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DAB5F" w14:textId="02C1F3E6" w:rsidR="00CF6210" w:rsidRDefault="00CE5D76" w:rsidP="007B204C">
      <w:pPr>
        <w:spacing w:after="0" w:line="360" w:lineRule="auto"/>
        <w:jc w:val="both"/>
        <w:rPr>
          <w:rFonts w:ascii="Times New Roman" w:hAnsi="Times New Roman" w:cs="Times New Roman"/>
          <w:b/>
          <w:i/>
          <w:sz w:val="24"/>
          <w:szCs w:val="24"/>
        </w:rPr>
      </w:pPr>
      <w:r w:rsidRPr="003D17BE">
        <w:rPr>
          <w:rFonts w:ascii="Times New Roman" w:hAnsi="Times New Roman" w:cs="Times New Roman"/>
          <w:b/>
          <w:i/>
          <w:sz w:val="24"/>
          <w:szCs w:val="24"/>
        </w:rPr>
        <w:t xml:space="preserve">Il </w:t>
      </w:r>
      <w:bookmarkStart w:id="0" w:name="_GoBack"/>
      <w:bookmarkEnd w:id="0"/>
      <w:r w:rsidRPr="003D17BE">
        <w:rPr>
          <w:rFonts w:ascii="Times New Roman" w:hAnsi="Times New Roman" w:cs="Times New Roman"/>
          <w:b/>
          <w:i/>
          <w:sz w:val="24"/>
          <w:szCs w:val="24"/>
        </w:rPr>
        <w:t>presidente degli organi collegiali di autogoverno</w:t>
      </w:r>
      <w:r w:rsidR="00721FA6">
        <w:rPr>
          <w:rFonts w:ascii="Times New Roman" w:hAnsi="Times New Roman" w:cs="Times New Roman"/>
          <w:b/>
          <w:i/>
          <w:sz w:val="24"/>
          <w:szCs w:val="24"/>
        </w:rPr>
        <w:t xml:space="preserve"> delle magistrature</w:t>
      </w:r>
      <w:r w:rsidRPr="003D17BE">
        <w:rPr>
          <w:rFonts w:ascii="Times New Roman" w:hAnsi="Times New Roman" w:cs="Times New Roman"/>
          <w:b/>
          <w:i/>
          <w:sz w:val="24"/>
          <w:szCs w:val="24"/>
        </w:rPr>
        <w:t xml:space="preserve">: </w:t>
      </w:r>
      <w:r w:rsidR="005A0461">
        <w:rPr>
          <w:rFonts w:ascii="Times New Roman" w:hAnsi="Times New Roman" w:cs="Times New Roman"/>
          <w:b/>
          <w:i/>
          <w:sz w:val="24"/>
          <w:szCs w:val="24"/>
        </w:rPr>
        <w:t xml:space="preserve">ruolo </w:t>
      </w:r>
      <w:r w:rsidRPr="003D17BE">
        <w:rPr>
          <w:rFonts w:ascii="Times New Roman" w:hAnsi="Times New Roman" w:cs="Times New Roman"/>
          <w:b/>
          <w:i/>
          <w:sz w:val="24"/>
          <w:szCs w:val="24"/>
        </w:rPr>
        <w:t>e funzioni</w:t>
      </w:r>
      <w:r w:rsidR="005A0461">
        <w:rPr>
          <w:rFonts w:ascii="Times New Roman" w:hAnsi="Times New Roman" w:cs="Times New Roman"/>
          <w:b/>
          <w:i/>
          <w:sz w:val="24"/>
          <w:szCs w:val="24"/>
        </w:rPr>
        <w:t xml:space="preserve"> </w:t>
      </w:r>
    </w:p>
    <w:p w14:paraId="26567B5A" w14:textId="67F03E37" w:rsidR="009342A5" w:rsidRDefault="005C309D" w:rsidP="007B204C">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dell’Avv. Gabriele Pepe</w:t>
      </w:r>
    </w:p>
    <w:p w14:paraId="4A594830" w14:textId="0B9D22E4" w:rsidR="007B204C" w:rsidRPr="003D17BE" w:rsidRDefault="007B204C" w:rsidP="007B204C">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Ricercatore di Diritto amministrativo presso l’Università degli Studi Guglielmo Marconi</w:t>
      </w:r>
    </w:p>
    <w:p w14:paraId="65B66EE2" w14:textId="77777777" w:rsidR="007B204C" w:rsidRDefault="007B204C" w:rsidP="003D17BE">
      <w:pPr>
        <w:spacing w:after="0" w:line="360" w:lineRule="auto"/>
        <w:ind w:firstLine="227"/>
        <w:jc w:val="both"/>
        <w:rPr>
          <w:rFonts w:ascii="Times New Roman" w:hAnsi="Times New Roman" w:cs="Times New Roman"/>
          <w:sz w:val="24"/>
          <w:szCs w:val="24"/>
        </w:rPr>
      </w:pPr>
    </w:p>
    <w:p w14:paraId="7B500488" w14:textId="14E19E1A" w:rsidR="00CE5D76" w:rsidRPr="003D17BE" w:rsidRDefault="001E140F"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1.Introduzione</w:t>
      </w:r>
    </w:p>
    <w:p w14:paraId="44A1F931" w14:textId="525289A6" w:rsidR="001E140F" w:rsidRPr="003D17BE" w:rsidRDefault="001E140F"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2. La posizione di primazia o di </w:t>
      </w:r>
      <w:proofErr w:type="spellStart"/>
      <w:r w:rsidRPr="003D17BE">
        <w:rPr>
          <w:rFonts w:ascii="Times New Roman" w:hAnsi="Times New Roman" w:cs="Times New Roman"/>
          <w:i/>
          <w:sz w:val="24"/>
          <w:szCs w:val="24"/>
        </w:rPr>
        <w:t>primus</w:t>
      </w:r>
      <w:proofErr w:type="spellEnd"/>
      <w:r w:rsidRPr="003D17BE">
        <w:rPr>
          <w:rFonts w:ascii="Times New Roman" w:hAnsi="Times New Roman" w:cs="Times New Roman"/>
          <w:i/>
          <w:sz w:val="24"/>
          <w:szCs w:val="24"/>
        </w:rPr>
        <w:t xml:space="preserve"> inter </w:t>
      </w:r>
      <w:proofErr w:type="spellStart"/>
      <w:r w:rsidRPr="003D17BE">
        <w:rPr>
          <w:rFonts w:ascii="Times New Roman" w:hAnsi="Times New Roman" w:cs="Times New Roman"/>
          <w:i/>
          <w:sz w:val="24"/>
          <w:szCs w:val="24"/>
        </w:rPr>
        <w:t>pares</w:t>
      </w:r>
      <w:proofErr w:type="spellEnd"/>
      <w:r w:rsidRPr="003D17BE">
        <w:rPr>
          <w:rFonts w:ascii="Times New Roman" w:hAnsi="Times New Roman" w:cs="Times New Roman"/>
          <w:sz w:val="24"/>
          <w:szCs w:val="24"/>
        </w:rPr>
        <w:t xml:space="preserve"> del presidente </w:t>
      </w:r>
      <w:r w:rsidR="00747692">
        <w:rPr>
          <w:rFonts w:ascii="Times New Roman" w:hAnsi="Times New Roman" w:cs="Times New Roman"/>
          <w:sz w:val="24"/>
          <w:szCs w:val="24"/>
        </w:rPr>
        <w:t xml:space="preserve">e la reciproca </w:t>
      </w:r>
      <w:proofErr w:type="spellStart"/>
      <w:r w:rsidR="00747692">
        <w:rPr>
          <w:rFonts w:ascii="Times New Roman" w:hAnsi="Times New Roman" w:cs="Times New Roman"/>
          <w:sz w:val="24"/>
          <w:szCs w:val="24"/>
        </w:rPr>
        <w:t>equiordinazione</w:t>
      </w:r>
      <w:proofErr w:type="spellEnd"/>
      <w:r w:rsidR="00747692">
        <w:rPr>
          <w:rFonts w:ascii="Times New Roman" w:hAnsi="Times New Roman" w:cs="Times New Roman"/>
          <w:sz w:val="24"/>
          <w:szCs w:val="24"/>
        </w:rPr>
        <w:t xml:space="preserve"> di tutti i componenti</w:t>
      </w:r>
    </w:p>
    <w:p w14:paraId="19F5E5B1" w14:textId="30480B91" w:rsidR="001E140F" w:rsidRPr="003D17BE" w:rsidRDefault="001E140F"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3.</w:t>
      </w:r>
      <w:r w:rsidR="00DB11DA" w:rsidRPr="003D17BE">
        <w:rPr>
          <w:rFonts w:ascii="Times New Roman" w:hAnsi="Times New Roman" w:cs="Times New Roman"/>
          <w:sz w:val="24"/>
          <w:szCs w:val="24"/>
        </w:rPr>
        <w:t xml:space="preserve"> </w:t>
      </w:r>
      <w:r w:rsidR="00721FA6">
        <w:rPr>
          <w:rFonts w:ascii="Times New Roman" w:hAnsi="Times New Roman" w:cs="Times New Roman"/>
          <w:sz w:val="24"/>
          <w:szCs w:val="24"/>
        </w:rPr>
        <w:t>F</w:t>
      </w:r>
      <w:r w:rsidRPr="003D17BE">
        <w:rPr>
          <w:rFonts w:ascii="Times New Roman" w:hAnsi="Times New Roman" w:cs="Times New Roman"/>
          <w:sz w:val="24"/>
          <w:szCs w:val="24"/>
        </w:rPr>
        <w:t xml:space="preserve">unzioni distintive </w:t>
      </w:r>
      <w:r w:rsidR="00721FA6">
        <w:rPr>
          <w:rFonts w:ascii="Times New Roman" w:hAnsi="Times New Roman" w:cs="Times New Roman"/>
          <w:sz w:val="24"/>
          <w:szCs w:val="24"/>
        </w:rPr>
        <w:t xml:space="preserve">ed </w:t>
      </w:r>
      <w:r w:rsidR="000B1EBC" w:rsidRPr="003D17BE">
        <w:rPr>
          <w:rFonts w:ascii="Times New Roman" w:hAnsi="Times New Roman" w:cs="Times New Roman"/>
          <w:sz w:val="24"/>
          <w:szCs w:val="24"/>
        </w:rPr>
        <w:t>elementi caratterizzanti</w:t>
      </w:r>
      <w:r w:rsidR="00721FA6" w:rsidRPr="00721FA6">
        <w:rPr>
          <w:rFonts w:ascii="Times New Roman" w:hAnsi="Times New Roman" w:cs="Times New Roman"/>
          <w:sz w:val="24"/>
          <w:szCs w:val="24"/>
        </w:rPr>
        <w:t xml:space="preserve"> della primazia</w:t>
      </w:r>
      <w:r w:rsidR="00721FA6">
        <w:rPr>
          <w:rFonts w:ascii="Times New Roman" w:hAnsi="Times New Roman" w:cs="Times New Roman"/>
          <w:sz w:val="24"/>
          <w:szCs w:val="24"/>
        </w:rPr>
        <w:t xml:space="preserve"> </w:t>
      </w:r>
    </w:p>
    <w:p w14:paraId="1291DF80" w14:textId="32EF7F98" w:rsidR="001E140F" w:rsidRDefault="001E140F"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  3.1. Convocazione delle riunioni</w:t>
      </w:r>
    </w:p>
    <w:p w14:paraId="1129B189" w14:textId="08A93524" w:rsidR="00474C72" w:rsidRPr="003D17BE" w:rsidRDefault="00474C72" w:rsidP="003D17BE">
      <w:pPr>
        <w:spacing w:after="0" w:line="360" w:lineRule="auto"/>
        <w:ind w:firstLine="227"/>
        <w:jc w:val="both"/>
        <w:rPr>
          <w:rFonts w:ascii="Times New Roman" w:hAnsi="Times New Roman" w:cs="Times New Roman"/>
          <w:sz w:val="24"/>
          <w:szCs w:val="24"/>
        </w:rPr>
      </w:pPr>
      <w:r>
        <w:rPr>
          <w:rFonts w:ascii="Times New Roman" w:hAnsi="Times New Roman" w:cs="Times New Roman"/>
          <w:sz w:val="24"/>
          <w:szCs w:val="24"/>
        </w:rPr>
        <w:t xml:space="preserve">    3.1.1. Omessa convocazione dell’adunanza a fronte della richiesta del prescritto numero di componenti</w:t>
      </w:r>
    </w:p>
    <w:p w14:paraId="66349C9D" w14:textId="08CCC6B3" w:rsidR="001E140F" w:rsidRPr="003D17BE" w:rsidRDefault="001E140F"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  3.2. Formulazione dell’ordine del giorno</w:t>
      </w:r>
    </w:p>
    <w:p w14:paraId="61DFA463" w14:textId="32BC9C81" w:rsidR="001E140F" w:rsidRPr="003D17BE" w:rsidRDefault="001E140F"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  3.3. Direzione dei lavori</w:t>
      </w:r>
    </w:p>
    <w:p w14:paraId="288AAFD5" w14:textId="67C95B33" w:rsidR="001E140F" w:rsidRPr="003D17BE" w:rsidRDefault="001E140F"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  3.4. Polizia delle sedute</w:t>
      </w:r>
    </w:p>
    <w:p w14:paraId="72A2C4CE" w14:textId="4EB4EF72" w:rsidR="001E140F" w:rsidRPr="003D17BE" w:rsidRDefault="001E140F"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4. Gli organi collegiali di autogoverno</w:t>
      </w:r>
      <w:r w:rsidR="0045752E">
        <w:rPr>
          <w:rFonts w:ascii="Times New Roman" w:hAnsi="Times New Roman" w:cs="Times New Roman"/>
          <w:sz w:val="24"/>
          <w:szCs w:val="24"/>
        </w:rPr>
        <w:t xml:space="preserve"> delle magistrature</w:t>
      </w:r>
      <w:r w:rsidRPr="003D17BE">
        <w:rPr>
          <w:rFonts w:ascii="Times New Roman" w:hAnsi="Times New Roman" w:cs="Times New Roman"/>
          <w:sz w:val="24"/>
          <w:szCs w:val="24"/>
        </w:rPr>
        <w:t>. Considerazioni preliminari</w:t>
      </w:r>
    </w:p>
    <w:p w14:paraId="613B4D02" w14:textId="775D9C4F" w:rsidR="001E140F" w:rsidRPr="003D17BE" w:rsidRDefault="00DB11DA"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  </w:t>
      </w:r>
      <w:r w:rsidR="001E140F" w:rsidRPr="003D17BE">
        <w:rPr>
          <w:rFonts w:ascii="Times New Roman" w:hAnsi="Times New Roman" w:cs="Times New Roman"/>
          <w:sz w:val="24"/>
          <w:szCs w:val="24"/>
        </w:rPr>
        <w:t xml:space="preserve">4.1. Il Consiglio </w:t>
      </w:r>
      <w:r w:rsidR="0045752E">
        <w:rPr>
          <w:rFonts w:ascii="Times New Roman" w:hAnsi="Times New Roman" w:cs="Times New Roman"/>
          <w:sz w:val="24"/>
          <w:szCs w:val="24"/>
        </w:rPr>
        <w:t>superiore della magistratura. Le posizioni</w:t>
      </w:r>
      <w:r w:rsidR="001E140F" w:rsidRPr="003D17BE">
        <w:rPr>
          <w:rFonts w:ascii="Times New Roman" w:hAnsi="Times New Roman" w:cs="Times New Roman"/>
          <w:sz w:val="24"/>
          <w:szCs w:val="24"/>
        </w:rPr>
        <w:t xml:space="preserve"> del Presidente della Repubblica</w:t>
      </w:r>
      <w:r w:rsidR="0045752E">
        <w:rPr>
          <w:rFonts w:ascii="Times New Roman" w:hAnsi="Times New Roman" w:cs="Times New Roman"/>
          <w:sz w:val="24"/>
          <w:szCs w:val="24"/>
        </w:rPr>
        <w:t xml:space="preserve"> e del vicepresidente del C.S.M..</w:t>
      </w:r>
    </w:p>
    <w:p w14:paraId="3B062676" w14:textId="16E7E8D4" w:rsidR="001E140F" w:rsidRPr="003D17BE" w:rsidRDefault="00DB11DA"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    </w:t>
      </w:r>
      <w:r w:rsidR="001E140F" w:rsidRPr="003D17BE">
        <w:rPr>
          <w:rFonts w:ascii="Times New Roman" w:hAnsi="Times New Roman" w:cs="Times New Roman"/>
          <w:sz w:val="24"/>
          <w:szCs w:val="24"/>
        </w:rPr>
        <w:t>4.1.1. La delega di funzioni al vicepresidente con particolare riguardo all'atto di convocazione</w:t>
      </w:r>
    </w:p>
    <w:p w14:paraId="75FE4372" w14:textId="59DBB8D9" w:rsidR="001E140F" w:rsidRPr="003D17BE" w:rsidRDefault="00DB11DA"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    </w:t>
      </w:r>
      <w:r w:rsidR="001E140F" w:rsidRPr="003D17BE">
        <w:rPr>
          <w:rFonts w:ascii="Times New Roman" w:hAnsi="Times New Roman" w:cs="Times New Roman"/>
          <w:sz w:val="24"/>
          <w:szCs w:val="24"/>
        </w:rPr>
        <w:t>4.1.2. La formulazione dell'ordine del giorno delle riunioni del C.S.M.: Profili teorici e risvolti applicativi</w:t>
      </w:r>
    </w:p>
    <w:p w14:paraId="366E70AA" w14:textId="5D4F40A3" w:rsidR="001E140F" w:rsidRPr="003D17BE" w:rsidRDefault="00DB11DA"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  </w:t>
      </w:r>
      <w:r w:rsidR="001E140F" w:rsidRPr="003D17BE">
        <w:rPr>
          <w:rFonts w:ascii="Times New Roman" w:hAnsi="Times New Roman" w:cs="Times New Roman"/>
          <w:sz w:val="24"/>
          <w:szCs w:val="24"/>
        </w:rPr>
        <w:t>4.2. Il Consiglio di presidenza della giustizia amministrativa. Eterogeneità delle posizioni del presidente e relative funzioni</w:t>
      </w:r>
    </w:p>
    <w:p w14:paraId="45E4F429" w14:textId="5F8F4469" w:rsidR="001E140F" w:rsidRPr="003D17BE" w:rsidRDefault="00DB11DA"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    </w:t>
      </w:r>
      <w:r w:rsidR="001E140F" w:rsidRPr="003D17BE">
        <w:rPr>
          <w:rFonts w:ascii="Times New Roman" w:hAnsi="Times New Roman" w:cs="Times New Roman"/>
          <w:sz w:val="24"/>
          <w:szCs w:val="24"/>
        </w:rPr>
        <w:t>4.2.1. La prevalenza del</w:t>
      </w:r>
      <w:r w:rsidR="00721FA6">
        <w:rPr>
          <w:rFonts w:ascii="Times New Roman" w:hAnsi="Times New Roman" w:cs="Times New Roman"/>
          <w:sz w:val="24"/>
          <w:szCs w:val="24"/>
        </w:rPr>
        <w:t xml:space="preserve"> voto del presidente a parità d</w:t>
      </w:r>
      <w:r w:rsidR="001E140F" w:rsidRPr="003D17BE">
        <w:rPr>
          <w:rFonts w:ascii="Times New Roman" w:hAnsi="Times New Roman" w:cs="Times New Roman"/>
          <w:sz w:val="24"/>
          <w:szCs w:val="24"/>
        </w:rPr>
        <w:t xml:space="preserve">i suffragi nelle deliberazioni del </w:t>
      </w:r>
      <w:r w:rsidR="001E140F" w:rsidRPr="003D17BE">
        <w:rPr>
          <w:rFonts w:ascii="Times New Roman" w:hAnsi="Times New Roman" w:cs="Times New Roman"/>
          <w:i/>
          <w:sz w:val="24"/>
          <w:szCs w:val="24"/>
        </w:rPr>
        <w:t>plenum</w:t>
      </w:r>
    </w:p>
    <w:p w14:paraId="7B77B0E4" w14:textId="054C7962" w:rsidR="001E140F" w:rsidRPr="003D17BE" w:rsidRDefault="00DB11DA"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  </w:t>
      </w:r>
      <w:r w:rsidR="001E140F" w:rsidRPr="003D17BE">
        <w:rPr>
          <w:rFonts w:ascii="Times New Roman" w:hAnsi="Times New Roman" w:cs="Times New Roman"/>
          <w:sz w:val="24"/>
          <w:szCs w:val="24"/>
        </w:rPr>
        <w:t xml:space="preserve">4.3. Il Consiglio di presidenza della Corte dei conti. I caratteri della posizione di primazia del presidente </w:t>
      </w:r>
    </w:p>
    <w:p w14:paraId="39CA1F87" w14:textId="61D957ED" w:rsidR="001E140F" w:rsidRPr="003D17BE" w:rsidRDefault="00DB11DA"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    </w:t>
      </w:r>
      <w:r w:rsidR="001E140F" w:rsidRPr="003D17BE">
        <w:rPr>
          <w:rFonts w:ascii="Times New Roman" w:hAnsi="Times New Roman" w:cs="Times New Roman"/>
          <w:sz w:val="24"/>
          <w:szCs w:val="24"/>
        </w:rPr>
        <w:t xml:space="preserve">4.3.1. Omessa convocazione ed inserzione di argomenti all'ordine del giorno </w:t>
      </w:r>
      <w:r w:rsidRPr="003D17BE">
        <w:rPr>
          <w:rFonts w:ascii="Times New Roman" w:hAnsi="Times New Roman" w:cs="Times New Roman"/>
          <w:sz w:val="24"/>
          <w:szCs w:val="24"/>
        </w:rPr>
        <w:t xml:space="preserve">a fronte </w:t>
      </w:r>
      <w:r w:rsidR="001E140F" w:rsidRPr="003D17BE">
        <w:rPr>
          <w:rFonts w:ascii="Times New Roman" w:hAnsi="Times New Roman" w:cs="Times New Roman"/>
          <w:sz w:val="24"/>
          <w:szCs w:val="24"/>
        </w:rPr>
        <w:t>della richiesta del prescritto numero di componenti</w:t>
      </w:r>
      <w:r w:rsidRPr="003D17BE">
        <w:rPr>
          <w:rFonts w:ascii="Times New Roman" w:hAnsi="Times New Roman" w:cs="Times New Roman"/>
          <w:sz w:val="24"/>
          <w:szCs w:val="24"/>
        </w:rPr>
        <w:t>: rimedi esperibili</w:t>
      </w:r>
    </w:p>
    <w:p w14:paraId="41CE04BE" w14:textId="2A537AE4" w:rsidR="00CE5D76" w:rsidRDefault="001E140F"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5. Conclusioni</w:t>
      </w:r>
    </w:p>
    <w:p w14:paraId="64076804" w14:textId="77777777" w:rsidR="008A1913" w:rsidRPr="003D17BE" w:rsidRDefault="008A1913" w:rsidP="003D17BE">
      <w:pPr>
        <w:spacing w:after="0" w:line="360" w:lineRule="auto"/>
        <w:ind w:firstLine="227"/>
        <w:jc w:val="both"/>
        <w:rPr>
          <w:rFonts w:ascii="Times New Roman" w:hAnsi="Times New Roman" w:cs="Times New Roman"/>
          <w:sz w:val="24"/>
          <w:szCs w:val="24"/>
        </w:rPr>
      </w:pPr>
    </w:p>
    <w:p w14:paraId="32BA7EFA" w14:textId="77777777" w:rsidR="000B0DD7" w:rsidRPr="003D17BE" w:rsidRDefault="000B0DD7" w:rsidP="003D17BE">
      <w:pPr>
        <w:spacing w:after="0" w:line="360" w:lineRule="auto"/>
        <w:ind w:firstLine="227"/>
        <w:jc w:val="both"/>
        <w:rPr>
          <w:rFonts w:ascii="Times New Roman" w:hAnsi="Times New Roman" w:cs="Times New Roman"/>
          <w:b/>
          <w:sz w:val="24"/>
          <w:szCs w:val="24"/>
        </w:rPr>
      </w:pPr>
      <w:r w:rsidRPr="003D17BE">
        <w:rPr>
          <w:rFonts w:ascii="Times New Roman" w:hAnsi="Times New Roman" w:cs="Times New Roman"/>
          <w:b/>
          <w:sz w:val="24"/>
          <w:szCs w:val="24"/>
        </w:rPr>
        <w:t>1.Introduzione</w:t>
      </w:r>
    </w:p>
    <w:p w14:paraId="6CAEDC4F" w14:textId="77777777" w:rsidR="00F154A5" w:rsidRDefault="00803D3E"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Il presente articolo intende analizzare in una prospettiva non già politologica ma r</w:t>
      </w:r>
      <w:r w:rsidR="00721FA6">
        <w:rPr>
          <w:rFonts w:ascii="Times New Roman" w:hAnsi="Times New Roman" w:cs="Times New Roman"/>
          <w:sz w:val="24"/>
          <w:szCs w:val="24"/>
        </w:rPr>
        <w:t>igorosamente giuridica</w:t>
      </w:r>
      <w:r w:rsidRPr="003D17BE">
        <w:rPr>
          <w:rFonts w:ascii="Times New Roman" w:hAnsi="Times New Roman" w:cs="Times New Roman"/>
          <w:sz w:val="24"/>
          <w:szCs w:val="24"/>
        </w:rPr>
        <w:t xml:space="preserve"> il ruolo, </w:t>
      </w:r>
      <w:r w:rsidR="00721FA6">
        <w:rPr>
          <w:rFonts w:ascii="Times New Roman" w:hAnsi="Times New Roman" w:cs="Times New Roman"/>
          <w:sz w:val="24"/>
          <w:szCs w:val="24"/>
        </w:rPr>
        <w:t>la</w:t>
      </w:r>
      <w:r w:rsidR="00304972" w:rsidRPr="003D17BE">
        <w:rPr>
          <w:rFonts w:ascii="Times New Roman" w:hAnsi="Times New Roman" w:cs="Times New Roman"/>
          <w:sz w:val="24"/>
          <w:szCs w:val="24"/>
        </w:rPr>
        <w:t xml:space="preserve"> </w:t>
      </w:r>
      <w:r w:rsidR="00721FA6">
        <w:rPr>
          <w:rFonts w:ascii="Times New Roman" w:hAnsi="Times New Roman" w:cs="Times New Roman"/>
          <w:sz w:val="24"/>
          <w:szCs w:val="24"/>
        </w:rPr>
        <w:t>posizione</w:t>
      </w:r>
      <w:r w:rsidRPr="003D17BE">
        <w:rPr>
          <w:rFonts w:ascii="Times New Roman" w:hAnsi="Times New Roman" w:cs="Times New Roman"/>
          <w:sz w:val="24"/>
          <w:szCs w:val="24"/>
        </w:rPr>
        <w:t xml:space="preserve"> e</w:t>
      </w:r>
      <w:r w:rsidR="00304972" w:rsidRPr="003D17BE">
        <w:rPr>
          <w:rFonts w:ascii="Times New Roman" w:hAnsi="Times New Roman" w:cs="Times New Roman"/>
          <w:sz w:val="24"/>
          <w:szCs w:val="24"/>
        </w:rPr>
        <w:t>d</w:t>
      </w:r>
      <w:r w:rsidRPr="003D17BE">
        <w:rPr>
          <w:rFonts w:ascii="Times New Roman" w:hAnsi="Times New Roman" w:cs="Times New Roman"/>
          <w:sz w:val="24"/>
          <w:szCs w:val="24"/>
        </w:rPr>
        <w:t xml:space="preserve"> poteri del presidente</w:t>
      </w:r>
      <w:r w:rsidR="008A1913" w:rsidRPr="008A1913">
        <w:rPr>
          <w:rFonts w:ascii="Times New Roman" w:hAnsi="Times New Roman" w:cs="Times New Roman"/>
          <w:sz w:val="24"/>
          <w:szCs w:val="24"/>
          <w:vertAlign w:val="superscript"/>
        </w:rPr>
        <w:footnoteReference w:id="1"/>
      </w:r>
      <w:r w:rsidRPr="003D17BE">
        <w:rPr>
          <w:rFonts w:ascii="Times New Roman" w:hAnsi="Times New Roman" w:cs="Times New Roman"/>
          <w:sz w:val="24"/>
          <w:szCs w:val="24"/>
        </w:rPr>
        <w:t xml:space="preserve"> nell’ambito degli organi collegiali di autogoverno</w:t>
      </w:r>
      <w:r w:rsidR="00721FA6">
        <w:rPr>
          <w:rFonts w:ascii="Times New Roman" w:hAnsi="Times New Roman" w:cs="Times New Roman"/>
          <w:sz w:val="24"/>
          <w:szCs w:val="24"/>
        </w:rPr>
        <w:t xml:space="preserve"> delle magistrature</w:t>
      </w:r>
      <w:r w:rsidRPr="003D17BE">
        <w:rPr>
          <w:rFonts w:ascii="Times New Roman" w:hAnsi="Times New Roman" w:cs="Times New Roman"/>
          <w:sz w:val="24"/>
          <w:szCs w:val="24"/>
        </w:rPr>
        <w:t>. L</w:t>
      </w:r>
      <w:r w:rsidR="00A651EF" w:rsidRPr="003D17BE">
        <w:rPr>
          <w:rFonts w:ascii="Times New Roman" w:hAnsi="Times New Roman" w:cs="Times New Roman"/>
          <w:sz w:val="24"/>
          <w:szCs w:val="24"/>
        </w:rPr>
        <w:t>’</w:t>
      </w:r>
      <w:r w:rsidRPr="003D17BE">
        <w:rPr>
          <w:rFonts w:ascii="Times New Roman" w:hAnsi="Times New Roman" w:cs="Times New Roman"/>
          <w:sz w:val="24"/>
          <w:szCs w:val="24"/>
        </w:rPr>
        <w:t>indagine</w:t>
      </w:r>
      <w:r w:rsidR="00304972" w:rsidRPr="003D17BE">
        <w:rPr>
          <w:rFonts w:ascii="Times New Roman" w:hAnsi="Times New Roman" w:cs="Times New Roman"/>
          <w:sz w:val="24"/>
          <w:szCs w:val="24"/>
        </w:rPr>
        <w:t>,</w:t>
      </w:r>
      <w:r w:rsidRPr="003D17BE">
        <w:rPr>
          <w:rFonts w:ascii="Times New Roman" w:hAnsi="Times New Roman" w:cs="Times New Roman"/>
          <w:sz w:val="24"/>
          <w:szCs w:val="24"/>
        </w:rPr>
        <w:t xml:space="preserve"> muove da</w:t>
      </w:r>
      <w:r w:rsidR="00304972" w:rsidRPr="003D17BE">
        <w:rPr>
          <w:rFonts w:ascii="Times New Roman" w:hAnsi="Times New Roman" w:cs="Times New Roman"/>
          <w:sz w:val="24"/>
          <w:szCs w:val="24"/>
        </w:rPr>
        <w:t xml:space="preserve">lla teorizzazione </w:t>
      </w:r>
      <w:proofErr w:type="spellStart"/>
      <w:r w:rsidR="00304972" w:rsidRPr="003D17BE">
        <w:rPr>
          <w:rFonts w:ascii="Times New Roman" w:hAnsi="Times New Roman" w:cs="Times New Roman"/>
          <w:sz w:val="24"/>
          <w:szCs w:val="24"/>
        </w:rPr>
        <w:t>gianniniana</w:t>
      </w:r>
      <w:proofErr w:type="spellEnd"/>
      <w:r w:rsidR="00304972" w:rsidRPr="003D17BE">
        <w:rPr>
          <w:rFonts w:ascii="Times New Roman" w:hAnsi="Times New Roman" w:cs="Times New Roman"/>
          <w:sz w:val="24"/>
          <w:szCs w:val="24"/>
        </w:rPr>
        <w:t xml:space="preserve"> della primazia </w:t>
      </w:r>
      <w:r w:rsidR="00304972" w:rsidRPr="003D17BE">
        <w:rPr>
          <w:rFonts w:ascii="Times New Roman" w:hAnsi="Times New Roman" w:cs="Times New Roman"/>
          <w:sz w:val="24"/>
          <w:szCs w:val="24"/>
        </w:rPr>
        <w:lastRenderedPageBreak/>
        <w:t xml:space="preserve">quale figura </w:t>
      </w:r>
      <w:proofErr w:type="spellStart"/>
      <w:r w:rsidR="00304972" w:rsidRPr="003D17BE">
        <w:rPr>
          <w:rFonts w:ascii="Times New Roman" w:hAnsi="Times New Roman" w:cs="Times New Roman"/>
          <w:sz w:val="24"/>
          <w:szCs w:val="24"/>
        </w:rPr>
        <w:t>organizzatoria</w:t>
      </w:r>
      <w:proofErr w:type="spellEnd"/>
      <w:r w:rsidR="00304972" w:rsidRPr="003D17BE">
        <w:rPr>
          <w:rFonts w:ascii="Times New Roman" w:hAnsi="Times New Roman" w:cs="Times New Roman"/>
          <w:sz w:val="24"/>
          <w:szCs w:val="24"/>
        </w:rPr>
        <w:t xml:space="preserve"> applicabile alle relazioni tra presidente e componenti nell’ambito de</w:t>
      </w:r>
      <w:r w:rsidR="00721FA6">
        <w:rPr>
          <w:rFonts w:ascii="Times New Roman" w:hAnsi="Times New Roman" w:cs="Times New Roman"/>
          <w:sz w:val="24"/>
          <w:szCs w:val="24"/>
        </w:rPr>
        <w:t xml:space="preserve">lla collegialità amministrativa; una </w:t>
      </w:r>
      <w:proofErr w:type="spellStart"/>
      <w:r w:rsidR="00721FA6" w:rsidRPr="00721FA6">
        <w:rPr>
          <w:rFonts w:ascii="Times New Roman" w:hAnsi="Times New Roman" w:cs="Times New Roman"/>
          <w:i/>
          <w:sz w:val="24"/>
          <w:szCs w:val="24"/>
        </w:rPr>
        <w:t>iuris</w:t>
      </w:r>
      <w:proofErr w:type="spellEnd"/>
      <w:r w:rsidR="00721FA6" w:rsidRPr="00721FA6">
        <w:rPr>
          <w:rFonts w:ascii="Times New Roman" w:hAnsi="Times New Roman" w:cs="Times New Roman"/>
          <w:i/>
          <w:sz w:val="24"/>
          <w:szCs w:val="24"/>
        </w:rPr>
        <w:t xml:space="preserve"> figura</w:t>
      </w:r>
      <w:r w:rsidR="00721FA6">
        <w:rPr>
          <w:rFonts w:ascii="Times New Roman" w:hAnsi="Times New Roman" w:cs="Times New Roman"/>
          <w:sz w:val="24"/>
          <w:szCs w:val="24"/>
        </w:rPr>
        <w:t>, tuttavia,</w:t>
      </w:r>
      <w:r w:rsidR="00304972" w:rsidRPr="003D17BE">
        <w:rPr>
          <w:rFonts w:ascii="Times New Roman" w:hAnsi="Times New Roman" w:cs="Times New Roman"/>
          <w:sz w:val="24"/>
          <w:szCs w:val="24"/>
        </w:rPr>
        <w:t xml:space="preserve"> </w:t>
      </w:r>
      <w:r w:rsidR="00721FA6">
        <w:rPr>
          <w:rFonts w:ascii="Times New Roman" w:hAnsi="Times New Roman" w:cs="Times New Roman"/>
          <w:sz w:val="24"/>
          <w:szCs w:val="24"/>
        </w:rPr>
        <w:t>estensibile</w:t>
      </w:r>
      <w:r w:rsidR="00304972" w:rsidRPr="003D17BE">
        <w:rPr>
          <w:rFonts w:ascii="Times New Roman" w:hAnsi="Times New Roman" w:cs="Times New Roman"/>
          <w:sz w:val="24"/>
          <w:szCs w:val="24"/>
        </w:rPr>
        <w:t xml:space="preserve"> in </w:t>
      </w:r>
      <w:r w:rsidR="00F154A5">
        <w:rPr>
          <w:rFonts w:ascii="Times New Roman" w:hAnsi="Times New Roman" w:cs="Times New Roman"/>
          <w:sz w:val="24"/>
          <w:szCs w:val="24"/>
        </w:rPr>
        <w:t>un’ottica generale</w:t>
      </w:r>
      <w:r w:rsidR="00304972" w:rsidRPr="003D17BE">
        <w:rPr>
          <w:rFonts w:ascii="Times New Roman" w:hAnsi="Times New Roman" w:cs="Times New Roman"/>
          <w:sz w:val="24"/>
          <w:szCs w:val="24"/>
        </w:rPr>
        <w:t xml:space="preserve"> </w:t>
      </w:r>
      <w:proofErr w:type="spellStart"/>
      <w:r w:rsidR="00304972" w:rsidRPr="003D17BE">
        <w:rPr>
          <w:rFonts w:ascii="Times New Roman" w:hAnsi="Times New Roman" w:cs="Times New Roman"/>
          <w:sz w:val="24"/>
          <w:szCs w:val="24"/>
        </w:rPr>
        <w:t>generale</w:t>
      </w:r>
      <w:proofErr w:type="spellEnd"/>
      <w:r w:rsidR="00304972" w:rsidRPr="003D17BE">
        <w:rPr>
          <w:rFonts w:ascii="Times New Roman" w:hAnsi="Times New Roman" w:cs="Times New Roman"/>
          <w:sz w:val="24"/>
          <w:szCs w:val="24"/>
        </w:rPr>
        <w:t xml:space="preserve"> </w:t>
      </w:r>
      <w:r w:rsidR="00721FA6">
        <w:rPr>
          <w:rFonts w:ascii="Times New Roman" w:hAnsi="Times New Roman" w:cs="Times New Roman"/>
          <w:sz w:val="24"/>
          <w:szCs w:val="24"/>
        </w:rPr>
        <w:t xml:space="preserve">a </w:t>
      </w:r>
      <w:r w:rsidR="00304972" w:rsidRPr="003D17BE">
        <w:rPr>
          <w:rFonts w:ascii="Times New Roman" w:hAnsi="Times New Roman" w:cs="Times New Roman"/>
          <w:sz w:val="24"/>
          <w:szCs w:val="24"/>
        </w:rPr>
        <w:t xml:space="preserve">qualsivoglia </w:t>
      </w:r>
      <w:r w:rsidRPr="003D17BE">
        <w:rPr>
          <w:rFonts w:ascii="Times New Roman" w:hAnsi="Times New Roman" w:cs="Times New Roman"/>
          <w:sz w:val="24"/>
          <w:szCs w:val="24"/>
        </w:rPr>
        <w:t>famigl</w:t>
      </w:r>
      <w:r w:rsidR="00721FA6">
        <w:rPr>
          <w:rFonts w:ascii="Times New Roman" w:hAnsi="Times New Roman" w:cs="Times New Roman"/>
          <w:sz w:val="24"/>
          <w:szCs w:val="24"/>
        </w:rPr>
        <w:t>ia di organi collegiali, ivi inclusi gli organi di autogoverno</w:t>
      </w:r>
      <w:r w:rsidR="008A1913">
        <w:rPr>
          <w:rStyle w:val="Rimandonotaapidipagina"/>
          <w:rFonts w:ascii="Times New Roman" w:hAnsi="Times New Roman" w:cs="Times New Roman"/>
          <w:sz w:val="24"/>
          <w:szCs w:val="24"/>
        </w:rPr>
        <w:footnoteReference w:id="2"/>
      </w:r>
      <w:r w:rsidR="00721FA6">
        <w:rPr>
          <w:rFonts w:ascii="Times New Roman" w:hAnsi="Times New Roman" w:cs="Times New Roman"/>
          <w:sz w:val="24"/>
          <w:szCs w:val="24"/>
        </w:rPr>
        <w:t>.</w:t>
      </w:r>
    </w:p>
    <w:p w14:paraId="5EB26D42" w14:textId="77777777" w:rsidR="00F154A5" w:rsidRDefault="00803D3E"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Il </w:t>
      </w:r>
      <w:r w:rsidRPr="003D17BE">
        <w:rPr>
          <w:rFonts w:ascii="Times New Roman" w:hAnsi="Times New Roman" w:cs="Times New Roman"/>
          <w:i/>
          <w:sz w:val="24"/>
          <w:szCs w:val="24"/>
        </w:rPr>
        <w:t xml:space="preserve">fil </w:t>
      </w:r>
      <w:proofErr w:type="spellStart"/>
      <w:r w:rsidRPr="003D17BE">
        <w:rPr>
          <w:rFonts w:ascii="Times New Roman" w:hAnsi="Times New Roman" w:cs="Times New Roman"/>
          <w:i/>
          <w:sz w:val="24"/>
          <w:szCs w:val="24"/>
        </w:rPr>
        <w:t>rouge</w:t>
      </w:r>
      <w:proofErr w:type="spellEnd"/>
      <w:r w:rsidRPr="003D17BE">
        <w:rPr>
          <w:rFonts w:ascii="Times New Roman" w:hAnsi="Times New Roman" w:cs="Times New Roman"/>
          <w:sz w:val="24"/>
          <w:szCs w:val="24"/>
        </w:rPr>
        <w:t xml:space="preserve"> della ricerca va rintracciato nell’idea che il presidente</w:t>
      </w:r>
      <w:r w:rsidR="00A651EF" w:rsidRPr="003D17BE">
        <w:rPr>
          <w:rFonts w:ascii="Times New Roman" w:hAnsi="Times New Roman" w:cs="Times New Roman"/>
          <w:sz w:val="24"/>
          <w:szCs w:val="24"/>
        </w:rPr>
        <w:t>, quale figura necessaria</w:t>
      </w:r>
      <w:r w:rsidR="00304972" w:rsidRPr="003D17BE">
        <w:rPr>
          <w:rFonts w:ascii="Times New Roman" w:hAnsi="Times New Roman" w:cs="Times New Roman"/>
          <w:sz w:val="24"/>
          <w:szCs w:val="24"/>
        </w:rPr>
        <w:t xml:space="preserve"> </w:t>
      </w:r>
      <w:r w:rsidR="00721FA6">
        <w:rPr>
          <w:rFonts w:ascii="Times New Roman" w:hAnsi="Times New Roman" w:cs="Times New Roman"/>
          <w:sz w:val="24"/>
          <w:szCs w:val="24"/>
        </w:rPr>
        <w:t>per il corretto andamento dei lavori</w:t>
      </w:r>
      <w:r w:rsidR="00A651EF" w:rsidRPr="003D17BE">
        <w:rPr>
          <w:rFonts w:ascii="Times New Roman" w:hAnsi="Times New Roman" w:cs="Times New Roman"/>
          <w:sz w:val="24"/>
          <w:szCs w:val="24"/>
        </w:rPr>
        <w:t>,</w:t>
      </w:r>
      <w:r w:rsidRPr="003D17BE">
        <w:rPr>
          <w:rFonts w:ascii="Times New Roman" w:hAnsi="Times New Roman" w:cs="Times New Roman"/>
          <w:sz w:val="24"/>
          <w:szCs w:val="24"/>
        </w:rPr>
        <w:t xml:space="preserve"> rivesta una posizione di primazia formale o di </w:t>
      </w:r>
      <w:proofErr w:type="spellStart"/>
      <w:r w:rsidRPr="003D17BE">
        <w:rPr>
          <w:rFonts w:ascii="Times New Roman" w:hAnsi="Times New Roman" w:cs="Times New Roman"/>
          <w:i/>
          <w:sz w:val="24"/>
          <w:szCs w:val="24"/>
        </w:rPr>
        <w:t>primus</w:t>
      </w:r>
      <w:proofErr w:type="spellEnd"/>
      <w:r w:rsidRPr="003D17BE">
        <w:rPr>
          <w:rFonts w:ascii="Times New Roman" w:hAnsi="Times New Roman" w:cs="Times New Roman"/>
          <w:i/>
          <w:sz w:val="24"/>
          <w:szCs w:val="24"/>
        </w:rPr>
        <w:t xml:space="preserve"> inter </w:t>
      </w:r>
      <w:proofErr w:type="spellStart"/>
      <w:r w:rsidRPr="003D17BE">
        <w:rPr>
          <w:rFonts w:ascii="Times New Roman" w:hAnsi="Times New Roman" w:cs="Times New Roman"/>
          <w:i/>
          <w:sz w:val="24"/>
          <w:szCs w:val="24"/>
        </w:rPr>
        <w:t>pares</w:t>
      </w:r>
      <w:proofErr w:type="spellEnd"/>
      <w:r w:rsidR="008A1913" w:rsidRPr="008A1913">
        <w:rPr>
          <w:rFonts w:ascii="Times New Roman" w:hAnsi="Times New Roman" w:cs="Times New Roman"/>
          <w:sz w:val="24"/>
          <w:szCs w:val="24"/>
          <w:vertAlign w:val="superscript"/>
        </w:rPr>
        <w:footnoteReference w:id="3"/>
      </w:r>
      <w:r w:rsidR="00F154A5">
        <w:rPr>
          <w:rFonts w:ascii="Times New Roman" w:hAnsi="Times New Roman" w:cs="Times New Roman"/>
          <w:sz w:val="24"/>
          <w:szCs w:val="24"/>
        </w:rPr>
        <w:t xml:space="preserve"> </w:t>
      </w:r>
      <w:r w:rsidRPr="003D17BE">
        <w:rPr>
          <w:rFonts w:ascii="Times New Roman" w:hAnsi="Times New Roman" w:cs="Times New Roman"/>
          <w:sz w:val="24"/>
          <w:szCs w:val="24"/>
        </w:rPr>
        <w:t>con compiti di impulso e coordinamento</w:t>
      </w:r>
      <w:r w:rsidR="00A651EF" w:rsidRPr="003D17BE">
        <w:rPr>
          <w:rFonts w:ascii="Times New Roman" w:hAnsi="Times New Roman" w:cs="Times New Roman"/>
          <w:sz w:val="24"/>
          <w:szCs w:val="24"/>
        </w:rPr>
        <w:t xml:space="preserve"> </w:t>
      </w:r>
      <w:r w:rsidR="008A1913">
        <w:rPr>
          <w:rFonts w:ascii="Times New Roman" w:hAnsi="Times New Roman" w:cs="Times New Roman"/>
          <w:sz w:val="24"/>
          <w:szCs w:val="24"/>
        </w:rPr>
        <w:t>delle adunanze;</w:t>
      </w:r>
      <w:r w:rsidR="00A651EF" w:rsidRPr="003D17BE">
        <w:rPr>
          <w:rFonts w:ascii="Times New Roman" w:hAnsi="Times New Roman" w:cs="Times New Roman"/>
          <w:sz w:val="24"/>
          <w:szCs w:val="24"/>
        </w:rPr>
        <w:t xml:space="preserve"> </w:t>
      </w:r>
      <w:r w:rsidR="008A1913">
        <w:rPr>
          <w:rFonts w:ascii="Times New Roman" w:hAnsi="Times New Roman" w:cs="Times New Roman"/>
          <w:sz w:val="24"/>
          <w:szCs w:val="24"/>
        </w:rPr>
        <w:t>u</w:t>
      </w:r>
      <w:r w:rsidR="000D68FE" w:rsidRPr="003D17BE">
        <w:rPr>
          <w:rFonts w:ascii="Times New Roman" w:hAnsi="Times New Roman" w:cs="Times New Roman"/>
          <w:sz w:val="24"/>
          <w:szCs w:val="24"/>
        </w:rPr>
        <w:t xml:space="preserve">na posizione giuridica che inquadra il presidente in una relazione di </w:t>
      </w:r>
      <w:proofErr w:type="spellStart"/>
      <w:r w:rsidR="000D68FE" w:rsidRPr="003D17BE">
        <w:rPr>
          <w:rFonts w:ascii="Times New Roman" w:hAnsi="Times New Roman" w:cs="Times New Roman"/>
          <w:sz w:val="24"/>
          <w:szCs w:val="24"/>
        </w:rPr>
        <w:t>equiordinazione</w:t>
      </w:r>
      <w:proofErr w:type="spellEnd"/>
      <w:r w:rsidR="000D68FE" w:rsidRPr="003D17BE">
        <w:rPr>
          <w:rFonts w:ascii="Times New Roman" w:hAnsi="Times New Roman" w:cs="Times New Roman"/>
          <w:sz w:val="24"/>
          <w:szCs w:val="24"/>
        </w:rPr>
        <w:t>, sia pure originale con gli altri componenti</w:t>
      </w:r>
      <w:r w:rsidR="00304972" w:rsidRPr="003D17BE">
        <w:rPr>
          <w:rFonts w:ascii="Times New Roman" w:hAnsi="Times New Roman" w:cs="Times New Roman"/>
          <w:sz w:val="24"/>
          <w:szCs w:val="24"/>
        </w:rPr>
        <w:t xml:space="preserve"> dell’organo</w:t>
      </w:r>
      <w:r w:rsidR="00F154A5">
        <w:rPr>
          <w:rFonts w:ascii="Times New Roman" w:hAnsi="Times New Roman" w:cs="Times New Roman"/>
          <w:sz w:val="24"/>
          <w:szCs w:val="24"/>
        </w:rPr>
        <w:t>.</w:t>
      </w:r>
    </w:p>
    <w:p w14:paraId="3CC7E22C" w14:textId="77777777" w:rsidR="00F154A5" w:rsidRDefault="00A651EF"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Il presente articolo è idealmente suddivisibile in due parti: una prima</w:t>
      </w:r>
      <w:r w:rsidR="00304972" w:rsidRPr="003D17BE">
        <w:rPr>
          <w:rFonts w:ascii="Times New Roman" w:hAnsi="Times New Roman" w:cs="Times New Roman"/>
          <w:sz w:val="24"/>
          <w:szCs w:val="24"/>
        </w:rPr>
        <w:t xml:space="preserve"> nella quale sono descritte</w:t>
      </w:r>
      <w:r w:rsidRPr="003D17BE">
        <w:rPr>
          <w:rFonts w:ascii="Times New Roman" w:hAnsi="Times New Roman" w:cs="Times New Roman"/>
          <w:sz w:val="24"/>
          <w:szCs w:val="24"/>
        </w:rPr>
        <w:t xml:space="preserve"> le caratteristiche generali della primazia quale figura </w:t>
      </w:r>
      <w:proofErr w:type="spellStart"/>
      <w:r w:rsidRPr="003D17BE">
        <w:rPr>
          <w:rFonts w:ascii="Times New Roman" w:hAnsi="Times New Roman" w:cs="Times New Roman"/>
          <w:sz w:val="24"/>
          <w:szCs w:val="24"/>
        </w:rPr>
        <w:t>organizzatoria</w:t>
      </w:r>
      <w:proofErr w:type="spellEnd"/>
      <w:r w:rsidR="00304972" w:rsidRPr="003D17BE">
        <w:rPr>
          <w:rFonts w:ascii="Times New Roman" w:hAnsi="Times New Roman" w:cs="Times New Roman"/>
          <w:sz w:val="24"/>
          <w:szCs w:val="24"/>
        </w:rPr>
        <w:t xml:space="preserve"> </w:t>
      </w:r>
      <w:r w:rsidR="00F154A5">
        <w:rPr>
          <w:rFonts w:ascii="Times New Roman" w:hAnsi="Times New Roman" w:cs="Times New Roman"/>
          <w:sz w:val="24"/>
          <w:szCs w:val="24"/>
        </w:rPr>
        <w:t>dai caratteri generali</w:t>
      </w:r>
      <w:r w:rsidRPr="003D17BE">
        <w:rPr>
          <w:rFonts w:ascii="Times New Roman" w:hAnsi="Times New Roman" w:cs="Times New Roman"/>
          <w:sz w:val="24"/>
          <w:szCs w:val="24"/>
        </w:rPr>
        <w:t xml:space="preserve">; una seconda nella quale </w:t>
      </w:r>
      <w:r w:rsidR="00304972" w:rsidRPr="003D17BE">
        <w:rPr>
          <w:rFonts w:ascii="Times New Roman" w:hAnsi="Times New Roman" w:cs="Times New Roman"/>
          <w:sz w:val="24"/>
          <w:szCs w:val="24"/>
        </w:rPr>
        <w:t>è vagliata</w:t>
      </w:r>
      <w:r w:rsidRPr="003D17BE">
        <w:rPr>
          <w:rFonts w:ascii="Times New Roman" w:hAnsi="Times New Roman" w:cs="Times New Roman"/>
          <w:sz w:val="24"/>
          <w:szCs w:val="24"/>
        </w:rPr>
        <w:t xml:space="preserve"> la tenuta applicativa </w:t>
      </w:r>
      <w:r w:rsidR="00304972" w:rsidRPr="003D17BE">
        <w:rPr>
          <w:rFonts w:ascii="Times New Roman" w:hAnsi="Times New Roman" w:cs="Times New Roman"/>
          <w:sz w:val="24"/>
          <w:szCs w:val="24"/>
        </w:rPr>
        <w:t>del modello delineato</w:t>
      </w:r>
      <w:r w:rsidRPr="003D17BE">
        <w:rPr>
          <w:rFonts w:ascii="Times New Roman" w:hAnsi="Times New Roman" w:cs="Times New Roman"/>
          <w:sz w:val="24"/>
          <w:szCs w:val="24"/>
        </w:rPr>
        <w:t xml:space="preserve"> </w:t>
      </w:r>
      <w:r w:rsidR="004B4054" w:rsidRPr="003D17BE">
        <w:rPr>
          <w:rFonts w:ascii="Times New Roman" w:hAnsi="Times New Roman" w:cs="Times New Roman"/>
          <w:sz w:val="24"/>
          <w:szCs w:val="24"/>
        </w:rPr>
        <w:t xml:space="preserve">alla luce </w:t>
      </w:r>
      <w:r w:rsidR="00304972" w:rsidRPr="003D17BE">
        <w:rPr>
          <w:rFonts w:ascii="Times New Roman" w:hAnsi="Times New Roman" w:cs="Times New Roman"/>
          <w:sz w:val="24"/>
          <w:szCs w:val="24"/>
        </w:rPr>
        <w:t xml:space="preserve">di alcuni </w:t>
      </w:r>
      <w:r w:rsidR="004B4054" w:rsidRPr="003D17BE">
        <w:rPr>
          <w:rFonts w:ascii="Times New Roman" w:hAnsi="Times New Roman" w:cs="Times New Roman"/>
          <w:sz w:val="24"/>
          <w:szCs w:val="24"/>
        </w:rPr>
        <w:t>pe</w:t>
      </w:r>
      <w:r w:rsidR="00304972" w:rsidRPr="003D17BE">
        <w:rPr>
          <w:rFonts w:ascii="Times New Roman" w:hAnsi="Times New Roman" w:cs="Times New Roman"/>
          <w:sz w:val="24"/>
          <w:szCs w:val="24"/>
        </w:rPr>
        <w:t>culiari</w:t>
      </w:r>
      <w:r w:rsidR="000D68FE" w:rsidRPr="003D17BE">
        <w:rPr>
          <w:rFonts w:ascii="Times New Roman" w:hAnsi="Times New Roman" w:cs="Times New Roman"/>
          <w:sz w:val="24"/>
          <w:szCs w:val="24"/>
        </w:rPr>
        <w:t xml:space="preserve"> </w:t>
      </w:r>
      <w:r w:rsidR="00304972" w:rsidRPr="003D17BE">
        <w:rPr>
          <w:rFonts w:ascii="Times New Roman" w:hAnsi="Times New Roman" w:cs="Times New Roman"/>
          <w:sz w:val="24"/>
          <w:szCs w:val="24"/>
        </w:rPr>
        <w:t>tratti distintivi che emergono dall’esame de</w:t>
      </w:r>
      <w:r w:rsidR="000D68FE" w:rsidRPr="003D17BE">
        <w:rPr>
          <w:rFonts w:ascii="Times New Roman" w:hAnsi="Times New Roman" w:cs="Times New Roman"/>
          <w:sz w:val="24"/>
          <w:szCs w:val="24"/>
        </w:rPr>
        <w:t>gl</w:t>
      </w:r>
      <w:r w:rsidR="004B4054" w:rsidRPr="003D17BE">
        <w:rPr>
          <w:rFonts w:ascii="Times New Roman" w:hAnsi="Times New Roman" w:cs="Times New Roman"/>
          <w:sz w:val="24"/>
          <w:szCs w:val="24"/>
        </w:rPr>
        <w:t>i organi collegiali di autogoverno</w:t>
      </w:r>
      <w:r w:rsidR="00304972" w:rsidRPr="003D17BE">
        <w:rPr>
          <w:rFonts w:ascii="Times New Roman" w:hAnsi="Times New Roman" w:cs="Times New Roman"/>
          <w:sz w:val="24"/>
          <w:szCs w:val="24"/>
        </w:rPr>
        <w:t xml:space="preserve">. In particolare la presente indagine, in una prospettiva teorico-pratica, intende </w:t>
      </w:r>
      <w:r w:rsidR="00F154A5">
        <w:rPr>
          <w:rFonts w:ascii="Times New Roman" w:hAnsi="Times New Roman" w:cs="Times New Roman"/>
          <w:sz w:val="24"/>
          <w:szCs w:val="24"/>
        </w:rPr>
        <w:t>restringere il campo di indagine</w:t>
      </w:r>
      <w:r w:rsidR="0059315B" w:rsidRPr="003D17BE">
        <w:rPr>
          <w:rFonts w:ascii="Times New Roman" w:hAnsi="Times New Roman" w:cs="Times New Roman"/>
          <w:sz w:val="24"/>
          <w:szCs w:val="24"/>
        </w:rPr>
        <w:t xml:space="preserve"> </w:t>
      </w:r>
      <w:r w:rsidR="00F154A5">
        <w:rPr>
          <w:rFonts w:ascii="Times New Roman" w:hAnsi="Times New Roman" w:cs="Times New Roman"/>
          <w:sz w:val="24"/>
          <w:szCs w:val="24"/>
        </w:rPr>
        <w:t>della figura presidenziale a</w:t>
      </w:r>
      <w:r w:rsidR="0059315B" w:rsidRPr="003D17BE">
        <w:rPr>
          <w:rFonts w:ascii="Times New Roman" w:hAnsi="Times New Roman" w:cs="Times New Roman"/>
          <w:sz w:val="24"/>
          <w:szCs w:val="24"/>
        </w:rPr>
        <w:t xml:space="preserve">l </w:t>
      </w:r>
      <w:r w:rsidR="000D68FE" w:rsidRPr="003D17BE">
        <w:rPr>
          <w:rFonts w:ascii="Times New Roman" w:hAnsi="Times New Roman" w:cs="Times New Roman"/>
          <w:sz w:val="24"/>
          <w:szCs w:val="24"/>
        </w:rPr>
        <w:t>Consiglio superiore della magistratura,</w:t>
      </w:r>
      <w:r w:rsidR="00F154A5">
        <w:rPr>
          <w:rFonts w:ascii="Times New Roman" w:hAnsi="Times New Roman" w:cs="Times New Roman"/>
          <w:sz w:val="24"/>
          <w:szCs w:val="24"/>
        </w:rPr>
        <w:t xml:space="preserve"> a</w:t>
      </w:r>
      <w:r w:rsidR="00304972" w:rsidRPr="003D17BE">
        <w:rPr>
          <w:rFonts w:ascii="Times New Roman" w:hAnsi="Times New Roman" w:cs="Times New Roman"/>
          <w:sz w:val="24"/>
          <w:szCs w:val="24"/>
        </w:rPr>
        <w:t>l</w:t>
      </w:r>
      <w:r w:rsidR="000D68FE" w:rsidRPr="003D17BE">
        <w:rPr>
          <w:rFonts w:ascii="Times New Roman" w:hAnsi="Times New Roman" w:cs="Times New Roman"/>
          <w:sz w:val="24"/>
          <w:szCs w:val="24"/>
        </w:rPr>
        <w:t xml:space="preserve"> Consiglio di presidenza della giustizia amministrativa e</w:t>
      </w:r>
      <w:r w:rsidR="00F154A5">
        <w:rPr>
          <w:rFonts w:ascii="Times New Roman" w:hAnsi="Times New Roman" w:cs="Times New Roman"/>
          <w:sz w:val="24"/>
          <w:szCs w:val="24"/>
        </w:rPr>
        <w:t>d a</w:t>
      </w:r>
      <w:r w:rsidR="00304972" w:rsidRPr="003D17BE">
        <w:rPr>
          <w:rFonts w:ascii="Times New Roman" w:hAnsi="Times New Roman" w:cs="Times New Roman"/>
          <w:sz w:val="24"/>
          <w:szCs w:val="24"/>
        </w:rPr>
        <w:t>l</w:t>
      </w:r>
      <w:r w:rsidR="000D68FE" w:rsidRPr="003D17BE">
        <w:rPr>
          <w:rFonts w:ascii="Times New Roman" w:hAnsi="Times New Roman" w:cs="Times New Roman"/>
          <w:sz w:val="24"/>
          <w:szCs w:val="24"/>
        </w:rPr>
        <w:t xml:space="preserve"> Consiglio di presidenza della Corte dei conti.</w:t>
      </w:r>
      <w:r w:rsidR="00AA00CD" w:rsidRPr="003D17BE">
        <w:rPr>
          <w:rFonts w:ascii="Times New Roman" w:hAnsi="Times New Roman" w:cs="Times New Roman"/>
          <w:sz w:val="24"/>
          <w:szCs w:val="24"/>
        </w:rPr>
        <w:t xml:space="preserve"> </w:t>
      </w:r>
    </w:p>
    <w:p w14:paraId="5B865765" w14:textId="4F37A2F6" w:rsidR="00803D3E" w:rsidRDefault="008A1913" w:rsidP="003D17BE">
      <w:pPr>
        <w:spacing w:after="0" w:line="360" w:lineRule="auto"/>
        <w:ind w:firstLine="227"/>
        <w:jc w:val="both"/>
        <w:rPr>
          <w:rFonts w:ascii="Times New Roman" w:hAnsi="Times New Roman" w:cs="Times New Roman"/>
          <w:sz w:val="24"/>
          <w:szCs w:val="24"/>
        </w:rPr>
      </w:pPr>
      <w:r>
        <w:rPr>
          <w:rFonts w:ascii="Times New Roman" w:hAnsi="Times New Roman" w:cs="Times New Roman"/>
          <w:sz w:val="24"/>
          <w:szCs w:val="24"/>
        </w:rPr>
        <w:t>L’analisi persegue, inoltre, l’obiettivo di evidenziare in termini problematici</w:t>
      </w:r>
      <w:r w:rsidR="00AA00CD" w:rsidRPr="003D17BE">
        <w:rPr>
          <w:rFonts w:ascii="Times New Roman" w:hAnsi="Times New Roman" w:cs="Times New Roman"/>
          <w:sz w:val="24"/>
          <w:szCs w:val="24"/>
        </w:rPr>
        <w:t xml:space="preserve"> come taluni elementi </w:t>
      </w:r>
      <w:r>
        <w:rPr>
          <w:rFonts w:ascii="Times New Roman" w:hAnsi="Times New Roman" w:cs="Times New Roman"/>
          <w:sz w:val="24"/>
          <w:szCs w:val="24"/>
        </w:rPr>
        <w:t xml:space="preserve">o vicende </w:t>
      </w:r>
      <w:r w:rsidR="00AA00CD" w:rsidRPr="003D17BE">
        <w:rPr>
          <w:rFonts w:ascii="Times New Roman" w:hAnsi="Times New Roman" w:cs="Times New Roman"/>
          <w:sz w:val="24"/>
          <w:szCs w:val="24"/>
        </w:rPr>
        <w:t xml:space="preserve">afferenti l’ufficio di presidente ed il rispettivo titolare </w:t>
      </w:r>
      <w:r>
        <w:rPr>
          <w:rFonts w:ascii="Times New Roman" w:hAnsi="Times New Roman" w:cs="Times New Roman"/>
          <w:sz w:val="24"/>
          <w:szCs w:val="24"/>
        </w:rPr>
        <w:t xml:space="preserve">(contestuale posizione di organo monocratico, esercizio di poteri di </w:t>
      </w:r>
      <w:proofErr w:type="spellStart"/>
      <w:r>
        <w:rPr>
          <w:rFonts w:ascii="Times New Roman" w:hAnsi="Times New Roman" w:cs="Times New Roman"/>
          <w:sz w:val="24"/>
          <w:szCs w:val="24"/>
        </w:rPr>
        <w:t>sovraordinazione</w:t>
      </w:r>
      <w:proofErr w:type="spellEnd"/>
      <w:r>
        <w:rPr>
          <w:rFonts w:ascii="Times New Roman" w:hAnsi="Times New Roman" w:cs="Times New Roman"/>
          <w:sz w:val="24"/>
          <w:szCs w:val="24"/>
        </w:rPr>
        <w:t xml:space="preserve">, patologico esercizio delle funzioni presidenziali ecc..) </w:t>
      </w:r>
      <w:r w:rsidR="00AA00CD" w:rsidRPr="003D17BE">
        <w:rPr>
          <w:rFonts w:ascii="Times New Roman" w:hAnsi="Times New Roman" w:cs="Times New Roman"/>
          <w:sz w:val="24"/>
          <w:szCs w:val="24"/>
        </w:rPr>
        <w:t xml:space="preserve">risultino potenzialmente </w:t>
      </w:r>
      <w:r>
        <w:rPr>
          <w:rFonts w:ascii="Times New Roman" w:hAnsi="Times New Roman" w:cs="Times New Roman"/>
          <w:sz w:val="24"/>
          <w:szCs w:val="24"/>
        </w:rPr>
        <w:t>in grado di</w:t>
      </w:r>
      <w:r w:rsidR="00AA00CD" w:rsidRPr="003D17BE">
        <w:rPr>
          <w:rFonts w:ascii="Times New Roman" w:hAnsi="Times New Roman" w:cs="Times New Roman"/>
          <w:sz w:val="24"/>
          <w:szCs w:val="24"/>
        </w:rPr>
        <w:t xml:space="preserve"> </w:t>
      </w:r>
      <w:r>
        <w:rPr>
          <w:rFonts w:ascii="Times New Roman" w:hAnsi="Times New Roman" w:cs="Times New Roman"/>
          <w:sz w:val="24"/>
          <w:szCs w:val="24"/>
        </w:rPr>
        <w:t>alterare</w:t>
      </w:r>
      <w:r w:rsidR="00AA00CD" w:rsidRPr="003D17BE">
        <w:rPr>
          <w:rFonts w:ascii="Times New Roman" w:hAnsi="Times New Roman" w:cs="Times New Roman"/>
          <w:sz w:val="24"/>
          <w:szCs w:val="24"/>
        </w:rPr>
        <w:t xml:space="preserve"> </w:t>
      </w:r>
      <w:r w:rsidR="0059315B" w:rsidRPr="003D17BE">
        <w:rPr>
          <w:rFonts w:ascii="Times New Roman" w:hAnsi="Times New Roman" w:cs="Times New Roman"/>
          <w:sz w:val="24"/>
          <w:szCs w:val="24"/>
        </w:rPr>
        <w:t>la posizione di</w:t>
      </w:r>
      <w:r w:rsidR="00AA00CD" w:rsidRPr="003D17BE">
        <w:rPr>
          <w:rFonts w:ascii="Times New Roman" w:hAnsi="Times New Roman" w:cs="Times New Roman"/>
          <w:sz w:val="24"/>
          <w:szCs w:val="24"/>
        </w:rPr>
        <w:t xml:space="preserve"> primazia</w:t>
      </w:r>
      <w:r w:rsidR="0059315B" w:rsidRPr="003D17BE">
        <w:rPr>
          <w:rFonts w:ascii="Times New Roman" w:hAnsi="Times New Roman" w:cs="Times New Roman"/>
          <w:sz w:val="24"/>
          <w:szCs w:val="24"/>
        </w:rPr>
        <w:t xml:space="preserve"> formale o di </w:t>
      </w:r>
      <w:proofErr w:type="spellStart"/>
      <w:r w:rsidR="0059315B" w:rsidRPr="003D17BE">
        <w:rPr>
          <w:rFonts w:ascii="Times New Roman" w:hAnsi="Times New Roman" w:cs="Times New Roman"/>
          <w:i/>
          <w:sz w:val="24"/>
          <w:szCs w:val="24"/>
        </w:rPr>
        <w:t>primus</w:t>
      </w:r>
      <w:proofErr w:type="spellEnd"/>
      <w:r w:rsidR="0059315B" w:rsidRPr="003D17BE">
        <w:rPr>
          <w:rFonts w:ascii="Times New Roman" w:hAnsi="Times New Roman" w:cs="Times New Roman"/>
          <w:i/>
          <w:sz w:val="24"/>
          <w:szCs w:val="24"/>
        </w:rPr>
        <w:t xml:space="preserve"> inter </w:t>
      </w:r>
      <w:proofErr w:type="spellStart"/>
      <w:r w:rsidR="0059315B" w:rsidRPr="003D17BE">
        <w:rPr>
          <w:rFonts w:ascii="Times New Roman" w:hAnsi="Times New Roman" w:cs="Times New Roman"/>
          <w:i/>
          <w:sz w:val="24"/>
          <w:szCs w:val="24"/>
        </w:rPr>
        <w:t>pares</w:t>
      </w:r>
      <w:proofErr w:type="spellEnd"/>
      <w:r w:rsidR="0059315B" w:rsidRPr="003D17BE">
        <w:rPr>
          <w:rFonts w:ascii="Times New Roman" w:hAnsi="Times New Roman" w:cs="Times New Roman"/>
          <w:sz w:val="24"/>
          <w:szCs w:val="24"/>
        </w:rPr>
        <w:t xml:space="preserve"> del presidente</w:t>
      </w:r>
      <w:r w:rsidR="00F154A5">
        <w:rPr>
          <w:rFonts w:ascii="Times New Roman" w:hAnsi="Times New Roman" w:cs="Times New Roman"/>
          <w:sz w:val="24"/>
          <w:szCs w:val="24"/>
        </w:rPr>
        <w:t xml:space="preserve"> attraverso un’</w:t>
      </w:r>
      <w:r w:rsidR="00AA00CD" w:rsidRPr="003D17BE">
        <w:rPr>
          <w:rFonts w:ascii="Times New Roman" w:hAnsi="Times New Roman" w:cs="Times New Roman"/>
          <w:sz w:val="24"/>
          <w:szCs w:val="24"/>
        </w:rPr>
        <w:t xml:space="preserve">accentuazione in senso sostanziale </w:t>
      </w:r>
      <w:r w:rsidR="0059315B" w:rsidRPr="003D17BE">
        <w:rPr>
          <w:rFonts w:ascii="Times New Roman" w:hAnsi="Times New Roman" w:cs="Times New Roman"/>
          <w:sz w:val="24"/>
          <w:szCs w:val="24"/>
        </w:rPr>
        <w:t xml:space="preserve">delle funzioni </w:t>
      </w:r>
      <w:r>
        <w:rPr>
          <w:rFonts w:ascii="Times New Roman" w:hAnsi="Times New Roman" w:cs="Times New Roman"/>
          <w:sz w:val="24"/>
          <w:szCs w:val="24"/>
        </w:rPr>
        <w:t>da costui esercitate</w:t>
      </w:r>
      <w:r w:rsidR="00AA00CD" w:rsidRPr="003D17BE">
        <w:rPr>
          <w:rFonts w:ascii="Times New Roman" w:hAnsi="Times New Roman" w:cs="Times New Roman"/>
          <w:sz w:val="24"/>
          <w:szCs w:val="24"/>
        </w:rPr>
        <w:t xml:space="preserve"> nei confronti degli altri componenti.</w:t>
      </w:r>
      <w:r w:rsidR="0059315B" w:rsidRPr="003D17BE">
        <w:rPr>
          <w:rFonts w:ascii="Times New Roman" w:hAnsi="Times New Roman" w:cs="Times New Roman"/>
          <w:sz w:val="24"/>
          <w:szCs w:val="24"/>
        </w:rPr>
        <w:t xml:space="preserve"> Ciononostante, attraverso </w:t>
      </w:r>
      <w:r>
        <w:rPr>
          <w:rFonts w:ascii="Times New Roman" w:hAnsi="Times New Roman" w:cs="Times New Roman"/>
          <w:sz w:val="24"/>
          <w:szCs w:val="24"/>
        </w:rPr>
        <w:t xml:space="preserve">una </w:t>
      </w:r>
      <w:r w:rsidR="00F154A5">
        <w:rPr>
          <w:rFonts w:ascii="Times New Roman" w:hAnsi="Times New Roman" w:cs="Times New Roman"/>
          <w:sz w:val="24"/>
          <w:szCs w:val="24"/>
        </w:rPr>
        <w:t xml:space="preserve">pluralità </w:t>
      </w:r>
      <w:r>
        <w:rPr>
          <w:rFonts w:ascii="Times New Roman" w:hAnsi="Times New Roman" w:cs="Times New Roman"/>
          <w:sz w:val="24"/>
          <w:szCs w:val="24"/>
        </w:rPr>
        <w:t xml:space="preserve">di </w:t>
      </w:r>
      <w:r w:rsidR="0059315B" w:rsidRPr="003D17BE">
        <w:rPr>
          <w:rFonts w:ascii="Times New Roman" w:hAnsi="Times New Roman" w:cs="Times New Roman"/>
          <w:sz w:val="24"/>
          <w:szCs w:val="24"/>
        </w:rPr>
        <w:t>argom</w:t>
      </w:r>
      <w:r>
        <w:rPr>
          <w:rFonts w:ascii="Times New Roman" w:hAnsi="Times New Roman" w:cs="Times New Roman"/>
          <w:sz w:val="24"/>
          <w:szCs w:val="24"/>
        </w:rPr>
        <w:t>entazioni, si confuteranno tali obiezioni</w:t>
      </w:r>
      <w:r w:rsidR="00F154A5">
        <w:rPr>
          <w:rFonts w:ascii="Times New Roman" w:hAnsi="Times New Roman" w:cs="Times New Roman"/>
          <w:sz w:val="24"/>
          <w:szCs w:val="24"/>
        </w:rPr>
        <w:t xml:space="preserve"> riaffermando</w:t>
      </w:r>
      <w:r w:rsidR="0059315B" w:rsidRPr="003D17BE">
        <w:rPr>
          <w:rFonts w:ascii="Times New Roman" w:hAnsi="Times New Roman" w:cs="Times New Roman"/>
          <w:sz w:val="24"/>
          <w:szCs w:val="24"/>
        </w:rPr>
        <w:t xml:space="preserve"> la validità </w:t>
      </w:r>
      <w:r w:rsidR="00F154A5">
        <w:rPr>
          <w:rFonts w:ascii="Times New Roman" w:hAnsi="Times New Roman" w:cs="Times New Roman"/>
          <w:sz w:val="24"/>
          <w:szCs w:val="24"/>
        </w:rPr>
        <w:t xml:space="preserve">dei caratteri tipici </w:t>
      </w:r>
      <w:r w:rsidR="0059315B" w:rsidRPr="003D17BE">
        <w:rPr>
          <w:rFonts w:ascii="Times New Roman" w:hAnsi="Times New Roman" w:cs="Times New Roman"/>
          <w:sz w:val="24"/>
          <w:szCs w:val="24"/>
        </w:rPr>
        <w:t>della primazia quale figura trasversalmente applicabile ad ogni organo collegiale.</w:t>
      </w:r>
    </w:p>
    <w:p w14:paraId="3365EABB" w14:textId="77777777" w:rsidR="008A1913" w:rsidRPr="003D17BE" w:rsidRDefault="008A1913" w:rsidP="003D17BE">
      <w:pPr>
        <w:spacing w:after="0" w:line="360" w:lineRule="auto"/>
        <w:ind w:firstLine="227"/>
        <w:jc w:val="both"/>
        <w:rPr>
          <w:rFonts w:ascii="Times New Roman" w:hAnsi="Times New Roman" w:cs="Times New Roman"/>
          <w:sz w:val="24"/>
          <w:szCs w:val="24"/>
        </w:rPr>
      </w:pPr>
    </w:p>
    <w:p w14:paraId="54F83076" w14:textId="3808D0A7" w:rsidR="000B0DD7" w:rsidRPr="003D17BE" w:rsidRDefault="000B0DD7" w:rsidP="003D17BE">
      <w:pPr>
        <w:spacing w:after="0" w:line="360" w:lineRule="auto"/>
        <w:ind w:firstLine="227"/>
        <w:jc w:val="both"/>
        <w:rPr>
          <w:rFonts w:ascii="Times New Roman" w:hAnsi="Times New Roman" w:cs="Times New Roman"/>
          <w:b/>
          <w:sz w:val="24"/>
          <w:szCs w:val="24"/>
        </w:rPr>
      </w:pPr>
      <w:r w:rsidRPr="003D17BE">
        <w:rPr>
          <w:rFonts w:ascii="Times New Roman" w:hAnsi="Times New Roman" w:cs="Times New Roman"/>
          <w:b/>
          <w:sz w:val="24"/>
          <w:szCs w:val="24"/>
        </w:rPr>
        <w:t xml:space="preserve">2. La posizione di primazia o di </w:t>
      </w:r>
      <w:proofErr w:type="spellStart"/>
      <w:r w:rsidRPr="003D17BE">
        <w:rPr>
          <w:rFonts w:ascii="Times New Roman" w:hAnsi="Times New Roman" w:cs="Times New Roman"/>
          <w:b/>
          <w:i/>
          <w:sz w:val="24"/>
          <w:szCs w:val="24"/>
        </w:rPr>
        <w:t>primus</w:t>
      </w:r>
      <w:proofErr w:type="spellEnd"/>
      <w:r w:rsidRPr="003D17BE">
        <w:rPr>
          <w:rFonts w:ascii="Times New Roman" w:hAnsi="Times New Roman" w:cs="Times New Roman"/>
          <w:b/>
          <w:i/>
          <w:sz w:val="24"/>
          <w:szCs w:val="24"/>
        </w:rPr>
        <w:t xml:space="preserve"> inter </w:t>
      </w:r>
      <w:proofErr w:type="spellStart"/>
      <w:r w:rsidRPr="003D17BE">
        <w:rPr>
          <w:rFonts w:ascii="Times New Roman" w:hAnsi="Times New Roman" w:cs="Times New Roman"/>
          <w:b/>
          <w:i/>
          <w:sz w:val="24"/>
          <w:szCs w:val="24"/>
        </w:rPr>
        <w:t>pares</w:t>
      </w:r>
      <w:proofErr w:type="spellEnd"/>
      <w:r w:rsidRPr="003D17BE">
        <w:rPr>
          <w:rFonts w:ascii="Times New Roman" w:hAnsi="Times New Roman" w:cs="Times New Roman"/>
          <w:b/>
          <w:sz w:val="24"/>
          <w:szCs w:val="24"/>
        </w:rPr>
        <w:t xml:space="preserve"> del pr</w:t>
      </w:r>
      <w:r w:rsidR="00747692">
        <w:rPr>
          <w:rFonts w:ascii="Times New Roman" w:hAnsi="Times New Roman" w:cs="Times New Roman"/>
          <w:b/>
          <w:sz w:val="24"/>
          <w:szCs w:val="24"/>
        </w:rPr>
        <w:t xml:space="preserve">esidente e la reciproca </w:t>
      </w:r>
      <w:proofErr w:type="spellStart"/>
      <w:r w:rsidR="00747692">
        <w:rPr>
          <w:rFonts w:ascii="Times New Roman" w:hAnsi="Times New Roman" w:cs="Times New Roman"/>
          <w:b/>
          <w:sz w:val="24"/>
          <w:szCs w:val="24"/>
        </w:rPr>
        <w:t>equiordinazione</w:t>
      </w:r>
      <w:proofErr w:type="spellEnd"/>
      <w:r w:rsidR="00747692">
        <w:rPr>
          <w:rFonts w:ascii="Times New Roman" w:hAnsi="Times New Roman" w:cs="Times New Roman"/>
          <w:b/>
          <w:sz w:val="24"/>
          <w:szCs w:val="24"/>
        </w:rPr>
        <w:t xml:space="preserve"> di tutti i componenti</w:t>
      </w:r>
    </w:p>
    <w:p w14:paraId="00105A31" w14:textId="77777777" w:rsidR="00F154A5" w:rsidRDefault="000B0DD7"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lastRenderedPageBreak/>
        <w:t>In ambito pubblicistico va tributato a Massimo Severo Giannini il merito di avere rigorosamente delineato la nozione di primazia nel panorama della collegialità amministrativa</w:t>
      </w:r>
      <w:r w:rsidRPr="003D17BE">
        <w:rPr>
          <w:rFonts w:ascii="Times New Roman" w:hAnsi="Times New Roman" w:cs="Times New Roman"/>
          <w:sz w:val="24"/>
          <w:szCs w:val="24"/>
          <w:vertAlign w:val="superscript"/>
        </w:rPr>
        <w:footnoteReference w:id="4"/>
      </w:r>
      <w:r w:rsidRPr="003D17BE">
        <w:rPr>
          <w:rFonts w:ascii="Times New Roman" w:hAnsi="Times New Roman" w:cs="Times New Roman"/>
          <w:sz w:val="24"/>
          <w:szCs w:val="24"/>
        </w:rPr>
        <w:t xml:space="preserve">, </w:t>
      </w:r>
      <w:r w:rsidR="00AA00CD" w:rsidRPr="003D17BE">
        <w:rPr>
          <w:rFonts w:ascii="Times New Roman" w:hAnsi="Times New Roman" w:cs="Times New Roman"/>
          <w:sz w:val="24"/>
          <w:szCs w:val="24"/>
        </w:rPr>
        <w:t xml:space="preserve">assimilando le nozioni, un tempo distinte di primazia e di </w:t>
      </w:r>
      <w:proofErr w:type="spellStart"/>
      <w:r w:rsidR="00AA00CD" w:rsidRPr="003D17BE">
        <w:rPr>
          <w:rFonts w:ascii="Times New Roman" w:hAnsi="Times New Roman" w:cs="Times New Roman"/>
          <w:i/>
          <w:sz w:val="24"/>
          <w:szCs w:val="24"/>
        </w:rPr>
        <w:t>primus</w:t>
      </w:r>
      <w:proofErr w:type="spellEnd"/>
      <w:r w:rsidR="00AA00CD" w:rsidRPr="003D17BE">
        <w:rPr>
          <w:rFonts w:ascii="Times New Roman" w:hAnsi="Times New Roman" w:cs="Times New Roman"/>
          <w:i/>
          <w:sz w:val="24"/>
          <w:szCs w:val="24"/>
        </w:rPr>
        <w:t xml:space="preserve"> inter </w:t>
      </w:r>
      <w:proofErr w:type="spellStart"/>
      <w:r w:rsidR="00AA00CD" w:rsidRPr="003D17BE">
        <w:rPr>
          <w:rFonts w:ascii="Times New Roman" w:hAnsi="Times New Roman" w:cs="Times New Roman"/>
          <w:i/>
          <w:sz w:val="24"/>
          <w:szCs w:val="24"/>
        </w:rPr>
        <w:t>pares</w:t>
      </w:r>
      <w:proofErr w:type="spellEnd"/>
      <w:r w:rsidR="00AA00CD" w:rsidRPr="003D17BE">
        <w:rPr>
          <w:rFonts w:ascii="Times New Roman" w:hAnsi="Times New Roman" w:cs="Times New Roman"/>
          <w:i/>
          <w:sz w:val="24"/>
          <w:szCs w:val="24"/>
        </w:rPr>
        <w:t>.</w:t>
      </w:r>
      <w:r w:rsidR="0059315B" w:rsidRPr="003D17BE">
        <w:rPr>
          <w:rFonts w:ascii="Times New Roman" w:hAnsi="Times New Roman" w:cs="Times New Roman"/>
          <w:i/>
          <w:sz w:val="24"/>
          <w:szCs w:val="24"/>
        </w:rPr>
        <w:t xml:space="preserve"> </w:t>
      </w:r>
    </w:p>
    <w:p w14:paraId="62BF3448" w14:textId="6E9EFCCE" w:rsidR="000B0DD7" w:rsidRPr="003D17BE" w:rsidRDefault="000B0DD7"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Nelle Lezioni </w:t>
      </w:r>
      <w:r w:rsidR="0059315B" w:rsidRPr="003D17BE">
        <w:rPr>
          <w:rFonts w:ascii="Times New Roman" w:hAnsi="Times New Roman" w:cs="Times New Roman"/>
          <w:sz w:val="24"/>
          <w:szCs w:val="24"/>
        </w:rPr>
        <w:t xml:space="preserve">di diritto amministrativo </w:t>
      </w:r>
      <w:r w:rsidRPr="003D17BE">
        <w:rPr>
          <w:rFonts w:ascii="Times New Roman" w:hAnsi="Times New Roman" w:cs="Times New Roman"/>
          <w:sz w:val="24"/>
          <w:szCs w:val="24"/>
        </w:rPr>
        <w:t xml:space="preserve">del 1950 Giannini inquadra, in primo luogo, la primazia nell'alveo delle figure giuridiche di </w:t>
      </w:r>
      <w:proofErr w:type="spellStart"/>
      <w:r w:rsidRPr="003D17BE">
        <w:rPr>
          <w:rFonts w:ascii="Times New Roman" w:hAnsi="Times New Roman" w:cs="Times New Roman"/>
          <w:sz w:val="24"/>
          <w:szCs w:val="24"/>
        </w:rPr>
        <w:t>equiordinazione</w:t>
      </w:r>
      <w:proofErr w:type="spellEnd"/>
      <w:r w:rsidRPr="003D17BE">
        <w:rPr>
          <w:rFonts w:ascii="Times New Roman" w:hAnsi="Times New Roman" w:cs="Times New Roman"/>
          <w:sz w:val="24"/>
          <w:szCs w:val="24"/>
          <w:vertAlign w:val="superscript"/>
        </w:rPr>
        <w:footnoteReference w:id="5"/>
      </w:r>
      <w:r w:rsidRPr="003D17BE">
        <w:rPr>
          <w:rFonts w:ascii="Times New Roman" w:hAnsi="Times New Roman" w:cs="Times New Roman"/>
          <w:sz w:val="24"/>
          <w:szCs w:val="24"/>
        </w:rPr>
        <w:t xml:space="preserve">. Secondo </w:t>
      </w:r>
      <w:r w:rsidR="00747692">
        <w:rPr>
          <w:rFonts w:ascii="Times New Roman" w:hAnsi="Times New Roman" w:cs="Times New Roman"/>
          <w:sz w:val="24"/>
          <w:szCs w:val="24"/>
        </w:rPr>
        <w:t>l’Autore</w:t>
      </w:r>
      <w:r w:rsidRPr="003D17BE">
        <w:rPr>
          <w:rFonts w:ascii="Times New Roman" w:hAnsi="Times New Roman" w:cs="Times New Roman"/>
          <w:sz w:val="24"/>
          <w:szCs w:val="24"/>
        </w:rPr>
        <w:t xml:space="preserve"> "</w:t>
      </w:r>
      <w:r w:rsidRPr="003D17BE">
        <w:rPr>
          <w:rFonts w:ascii="Times New Roman" w:hAnsi="Times New Roman" w:cs="Times New Roman"/>
          <w:i/>
          <w:sz w:val="24"/>
          <w:szCs w:val="24"/>
        </w:rPr>
        <w:t xml:space="preserve">delle figure di </w:t>
      </w:r>
      <w:proofErr w:type="spellStart"/>
      <w:r w:rsidRPr="003D17BE">
        <w:rPr>
          <w:rFonts w:ascii="Times New Roman" w:hAnsi="Times New Roman" w:cs="Times New Roman"/>
          <w:i/>
          <w:sz w:val="24"/>
          <w:szCs w:val="24"/>
        </w:rPr>
        <w:t>equiordinazione</w:t>
      </w:r>
      <w:proofErr w:type="spellEnd"/>
      <w:r w:rsidRPr="003D17BE">
        <w:rPr>
          <w:rFonts w:ascii="Times New Roman" w:hAnsi="Times New Roman" w:cs="Times New Roman"/>
          <w:i/>
          <w:sz w:val="24"/>
          <w:szCs w:val="24"/>
        </w:rPr>
        <w:t xml:space="preserve"> le uniche che abbiano una propria denominazione sono la primazia e il concerto. Tutte le altre sono atipiche e nemmeno individuate</w:t>
      </w:r>
      <w:r w:rsidRPr="003D17BE">
        <w:rPr>
          <w:rFonts w:ascii="Times New Roman" w:hAnsi="Times New Roman" w:cs="Times New Roman"/>
          <w:sz w:val="24"/>
          <w:szCs w:val="24"/>
        </w:rPr>
        <w:t>"</w:t>
      </w:r>
      <w:r w:rsidRPr="003D17BE">
        <w:rPr>
          <w:rFonts w:ascii="Times New Roman" w:hAnsi="Times New Roman" w:cs="Times New Roman"/>
          <w:sz w:val="24"/>
          <w:szCs w:val="24"/>
          <w:vertAlign w:val="superscript"/>
        </w:rPr>
        <w:footnoteReference w:id="6"/>
      </w:r>
      <w:r w:rsidRPr="003D17BE">
        <w:rPr>
          <w:rFonts w:ascii="Times New Roman" w:hAnsi="Times New Roman" w:cs="Times New Roman"/>
          <w:sz w:val="24"/>
          <w:szCs w:val="24"/>
        </w:rPr>
        <w:t>.</w:t>
      </w:r>
      <w:r w:rsidR="0059315B" w:rsidRPr="003D17BE">
        <w:rPr>
          <w:rFonts w:ascii="Times New Roman" w:hAnsi="Times New Roman" w:cs="Times New Roman"/>
          <w:sz w:val="24"/>
          <w:szCs w:val="24"/>
        </w:rPr>
        <w:t xml:space="preserve"> </w:t>
      </w:r>
      <w:r w:rsidRPr="003D17BE">
        <w:rPr>
          <w:rFonts w:ascii="Times New Roman" w:hAnsi="Times New Roman" w:cs="Times New Roman"/>
          <w:sz w:val="24"/>
          <w:szCs w:val="24"/>
        </w:rPr>
        <w:t>Con precipuo riferimento alle relazioni tra presidente e componenti, Giannini afferma come la primazia, costituendo la più antica</w:t>
      </w:r>
      <w:r w:rsidRPr="003D17BE">
        <w:rPr>
          <w:rFonts w:ascii="Times New Roman" w:hAnsi="Times New Roman" w:cs="Times New Roman"/>
          <w:i/>
          <w:sz w:val="24"/>
          <w:szCs w:val="24"/>
        </w:rPr>
        <w:t xml:space="preserve"> </w:t>
      </w:r>
      <w:r w:rsidRPr="003D17BE">
        <w:rPr>
          <w:rFonts w:ascii="Times New Roman" w:hAnsi="Times New Roman" w:cs="Times New Roman"/>
          <w:sz w:val="24"/>
          <w:szCs w:val="24"/>
        </w:rPr>
        <w:t xml:space="preserve">tra le figure di </w:t>
      </w:r>
      <w:proofErr w:type="spellStart"/>
      <w:r w:rsidRPr="003D17BE">
        <w:rPr>
          <w:rFonts w:ascii="Times New Roman" w:hAnsi="Times New Roman" w:cs="Times New Roman"/>
          <w:sz w:val="24"/>
          <w:szCs w:val="24"/>
        </w:rPr>
        <w:t>equiordinazione</w:t>
      </w:r>
      <w:proofErr w:type="spellEnd"/>
      <w:r w:rsidRPr="003D17BE">
        <w:rPr>
          <w:rFonts w:ascii="Times New Roman" w:hAnsi="Times New Roman" w:cs="Times New Roman"/>
          <w:sz w:val="24"/>
          <w:szCs w:val="24"/>
        </w:rPr>
        <w:t xml:space="preserve"> trovi applicazione "</w:t>
      </w:r>
      <w:r w:rsidRPr="003D17BE">
        <w:rPr>
          <w:rFonts w:ascii="Times New Roman" w:hAnsi="Times New Roman" w:cs="Times New Roman"/>
          <w:i/>
          <w:sz w:val="24"/>
          <w:szCs w:val="24"/>
        </w:rPr>
        <w:t>in tutti i rapporti tra capi di enti e giunte, comitati esecutivi, consigli di amministrazione, ecc.</w:t>
      </w:r>
      <w:r w:rsidRPr="003D17BE">
        <w:rPr>
          <w:rFonts w:ascii="Times New Roman" w:hAnsi="Times New Roman" w:cs="Times New Roman"/>
          <w:sz w:val="24"/>
          <w:szCs w:val="24"/>
        </w:rPr>
        <w:t>"</w:t>
      </w:r>
      <w:r w:rsidRPr="003D17BE">
        <w:rPr>
          <w:rFonts w:ascii="Times New Roman" w:hAnsi="Times New Roman" w:cs="Times New Roman"/>
          <w:sz w:val="24"/>
          <w:szCs w:val="24"/>
          <w:vertAlign w:val="superscript"/>
        </w:rPr>
        <w:footnoteReference w:id="7"/>
      </w:r>
      <w:r w:rsidRPr="003D17BE">
        <w:rPr>
          <w:rFonts w:ascii="Times New Roman" w:hAnsi="Times New Roman" w:cs="Times New Roman"/>
          <w:sz w:val="24"/>
          <w:szCs w:val="24"/>
        </w:rPr>
        <w:t>.</w:t>
      </w:r>
      <w:r w:rsidR="0059315B" w:rsidRPr="003D17BE">
        <w:rPr>
          <w:rFonts w:ascii="Times New Roman" w:hAnsi="Times New Roman" w:cs="Times New Roman"/>
          <w:sz w:val="24"/>
          <w:szCs w:val="24"/>
        </w:rPr>
        <w:t xml:space="preserve"> </w:t>
      </w:r>
      <w:r w:rsidRPr="003D17BE">
        <w:rPr>
          <w:rFonts w:ascii="Times New Roman" w:hAnsi="Times New Roman" w:cs="Times New Roman"/>
          <w:sz w:val="24"/>
          <w:szCs w:val="24"/>
        </w:rPr>
        <w:t xml:space="preserve">In questi acuti spunti di riflessione si individuano le basi dogmatiche per una ricostruzione della primazia in termini di figura </w:t>
      </w:r>
      <w:proofErr w:type="spellStart"/>
      <w:r w:rsidRPr="003D17BE">
        <w:rPr>
          <w:rFonts w:ascii="Times New Roman" w:hAnsi="Times New Roman" w:cs="Times New Roman"/>
          <w:sz w:val="24"/>
          <w:szCs w:val="24"/>
        </w:rPr>
        <w:t>organizzatoria</w:t>
      </w:r>
      <w:proofErr w:type="spellEnd"/>
      <w:r w:rsidRPr="003D17BE">
        <w:rPr>
          <w:rFonts w:ascii="Times New Roman" w:hAnsi="Times New Roman" w:cs="Times New Roman"/>
          <w:sz w:val="24"/>
          <w:szCs w:val="24"/>
        </w:rPr>
        <w:t xml:space="preserve"> potenzialmente applicabile ad ogni organo collegiale; una </w:t>
      </w:r>
      <w:proofErr w:type="spellStart"/>
      <w:r w:rsidRPr="003D17BE">
        <w:rPr>
          <w:rFonts w:ascii="Times New Roman" w:hAnsi="Times New Roman" w:cs="Times New Roman"/>
          <w:i/>
          <w:sz w:val="24"/>
          <w:szCs w:val="24"/>
        </w:rPr>
        <w:t>iuris</w:t>
      </w:r>
      <w:proofErr w:type="spellEnd"/>
      <w:r w:rsidRPr="003D17BE">
        <w:rPr>
          <w:rFonts w:ascii="Times New Roman" w:hAnsi="Times New Roman" w:cs="Times New Roman"/>
          <w:i/>
          <w:sz w:val="24"/>
          <w:szCs w:val="24"/>
        </w:rPr>
        <w:t xml:space="preserve"> figura</w:t>
      </w:r>
      <w:r w:rsidRPr="003D17BE">
        <w:rPr>
          <w:rFonts w:ascii="Times New Roman" w:hAnsi="Times New Roman" w:cs="Times New Roman"/>
          <w:sz w:val="24"/>
          <w:szCs w:val="24"/>
        </w:rPr>
        <w:t xml:space="preserve"> che </w:t>
      </w:r>
      <w:r w:rsidR="0059315B" w:rsidRPr="003D17BE">
        <w:rPr>
          <w:rFonts w:ascii="Times New Roman" w:hAnsi="Times New Roman" w:cs="Times New Roman"/>
          <w:sz w:val="24"/>
          <w:szCs w:val="24"/>
        </w:rPr>
        <w:t xml:space="preserve">attribuisce al presidente un </w:t>
      </w:r>
      <w:r w:rsidRPr="003D17BE">
        <w:rPr>
          <w:rFonts w:ascii="Times New Roman" w:hAnsi="Times New Roman" w:cs="Times New Roman"/>
          <w:sz w:val="24"/>
          <w:szCs w:val="24"/>
        </w:rPr>
        <w:t xml:space="preserve">ruolo di </w:t>
      </w:r>
      <w:r w:rsidR="0059315B" w:rsidRPr="003D17BE">
        <w:rPr>
          <w:rFonts w:ascii="Times New Roman" w:hAnsi="Times New Roman" w:cs="Times New Roman"/>
          <w:sz w:val="24"/>
          <w:szCs w:val="24"/>
        </w:rPr>
        <w:t>impulso e coordinamento</w:t>
      </w:r>
      <w:r w:rsidR="00747692">
        <w:rPr>
          <w:rFonts w:ascii="Times New Roman" w:hAnsi="Times New Roman" w:cs="Times New Roman"/>
          <w:sz w:val="24"/>
          <w:szCs w:val="24"/>
        </w:rPr>
        <w:t xml:space="preserve"> dei lavori del consesso</w:t>
      </w:r>
      <w:r w:rsidRPr="003D17BE">
        <w:rPr>
          <w:rFonts w:ascii="Times New Roman" w:hAnsi="Times New Roman" w:cs="Times New Roman"/>
          <w:sz w:val="24"/>
          <w:szCs w:val="24"/>
        </w:rPr>
        <w:t xml:space="preserve"> in una posizione di </w:t>
      </w:r>
      <w:proofErr w:type="spellStart"/>
      <w:r w:rsidRPr="003D17BE">
        <w:rPr>
          <w:rFonts w:ascii="Times New Roman" w:hAnsi="Times New Roman" w:cs="Times New Roman"/>
          <w:sz w:val="24"/>
          <w:szCs w:val="24"/>
        </w:rPr>
        <w:t>equiordinazione</w:t>
      </w:r>
      <w:proofErr w:type="spellEnd"/>
      <w:r w:rsidRPr="003D17BE">
        <w:rPr>
          <w:rFonts w:ascii="Times New Roman" w:hAnsi="Times New Roman" w:cs="Times New Roman"/>
          <w:sz w:val="24"/>
          <w:szCs w:val="24"/>
        </w:rPr>
        <w:t>, sia pure peculiare,</w:t>
      </w:r>
      <w:r w:rsidR="0059315B" w:rsidRPr="003D17BE">
        <w:rPr>
          <w:rFonts w:ascii="Times New Roman" w:hAnsi="Times New Roman" w:cs="Times New Roman"/>
          <w:sz w:val="24"/>
          <w:szCs w:val="24"/>
        </w:rPr>
        <w:t xml:space="preserve"> rispetto agli altri componenti</w:t>
      </w:r>
      <w:r w:rsidRPr="003D17BE">
        <w:rPr>
          <w:rFonts w:ascii="Times New Roman" w:hAnsi="Times New Roman" w:cs="Times New Roman"/>
          <w:sz w:val="24"/>
          <w:szCs w:val="24"/>
        </w:rPr>
        <w:t xml:space="preserve">. In presenza di più figure </w:t>
      </w:r>
      <w:proofErr w:type="spellStart"/>
      <w:r w:rsidRPr="003D17BE">
        <w:rPr>
          <w:rFonts w:ascii="Times New Roman" w:hAnsi="Times New Roman" w:cs="Times New Roman"/>
          <w:sz w:val="24"/>
          <w:szCs w:val="24"/>
        </w:rPr>
        <w:t>equiordinate</w:t>
      </w:r>
      <w:proofErr w:type="spellEnd"/>
      <w:r w:rsidRPr="003D17BE">
        <w:rPr>
          <w:rFonts w:ascii="Times New Roman" w:hAnsi="Times New Roman" w:cs="Times New Roman"/>
          <w:sz w:val="24"/>
          <w:szCs w:val="24"/>
        </w:rPr>
        <w:t xml:space="preserve"> sembra, infatti, indispensabile individuarne una con poteri idonei ad assicurare il corretto svolgimento dell'</w:t>
      </w:r>
      <w:r w:rsidRPr="003D17BE">
        <w:rPr>
          <w:rFonts w:ascii="Times New Roman" w:hAnsi="Times New Roman" w:cs="Times New Roman"/>
          <w:i/>
          <w:sz w:val="24"/>
          <w:szCs w:val="24"/>
        </w:rPr>
        <w:t xml:space="preserve">iter </w:t>
      </w:r>
      <w:r w:rsidRPr="003D17BE">
        <w:rPr>
          <w:rFonts w:ascii="Times New Roman" w:hAnsi="Times New Roman" w:cs="Times New Roman"/>
          <w:sz w:val="24"/>
          <w:szCs w:val="24"/>
        </w:rPr>
        <w:t xml:space="preserve">collegiale, anche attraverso la risoluzione di momenti di </w:t>
      </w:r>
      <w:r w:rsidRPr="003D17BE">
        <w:rPr>
          <w:rFonts w:ascii="Times New Roman" w:hAnsi="Times New Roman" w:cs="Times New Roman"/>
          <w:i/>
          <w:sz w:val="24"/>
          <w:szCs w:val="24"/>
        </w:rPr>
        <w:t>impasse</w:t>
      </w:r>
      <w:r w:rsidRPr="003D17BE">
        <w:rPr>
          <w:rFonts w:ascii="Times New Roman" w:hAnsi="Times New Roman" w:cs="Times New Roman"/>
          <w:sz w:val="24"/>
          <w:szCs w:val="24"/>
        </w:rPr>
        <w:t xml:space="preserve"> o di conflitto</w:t>
      </w:r>
      <w:r w:rsidRPr="003D17BE">
        <w:rPr>
          <w:rFonts w:ascii="Times New Roman" w:hAnsi="Times New Roman" w:cs="Times New Roman"/>
          <w:sz w:val="24"/>
          <w:szCs w:val="24"/>
          <w:vertAlign w:val="superscript"/>
        </w:rPr>
        <w:footnoteReference w:id="8"/>
      </w:r>
      <w:r w:rsidRPr="003D17BE">
        <w:rPr>
          <w:rFonts w:ascii="Times New Roman" w:hAnsi="Times New Roman" w:cs="Times New Roman"/>
          <w:sz w:val="24"/>
          <w:szCs w:val="24"/>
        </w:rPr>
        <w:t>.</w:t>
      </w:r>
    </w:p>
    <w:p w14:paraId="7AAE5A0F" w14:textId="0582423E" w:rsidR="000B0DD7" w:rsidRPr="003D17BE" w:rsidRDefault="000B0DD7"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Le intuizioni di Massimo Severo Giannini in ordine alla posizione di primazia del presidente in seno agli organi collegiali vengono in parte sviluppate dalla dottrina successi</w:t>
      </w:r>
      <w:r w:rsidR="0059315B" w:rsidRPr="003D17BE">
        <w:rPr>
          <w:rFonts w:ascii="Times New Roman" w:hAnsi="Times New Roman" w:cs="Times New Roman"/>
          <w:sz w:val="24"/>
          <w:szCs w:val="24"/>
        </w:rPr>
        <w:t>va</w:t>
      </w:r>
      <w:r w:rsidRPr="003D17BE">
        <w:rPr>
          <w:rFonts w:ascii="Times New Roman" w:hAnsi="Times New Roman" w:cs="Times New Roman"/>
          <w:sz w:val="24"/>
          <w:szCs w:val="24"/>
        </w:rPr>
        <w:t xml:space="preserve"> (L. </w:t>
      </w:r>
      <w:proofErr w:type="spellStart"/>
      <w:r w:rsidRPr="003D17BE">
        <w:rPr>
          <w:rFonts w:ascii="Times New Roman" w:hAnsi="Times New Roman" w:cs="Times New Roman"/>
          <w:sz w:val="24"/>
          <w:szCs w:val="24"/>
        </w:rPr>
        <w:t>Galateria</w:t>
      </w:r>
      <w:proofErr w:type="spellEnd"/>
      <w:r w:rsidRPr="003D17BE">
        <w:rPr>
          <w:rFonts w:ascii="Times New Roman" w:hAnsi="Times New Roman" w:cs="Times New Roman"/>
          <w:sz w:val="24"/>
          <w:szCs w:val="24"/>
        </w:rPr>
        <w:t xml:space="preserve">, U. </w:t>
      </w:r>
      <w:proofErr w:type="spellStart"/>
      <w:r w:rsidRPr="003D17BE">
        <w:rPr>
          <w:rFonts w:ascii="Times New Roman" w:hAnsi="Times New Roman" w:cs="Times New Roman"/>
          <w:sz w:val="24"/>
          <w:szCs w:val="24"/>
        </w:rPr>
        <w:t>Gargiulo</w:t>
      </w:r>
      <w:proofErr w:type="spellEnd"/>
      <w:r w:rsidRPr="003D17BE">
        <w:rPr>
          <w:rFonts w:ascii="Times New Roman" w:hAnsi="Times New Roman" w:cs="Times New Roman"/>
          <w:sz w:val="24"/>
          <w:szCs w:val="24"/>
        </w:rPr>
        <w:t xml:space="preserve">, S. Valentini) che dedica i propri studi al fenomeno collegiale e, segnatamente, alla collegialità amministrativa. Tali autori analizzano, in special modo, i poteri tipici della posizione di primazia che il presidente svolge nell’ambito di una relazione di originale </w:t>
      </w:r>
      <w:proofErr w:type="spellStart"/>
      <w:r w:rsidRPr="003D17BE">
        <w:rPr>
          <w:rFonts w:ascii="Times New Roman" w:hAnsi="Times New Roman" w:cs="Times New Roman"/>
          <w:sz w:val="24"/>
          <w:szCs w:val="24"/>
        </w:rPr>
        <w:t>equiordinazione</w:t>
      </w:r>
      <w:proofErr w:type="spellEnd"/>
      <w:r w:rsidRPr="003D17BE">
        <w:rPr>
          <w:rFonts w:ascii="Times New Roman" w:hAnsi="Times New Roman" w:cs="Times New Roman"/>
          <w:sz w:val="24"/>
          <w:szCs w:val="24"/>
        </w:rPr>
        <w:t xml:space="preserve"> con gli altri componenti.</w:t>
      </w:r>
    </w:p>
    <w:p w14:paraId="57208B1E" w14:textId="78FFCD3A" w:rsidR="000B0DD7" w:rsidRPr="003D17BE" w:rsidRDefault="000B0DD7"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lastRenderedPageBreak/>
        <w:t xml:space="preserve">Luigi </w:t>
      </w:r>
      <w:proofErr w:type="spellStart"/>
      <w:r w:rsidRPr="003D17BE">
        <w:rPr>
          <w:rFonts w:ascii="Times New Roman" w:hAnsi="Times New Roman" w:cs="Times New Roman"/>
          <w:sz w:val="24"/>
          <w:szCs w:val="24"/>
        </w:rPr>
        <w:t>Galateria</w:t>
      </w:r>
      <w:proofErr w:type="spellEnd"/>
      <w:r w:rsidRPr="003D17BE">
        <w:rPr>
          <w:rFonts w:ascii="Times New Roman" w:hAnsi="Times New Roman" w:cs="Times New Roman"/>
          <w:sz w:val="24"/>
          <w:szCs w:val="24"/>
        </w:rPr>
        <w:t xml:space="preserve"> muove dall'assunto che ogni organo collegiale debba avere un coordinatore dei lavori che sia, altresì, dotato della potestà di risolvere situazioni di </w:t>
      </w:r>
      <w:r w:rsidRPr="003D17BE">
        <w:rPr>
          <w:rFonts w:ascii="Times New Roman" w:hAnsi="Times New Roman" w:cs="Times New Roman"/>
          <w:i/>
          <w:sz w:val="24"/>
          <w:szCs w:val="24"/>
        </w:rPr>
        <w:t>impasse</w:t>
      </w:r>
      <w:r w:rsidRPr="003D17BE">
        <w:rPr>
          <w:rFonts w:ascii="Times New Roman" w:hAnsi="Times New Roman" w:cs="Times New Roman"/>
          <w:sz w:val="24"/>
          <w:szCs w:val="24"/>
        </w:rPr>
        <w:t xml:space="preserve"> o di conflitto. A tal fine, è buona regola che siano previste norme che disciplinino modalità di scelta e di sostituzione del presidente in caso di sua assenza o impedimento. L'Autore aderisce, inoltre, alla tesi circa la </w:t>
      </w:r>
      <w:proofErr w:type="spellStart"/>
      <w:r w:rsidRPr="003D17BE">
        <w:rPr>
          <w:rFonts w:ascii="Times New Roman" w:hAnsi="Times New Roman" w:cs="Times New Roman"/>
          <w:sz w:val="24"/>
          <w:szCs w:val="24"/>
        </w:rPr>
        <w:t>pariordinazione</w:t>
      </w:r>
      <w:proofErr w:type="spellEnd"/>
      <w:r w:rsidRPr="003D17BE">
        <w:rPr>
          <w:rFonts w:ascii="Times New Roman" w:hAnsi="Times New Roman" w:cs="Times New Roman"/>
          <w:sz w:val="24"/>
          <w:szCs w:val="24"/>
        </w:rPr>
        <w:t xml:space="preserve"> di tutti i componenti affermando di conseguenza: "</w:t>
      </w:r>
      <w:r w:rsidRPr="003D17BE">
        <w:rPr>
          <w:rFonts w:ascii="Times New Roman" w:hAnsi="Times New Roman" w:cs="Times New Roman"/>
          <w:i/>
          <w:sz w:val="24"/>
          <w:szCs w:val="24"/>
        </w:rPr>
        <w:t xml:space="preserve">Tra i membri del collegio in quanto tali e il Presidente non corre alcun rapporto di gerarchia. Egli, come è noto, è un </w:t>
      </w:r>
      <w:proofErr w:type="spellStart"/>
      <w:r w:rsidRPr="003D17BE">
        <w:rPr>
          <w:rFonts w:ascii="Times New Roman" w:hAnsi="Times New Roman" w:cs="Times New Roman"/>
          <w:i/>
          <w:sz w:val="24"/>
          <w:szCs w:val="24"/>
        </w:rPr>
        <w:t>primus</w:t>
      </w:r>
      <w:proofErr w:type="spellEnd"/>
      <w:r w:rsidRPr="003D17BE">
        <w:rPr>
          <w:rFonts w:ascii="Times New Roman" w:hAnsi="Times New Roman" w:cs="Times New Roman"/>
          <w:i/>
          <w:sz w:val="24"/>
          <w:szCs w:val="24"/>
        </w:rPr>
        <w:t xml:space="preserve"> inter </w:t>
      </w:r>
      <w:proofErr w:type="spellStart"/>
      <w:r w:rsidRPr="003D17BE">
        <w:rPr>
          <w:rFonts w:ascii="Times New Roman" w:hAnsi="Times New Roman" w:cs="Times New Roman"/>
          <w:i/>
          <w:sz w:val="24"/>
          <w:szCs w:val="24"/>
        </w:rPr>
        <w:t>pares</w:t>
      </w:r>
      <w:proofErr w:type="spellEnd"/>
      <w:r w:rsidRPr="003D17BE">
        <w:rPr>
          <w:rFonts w:ascii="Times New Roman" w:hAnsi="Times New Roman" w:cs="Times New Roman"/>
          <w:i/>
          <w:sz w:val="24"/>
          <w:szCs w:val="24"/>
        </w:rPr>
        <w:t>, si trova cioè in una posizione di primazia</w:t>
      </w:r>
      <w:r w:rsidRPr="003D17BE">
        <w:rPr>
          <w:rFonts w:ascii="Times New Roman" w:hAnsi="Times New Roman" w:cs="Times New Roman"/>
          <w:sz w:val="24"/>
          <w:szCs w:val="24"/>
        </w:rPr>
        <w:t>"</w:t>
      </w:r>
      <w:r w:rsidRPr="003D17BE">
        <w:rPr>
          <w:rFonts w:ascii="Times New Roman" w:hAnsi="Times New Roman" w:cs="Times New Roman"/>
          <w:sz w:val="24"/>
          <w:szCs w:val="24"/>
          <w:vertAlign w:val="superscript"/>
        </w:rPr>
        <w:footnoteReference w:id="9"/>
      </w:r>
      <w:r w:rsidRPr="003D17BE">
        <w:rPr>
          <w:rFonts w:ascii="Times New Roman" w:hAnsi="Times New Roman" w:cs="Times New Roman"/>
          <w:sz w:val="24"/>
          <w:szCs w:val="24"/>
        </w:rPr>
        <w:t>. Da tale posizione giuridica discende il riconoscimento di una pluralità di poteri teleologicamente orientati al corretto svolgimento delle adunanze</w:t>
      </w:r>
      <w:r w:rsidRPr="003D17BE">
        <w:rPr>
          <w:rFonts w:ascii="Times New Roman" w:hAnsi="Times New Roman" w:cs="Times New Roman"/>
          <w:sz w:val="24"/>
          <w:szCs w:val="24"/>
          <w:vertAlign w:val="superscript"/>
        </w:rPr>
        <w:footnoteReference w:id="10"/>
      </w:r>
      <w:r w:rsidRPr="003D17BE">
        <w:rPr>
          <w:rFonts w:ascii="Times New Roman" w:hAnsi="Times New Roman" w:cs="Times New Roman"/>
          <w:sz w:val="24"/>
          <w:szCs w:val="24"/>
        </w:rPr>
        <w:t xml:space="preserve">; fra questi particolarmente significativo è il potere </w:t>
      </w:r>
      <w:r w:rsidR="00747692">
        <w:rPr>
          <w:rFonts w:ascii="Times New Roman" w:hAnsi="Times New Roman" w:cs="Times New Roman"/>
          <w:sz w:val="24"/>
          <w:szCs w:val="24"/>
        </w:rPr>
        <w:t xml:space="preserve">di </w:t>
      </w:r>
      <w:r w:rsidRPr="003D17BE">
        <w:rPr>
          <w:rFonts w:ascii="Times New Roman" w:hAnsi="Times New Roman" w:cs="Times New Roman"/>
          <w:sz w:val="24"/>
          <w:szCs w:val="24"/>
        </w:rPr>
        <w:t>direzione delle sedute che consente al presidente di dare e togliere la parola, moderare la discussione, porre le questioni, stabilire l'ordine delle votazioni e così via; ad esso vanno, poi, ad aggiungersi i poteri disciplinare e di polizia delle adunanze.</w:t>
      </w:r>
      <w:r w:rsidRPr="003D17BE">
        <w:rPr>
          <w:rFonts w:ascii="Times New Roman" w:hAnsi="Times New Roman" w:cs="Times New Roman"/>
          <w:i/>
          <w:sz w:val="24"/>
          <w:szCs w:val="24"/>
        </w:rPr>
        <w:t xml:space="preserve"> </w:t>
      </w:r>
      <w:r w:rsidRPr="003D17BE">
        <w:rPr>
          <w:rFonts w:ascii="Times New Roman" w:hAnsi="Times New Roman" w:cs="Times New Roman"/>
          <w:sz w:val="24"/>
          <w:szCs w:val="24"/>
        </w:rPr>
        <w:t>Più in generale, l'attribuzione ed i limiti dei poteri</w:t>
      </w:r>
      <w:r w:rsidRPr="003D17BE">
        <w:rPr>
          <w:rFonts w:ascii="Times New Roman" w:hAnsi="Times New Roman" w:cs="Times New Roman"/>
          <w:i/>
          <w:sz w:val="24"/>
          <w:szCs w:val="24"/>
        </w:rPr>
        <w:t xml:space="preserve"> </w:t>
      </w:r>
      <w:r w:rsidRPr="003D17BE">
        <w:rPr>
          <w:rFonts w:ascii="Times New Roman" w:hAnsi="Times New Roman" w:cs="Times New Roman"/>
          <w:sz w:val="24"/>
          <w:szCs w:val="24"/>
        </w:rPr>
        <w:t>presidenziali rappresentano</w:t>
      </w:r>
      <w:r w:rsidRPr="003D17BE">
        <w:rPr>
          <w:rFonts w:ascii="Times New Roman" w:hAnsi="Times New Roman" w:cs="Times New Roman"/>
          <w:i/>
          <w:sz w:val="24"/>
          <w:szCs w:val="24"/>
        </w:rPr>
        <w:t xml:space="preserve"> “un problema particolarmente delicato perché ove essi risultassero troppo lati si finirebbe col menomare la volontà dei componenti e ove fossero troppo ristretti potrebbero pregiudicare il regolare funzionamento del collegio”</w:t>
      </w:r>
      <w:r w:rsidRPr="003D17BE">
        <w:rPr>
          <w:rFonts w:ascii="Times New Roman" w:hAnsi="Times New Roman" w:cs="Times New Roman"/>
          <w:sz w:val="24"/>
          <w:szCs w:val="24"/>
          <w:vertAlign w:val="superscript"/>
        </w:rPr>
        <w:footnoteReference w:id="11"/>
      </w:r>
      <w:r w:rsidRPr="003D17BE">
        <w:rPr>
          <w:rFonts w:ascii="Times New Roman" w:hAnsi="Times New Roman" w:cs="Times New Roman"/>
          <w:i/>
          <w:sz w:val="24"/>
          <w:szCs w:val="24"/>
        </w:rPr>
        <w:t>.</w:t>
      </w:r>
      <w:r w:rsidR="00AE2FA0" w:rsidRPr="003D17BE">
        <w:rPr>
          <w:rFonts w:ascii="Times New Roman" w:hAnsi="Times New Roman" w:cs="Times New Roman"/>
          <w:i/>
          <w:sz w:val="24"/>
          <w:szCs w:val="24"/>
        </w:rPr>
        <w:t xml:space="preserve"> </w:t>
      </w:r>
      <w:r w:rsidRPr="003D17BE">
        <w:rPr>
          <w:rFonts w:ascii="Times New Roman" w:hAnsi="Times New Roman" w:cs="Times New Roman"/>
          <w:sz w:val="24"/>
          <w:szCs w:val="24"/>
        </w:rPr>
        <w:t xml:space="preserve">Altro Autore, Ugo </w:t>
      </w:r>
      <w:proofErr w:type="spellStart"/>
      <w:r w:rsidRPr="003D17BE">
        <w:rPr>
          <w:rFonts w:ascii="Times New Roman" w:hAnsi="Times New Roman" w:cs="Times New Roman"/>
          <w:sz w:val="24"/>
          <w:szCs w:val="24"/>
        </w:rPr>
        <w:t>Gargiulo</w:t>
      </w:r>
      <w:proofErr w:type="spellEnd"/>
      <w:r w:rsidRPr="003D17BE">
        <w:rPr>
          <w:rFonts w:ascii="Times New Roman" w:hAnsi="Times New Roman" w:cs="Times New Roman"/>
          <w:sz w:val="24"/>
          <w:szCs w:val="24"/>
        </w:rPr>
        <w:t>, ribadisce come il presidente costituisca una</w:t>
      </w:r>
      <w:r w:rsidRPr="003D17BE">
        <w:rPr>
          <w:rFonts w:ascii="Times New Roman" w:hAnsi="Times New Roman" w:cs="Times New Roman"/>
          <w:i/>
          <w:sz w:val="24"/>
          <w:szCs w:val="24"/>
        </w:rPr>
        <w:t xml:space="preserve"> </w:t>
      </w:r>
      <w:r w:rsidRPr="003D17BE">
        <w:rPr>
          <w:rFonts w:ascii="Times New Roman" w:hAnsi="Times New Roman" w:cs="Times New Roman"/>
          <w:sz w:val="24"/>
          <w:szCs w:val="24"/>
        </w:rPr>
        <w:t>figura essenziale e necessaria per il celere e proficuo svolgimento delle adunanze</w:t>
      </w:r>
      <w:r w:rsidRPr="003D17BE">
        <w:rPr>
          <w:rFonts w:ascii="Times New Roman" w:hAnsi="Times New Roman" w:cs="Times New Roman"/>
          <w:sz w:val="24"/>
          <w:szCs w:val="24"/>
          <w:vertAlign w:val="superscript"/>
        </w:rPr>
        <w:footnoteReference w:id="12"/>
      </w:r>
      <w:r w:rsidRPr="003D17BE">
        <w:rPr>
          <w:rFonts w:ascii="Times New Roman" w:hAnsi="Times New Roman" w:cs="Times New Roman"/>
          <w:sz w:val="24"/>
          <w:szCs w:val="24"/>
        </w:rPr>
        <w:t xml:space="preserve">. In questa prospettiva, dunque, il presidente ricopre una distinta posizione di primazia o di </w:t>
      </w:r>
      <w:proofErr w:type="spellStart"/>
      <w:r w:rsidRPr="003D17BE">
        <w:rPr>
          <w:rFonts w:ascii="Times New Roman" w:hAnsi="Times New Roman" w:cs="Times New Roman"/>
          <w:i/>
          <w:sz w:val="24"/>
          <w:szCs w:val="24"/>
        </w:rPr>
        <w:t>primus</w:t>
      </w:r>
      <w:proofErr w:type="spellEnd"/>
      <w:r w:rsidRPr="003D17BE">
        <w:rPr>
          <w:rFonts w:ascii="Times New Roman" w:hAnsi="Times New Roman" w:cs="Times New Roman"/>
          <w:i/>
          <w:sz w:val="24"/>
          <w:szCs w:val="24"/>
        </w:rPr>
        <w:t xml:space="preserve"> inter </w:t>
      </w:r>
      <w:proofErr w:type="spellStart"/>
      <w:r w:rsidRPr="003D17BE">
        <w:rPr>
          <w:rFonts w:ascii="Times New Roman" w:hAnsi="Times New Roman" w:cs="Times New Roman"/>
          <w:i/>
          <w:sz w:val="24"/>
          <w:szCs w:val="24"/>
        </w:rPr>
        <w:t>pares</w:t>
      </w:r>
      <w:proofErr w:type="spellEnd"/>
      <w:r w:rsidRPr="003D17BE">
        <w:rPr>
          <w:rFonts w:ascii="Times New Roman" w:hAnsi="Times New Roman" w:cs="Times New Roman"/>
          <w:sz w:val="24"/>
          <w:szCs w:val="24"/>
        </w:rPr>
        <w:t xml:space="preserve"> rispetto agli altri componenti. Tale posizione giuridica si manifesta attraverso l’esercizio di poteri di impulso e coordinamento dei lavori</w:t>
      </w:r>
      <w:r w:rsidRPr="003D17BE">
        <w:rPr>
          <w:rFonts w:ascii="Times New Roman" w:hAnsi="Times New Roman" w:cs="Times New Roman"/>
          <w:sz w:val="24"/>
          <w:szCs w:val="24"/>
          <w:vertAlign w:val="superscript"/>
        </w:rPr>
        <w:footnoteReference w:id="13"/>
      </w:r>
      <w:r w:rsidRPr="003D17BE">
        <w:rPr>
          <w:rFonts w:ascii="Times New Roman" w:hAnsi="Times New Roman" w:cs="Times New Roman"/>
          <w:sz w:val="24"/>
          <w:szCs w:val="24"/>
        </w:rPr>
        <w:t xml:space="preserve"> che, per la loro natura formale-strumentale, sono inidonei ad alterare il principio di </w:t>
      </w:r>
      <w:proofErr w:type="spellStart"/>
      <w:r w:rsidRPr="003D17BE">
        <w:rPr>
          <w:rFonts w:ascii="Times New Roman" w:hAnsi="Times New Roman" w:cs="Times New Roman"/>
          <w:sz w:val="24"/>
          <w:szCs w:val="24"/>
        </w:rPr>
        <w:t>equiordinazione</w:t>
      </w:r>
      <w:proofErr w:type="spellEnd"/>
      <w:r w:rsidRPr="003D17BE">
        <w:rPr>
          <w:rFonts w:ascii="Times New Roman" w:hAnsi="Times New Roman" w:cs="Times New Roman"/>
          <w:sz w:val="24"/>
          <w:szCs w:val="24"/>
        </w:rPr>
        <w:t xml:space="preserve"> che ispira le relazioni </w:t>
      </w:r>
      <w:r w:rsidRPr="003D17BE">
        <w:rPr>
          <w:rFonts w:ascii="Times New Roman" w:hAnsi="Times New Roman" w:cs="Times New Roman"/>
          <w:i/>
          <w:sz w:val="24"/>
          <w:szCs w:val="24"/>
        </w:rPr>
        <w:t>infra</w:t>
      </w:r>
      <w:r w:rsidRPr="003D17BE">
        <w:rPr>
          <w:rFonts w:ascii="Times New Roman" w:hAnsi="Times New Roman" w:cs="Times New Roman"/>
          <w:sz w:val="24"/>
          <w:szCs w:val="24"/>
        </w:rPr>
        <w:t>-collegiali.</w:t>
      </w:r>
    </w:p>
    <w:p w14:paraId="1685E5FA" w14:textId="68920806" w:rsidR="000B0DD7" w:rsidRPr="003D17BE" w:rsidRDefault="000B0DD7"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lastRenderedPageBreak/>
        <w:t>Di particolare rilievo è, poi, lo studio di Stelio Valentini che descrive in modo dogmatico i poteri del presidente nonché la sua posizione di primazia nell’ambito del consesso presieduto</w:t>
      </w:r>
      <w:r w:rsidRPr="003D17BE">
        <w:rPr>
          <w:rFonts w:ascii="Times New Roman" w:hAnsi="Times New Roman" w:cs="Times New Roman"/>
          <w:sz w:val="24"/>
          <w:szCs w:val="24"/>
          <w:vertAlign w:val="superscript"/>
        </w:rPr>
        <w:footnoteReference w:id="14"/>
      </w:r>
      <w:r w:rsidRPr="003D17BE">
        <w:rPr>
          <w:rFonts w:ascii="Times New Roman" w:hAnsi="Times New Roman" w:cs="Times New Roman"/>
          <w:sz w:val="24"/>
          <w:szCs w:val="24"/>
        </w:rPr>
        <w:t>. L'Autore muove preliminarmente dall'assunto che membro di un organo collegiale sia, solitamente, una persona fisica preposta all'ufficio di componente in virtù di un atto di investitura. Inoltre "</w:t>
      </w:r>
      <w:r w:rsidRPr="003D17BE">
        <w:rPr>
          <w:rFonts w:ascii="Times New Roman" w:hAnsi="Times New Roman" w:cs="Times New Roman"/>
          <w:i/>
          <w:sz w:val="24"/>
          <w:szCs w:val="24"/>
        </w:rPr>
        <w:t>affermazione spesso ripetuta è quella della posizione paritaria dei componenti del collegio e della irrilevanza in esso di vincoli gerarchici</w:t>
      </w:r>
      <w:r w:rsidRPr="003D17BE">
        <w:rPr>
          <w:rFonts w:ascii="Times New Roman" w:hAnsi="Times New Roman" w:cs="Times New Roman"/>
          <w:sz w:val="24"/>
          <w:szCs w:val="24"/>
        </w:rPr>
        <w:t>"</w:t>
      </w:r>
      <w:r w:rsidRPr="003D17BE">
        <w:rPr>
          <w:rFonts w:ascii="Times New Roman" w:hAnsi="Times New Roman" w:cs="Times New Roman"/>
          <w:sz w:val="24"/>
          <w:szCs w:val="24"/>
          <w:vertAlign w:val="superscript"/>
        </w:rPr>
        <w:footnoteReference w:id="15"/>
      </w:r>
      <w:r w:rsidRPr="003D17BE">
        <w:rPr>
          <w:rFonts w:ascii="Times New Roman" w:hAnsi="Times New Roman" w:cs="Times New Roman"/>
          <w:sz w:val="24"/>
          <w:szCs w:val="24"/>
        </w:rPr>
        <w:t xml:space="preserve">. Valentini è il primo studioso ad offrire un'analisi giuridica delle relazioni di </w:t>
      </w:r>
      <w:proofErr w:type="spellStart"/>
      <w:r w:rsidRPr="003D17BE">
        <w:rPr>
          <w:rFonts w:ascii="Times New Roman" w:hAnsi="Times New Roman" w:cs="Times New Roman"/>
          <w:sz w:val="24"/>
          <w:szCs w:val="24"/>
        </w:rPr>
        <w:t>equiordinazione</w:t>
      </w:r>
      <w:proofErr w:type="spellEnd"/>
      <w:r w:rsidRPr="003D17BE">
        <w:rPr>
          <w:rFonts w:ascii="Times New Roman" w:hAnsi="Times New Roman" w:cs="Times New Roman"/>
          <w:sz w:val="24"/>
          <w:szCs w:val="24"/>
        </w:rPr>
        <w:t xml:space="preserve"> che vengono ad instaurarsi tra i membri di un consesso pubblico. In primo luogo egli precisa che la relazione di organizzazione</w:t>
      </w:r>
      <w:r w:rsidRPr="003D17BE">
        <w:rPr>
          <w:rFonts w:ascii="Times New Roman" w:hAnsi="Times New Roman" w:cs="Times New Roman"/>
          <w:i/>
          <w:sz w:val="24"/>
          <w:szCs w:val="24"/>
        </w:rPr>
        <w:t xml:space="preserve"> “non corre tra individui, (...) ma tra uffici di cui gli individui sono titolari</w:t>
      </w:r>
      <w:r w:rsidRPr="003D17BE">
        <w:rPr>
          <w:rFonts w:ascii="Times New Roman" w:hAnsi="Times New Roman" w:cs="Times New Roman"/>
          <w:sz w:val="24"/>
          <w:szCs w:val="24"/>
        </w:rPr>
        <w:t>"</w:t>
      </w:r>
      <w:r w:rsidRPr="003D17BE">
        <w:rPr>
          <w:rFonts w:ascii="Times New Roman" w:hAnsi="Times New Roman" w:cs="Times New Roman"/>
          <w:sz w:val="24"/>
          <w:szCs w:val="24"/>
          <w:vertAlign w:val="superscript"/>
        </w:rPr>
        <w:footnoteReference w:id="16"/>
      </w:r>
      <w:r w:rsidRPr="003D17BE">
        <w:rPr>
          <w:rFonts w:ascii="Times New Roman" w:hAnsi="Times New Roman" w:cs="Times New Roman"/>
          <w:sz w:val="24"/>
          <w:szCs w:val="24"/>
        </w:rPr>
        <w:t>. Inoltre "</w:t>
      </w:r>
      <w:r w:rsidRPr="003D17BE">
        <w:rPr>
          <w:rFonts w:ascii="Times New Roman" w:hAnsi="Times New Roman" w:cs="Times New Roman"/>
          <w:i/>
          <w:sz w:val="24"/>
          <w:szCs w:val="24"/>
        </w:rPr>
        <w:t xml:space="preserve">la qualità di membro dell'istituzione collegiale è (...) astrattamente determinata nell'atto istitutivo, concepita quindi con caratteristiche uniformi, ed è concretamente attribuita dall'atto di investitura"; </w:t>
      </w:r>
      <w:r w:rsidRPr="003D17BE">
        <w:rPr>
          <w:rFonts w:ascii="Times New Roman" w:hAnsi="Times New Roman" w:cs="Times New Roman"/>
          <w:sz w:val="24"/>
          <w:szCs w:val="24"/>
        </w:rPr>
        <w:t>ne discende,</w:t>
      </w:r>
      <w:r w:rsidRPr="003D17BE">
        <w:rPr>
          <w:rFonts w:ascii="Times New Roman" w:hAnsi="Times New Roman" w:cs="Times New Roman"/>
          <w:i/>
          <w:sz w:val="24"/>
          <w:szCs w:val="24"/>
        </w:rPr>
        <w:t xml:space="preserve"> </w:t>
      </w:r>
      <w:r w:rsidRPr="003D17BE">
        <w:rPr>
          <w:rFonts w:ascii="Times New Roman" w:hAnsi="Times New Roman" w:cs="Times New Roman"/>
          <w:sz w:val="24"/>
          <w:szCs w:val="24"/>
        </w:rPr>
        <w:t>coerentemente, come la posizione giuridica dei componenti sia</w:t>
      </w:r>
      <w:r w:rsidRPr="003D17BE">
        <w:rPr>
          <w:rFonts w:ascii="Times New Roman" w:hAnsi="Times New Roman" w:cs="Times New Roman"/>
          <w:i/>
          <w:sz w:val="24"/>
          <w:szCs w:val="24"/>
        </w:rPr>
        <w:t xml:space="preserve"> </w:t>
      </w:r>
      <w:r w:rsidRPr="00C55FA9">
        <w:rPr>
          <w:rFonts w:ascii="Times New Roman" w:hAnsi="Times New Roman" w:cs="Times New Roman"/>
          <w:sz w:val="24"/>
          <w:szCs w:val="24"/>
        </w:rPr>
        <w:t>normalmente paritaria perché uguale è il titolo di investitura</w:t>
      </w:r>
      <w:r w:rsidR="00C55FA9">
        <w:rPr>
          <w:rFonts w:ascii="Times New Roman" w:hAnsi="Times New Roman" w:cs="Times New Roman"/>
          <w:sz w:val="24"/>
          <w:szCs w:val="24"/>
        </w:rPr>
        <w:t>.</w:t>
      </w:r>
      <w:r w:rsidRPr="003D17BE">
        <w:rPr>
          <w:rFonts w:ascii="Times New Roman" w:hAnsi="Times New Roman" w:cs="Times New Roman"/>
          <w:sz w:val="24"/>
          <w:szCs w:val="24"/>
        </w:rPr>
        <w:t xml:space="preserve"> Valentini fa notare, poi, come con la "</w:t>
      </w:r>
      <w:r w:rsidRPr="003D17BE">
        <w:rPr>
          <w:rFonts w:ascii="Times New Roman" w:hAnsi="Times New Roman" w:cs="Times New Roman"/>
          <w:i/>
          <w:sz w:val="24"/>
          <w:szCs w:val="24"/>
        </w:rPr>
        <w:t xml:space="preserve">pretesa posizione paritaria dei membri (…) sembra contrastare la figura del presidente. La dottrina, conscia della difficoltà, ha sempre obiettato che il presidente è solo un </w:t>
      </w:r>
      <w:proofErr w:type="spellStart"/>
      <w:r w:rsidRPr="003D17BE">
        <w:rPr>
          <w:rFonts w:ascii="Times New Roman" w:hAnsi="Times New Roman" w:cs="Times New Roman"/>
          <w:i/>
          <w:sz w:val="24"/>
          <w:szCs w:val="24"/>
        </w:rPr>
        <w:t>primus</w:t>
      </w:r>
      <w:proofErr w:type="spellEnd"/>
      <w:r w:rsidRPr="003D17BE">
        <w:rPr>
          <w:rFonts w:ascii="Times New Roman" w:hAnsi="Times New Roman" w:cs="Times New Roman"/>
          <w:i/>
          <w:sz w:val="24"/>
          <w:szCs w:val="24"/>
        </w:rPr>
        <w:t xml:space="preserve"> inter </w:t>
      </w:r>
      <w:proofErr w:type="spellStart"/>
      <w:r w:rsidRPr="003D17BE">
        <w:rPr>
          <w:rFonts w:ascii="Times New Roman" w:hAnsi="Times New Roman" w:cs="Times New Roman"/>
          <w:i/>
          <w:sz w:val="24"/>
          <w:szCs w:val="24"/>
        </w:rPr>
        <w:t>pares</w:t>
      </w:r>
      <w:proofErr w:type="spellEnd"/>
      <w:r w:rsidRPr="003D17BE">
        <w:rPr>
          <w:rFonts w:ascii="Times New Roman" w:hAnsi="Times New Roman" w:cs="Times New Roman"/>
          <w:i/>
          <w:sz w:val="24"/>
          <w:szCs w:val="24"/>
        </w:rPr>
        <w:t xml:space="preserve"> e pertanto non è affatto sovraordinato rispetto ai membri del collegio, ma si trova tutt'al più in una posizione di primazia</w:t>
      </w:r>
      <w:r w:rsidRPr="003D17BE">
        <w:rPr>
          <w:rFonts w:ascii="Times New Roman" w:hAnsi="Times New Roman" w:cs="Times New Roman"/>
          <w:sz w:val="24"/>
          <w:szCs w:val="24"/>
        </w:rPr>
        <w:t>"</w:t>
      </w:r>
      <w:r w:rsidRPr="003D17BE">
        <w:rPr>
          <w:rFonts w:ascii="Times New Roman" w:hAnsi="Times New Roman" w:cs="Times New Roman"/>
          <w:sz w:val="24"/>
          <w:szCs w:val="24"/>
          <w:vertAlign w:val="superscript"/>
        </w:rPr>
        <w:footnoteReference w:id="17"/>
      </w:r>
      <w:r w:rsidRPr="003D17BE">
        <w:rPr>
          <w:rFonts w:ascii="Times New Roman" w:hAnsi="Times New Roman" w:cs="Times New Roman"/>
          <w:sz w:val="24"/>
          <w:szCs w:val="24"/>
        </w:rPr>
        <w:t>. Tale posizione giuridica sarebbe, comunque, accessoria alla posizione base di componente che il presidente ricopre cumulando la titolarità dei due uffici</w:t>
      </w:r>
      <w:r w:rsidRPr="003D17BE">
        <w:rPr>
          <w:rFonts w:ascii="Times New Roman" w:hAnsi="Times New Roman" w:cs="Times New Roman"/>
          <w:sz w:val="24"/>
          <w:szCs w:val="24"/>
          <w:vertAlign w:val="superscript"/>
        </w:rPr>
        <w:footnoteReference w:id="18"/>
      </w:r>
      <w:r w:rsidRPr="003D17BE">
        <w:rPr>
          <w:rFonts w:ascii="Times New Roman" w:hAnsi="Times New Roman" w:cs="Times New Roman"/>
          <w:sz w:val="24"/>
          <w:szCs w:val="24"/>
        </w:rPr>
        <w:t>.</w:t>
      </w:r>
    </w:p>
    <w:p w14:paraId="5477107E" w14:textId="523E6873" w:rsidR="000B0DD7" w:rsidRDefault="000B0DD7"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L'Autore si domanda, in particolare, se l'esercizio di alcuni incisivi poteri sia in grado di collocare il presidente in una posizione non già di mera preminenza formale, ma di vera e propria </w:t>
      </w:r>
      <w:proofErr w:type="spellStart"/>
      <w:r w:rsidRPr="003D17BE">
        <w:rPr>
          <w:rFonts w:ascii="Times New Roman" w:hAnsi="Times New Roman" w:cs="Times New Roman"/>
          <w:sz w:val="24"/>
          <w:szCs w:val="24"/>
        </w:rPr>
        <w:t>sovraordinazione</w:t>
      </w:r>
      <w:proofErr w:type="spellEnd"/>
      <w:r w:rsidRPr="003D17BE">
        <w:rPr>
          <w:rFonts w:ascii="Times New Roman" w:hAnsi="Times New Roman" w:cs="Times New Roman"/>
          <w:sz w:val="24"/>
          <w:szCs w:val="24"/>
        </w:rPr>
        <w:t xml:space="preserve"> rispetto agli altri componenti. Del resto, "</w:t>
      </w:r>
      <w:r w:rsidRPr="003D17BE">
        <w:rPr>
          <w:rFonts w:ascii="Times New Roman" w:hAnsi="Times New Roman" w:cs="Times New Roman"/>
          <w:i/>
          <w:sz w:val="24"/>
          <w:szCs w:val="24"/>
        </w:rPr>
        <w:t xml:space="preserve">se si riflette su quanto accade all'interno dell'organizzazione collegiale, ci si accorge che in essa certamente sono concepibili rapporti di </w:t>
      </w:r>
      <w:proofErr w:type="spellStart"/>
      <w:r w:rsidRPr="003D17BE">
        <w:rPr>
          <w:rFonts w:ascii="Times New Roman" w:hAnsi="Times New Roman" w:cs="Times New Roman"/>
          <w:i/>
          <w:sz w:val="24"/>
          <w:szCs w:val="24"/>
        </w:rPr>
        <w:t>sovraordinazione</w:t>
      </w:r>
      <w:proofErr w:type="spellEnd"/>
      <w:r w:rsidRPr="003D17BE">
        <w:rPr>
          <w:rFonts w:ascii="Times New Roman" w:hAnsi="Times New Roman" w:cs="Times New Roman"/>
          <w:i/>
          <w:sz w:val="24"/>
          <w:szCs w:val="24"/>
        </w:rPr>
        <w:t xml:space="preserve">; anzi forse la primazia non è altro che </w:t>
      </w:r>
      <w:proofErr w:type="spellStart"/>
      <w:r w:rsidRPr="003D17BE">
        <w:rPr>
          <w:rFonts w:ascii="Times New Roman" w:hAnsi="Times New Roman" w:cs="Times New Roman"/>
          <w:i/>
          <w:sz w:val="24"/>
          <w:szCs w:val="24"/>
        </w:rPr>
        <w:t>sovraordinazione</w:t>
      </w:r>
      <w:proofErr w:type="spellEnd"/>
      <w:r w:rsidRPr="003D17BE">
        <w:rPr>
          <w:rFonts w:ascii="Times New Roman" w:hAnsi="Times New Roman" w:cs="Times New Roman"/>
          <w:i/>
          <w:sz w:val="24"/>
          <w:szCs w:val="24"/>
        </w:rPr>
        <w:t xml:space="preserve"> in un apparato </w:t>
      </w:r>
      <w:r w:rsidRPr="003D17BE">
        <w:rPr>
          <w:rFonts w:ascii="Times New Roman" w:hAnsi="Times New Roman" w:cs="Times New Roman"/>
          <w:i/>
          <w:sz w:val="24"/>
          <w:szCs w:val="24"/>
        </w:rPr>
        <w:lastRenderedPageBreak/>
        <w:t>organizzativo particolare</w:t>
      </w:r>
      <w:r w:rsidRPr="003D17BE">
        <w:rPr>
          <w:rFonts w:ascii="Times New Roman" w:hAnsi="Times New Roman" w:cs="Times New Roman"/>
          <w:sz w:val="24"/>
          <w:szCs w:val="24"/>
        </w:rPr>
        <w:t>"</w:t>
      </w:r>
      <w:r w:rsidRPr="003D17BE">
        <w:rPr>
          <w:rFonts w:ascii="Times New Roman" w:hAnsi="Times New Roman" w:cs="Times New Roman"/>
          <w:sz w:val="24"/>
          <w:szCs w:val="24"/>
          <w:vertAlign w:val="superscript"/>
        </w:rPr>
        <w:footnoteReference w:id="19"/>
      </w:r>
      <w:r w:rsidRPr="003D17BE">
        <w:rPr>
          <w:rFonts w:ascii="Times New Roman" w:hAnsi="Times New Roman" w:cs="Times New Roman"/>
          <w:sz w:val="24"/>
          <w:szCs w:val="24"/>
        </w:rPr>
        <w:t xml:space="preserve">. Dal pensiero di Valentini è possibile evincere come l’esercizio di alcuni poteri del presidente possa esprimere forme più o meno accentuate di </w:t>
      </w:r>
      <w:proofErr w:type="spellStart"/>
      <w:r w:rsidRPr="003D17BE">
        <w:rPr>
          <w:rFonts w:ascii="Times New Roman" w:hAnsi="Times New Roman" w:cs="Times New Roman"/>
          <w:sz w:val="24"/>
          <w:szCs w:val="24"/>
        </w:rPr>
        <w:t>sovraordinazione</w:t>
      </w:r>
      <w:proofErr w:type="spellEnd"/>
      <w:r w:rsidRPr="003D17BE">
        <w:rPr>
          <w:rFonts w:ascii="Times New Roman" w:hAnsi="Times New Roman" w:cs="Times New Roman"/>
          <w:sz w:val="24"/>
          <w:szCs w:val="24"/>
        </w:rPr>
        <w:t>, idonee a tradursi in episodi di preminenza sostanziale sugli altri componenti. Ciò</w:t>
      </w:r>
      <w:r w:rsidRPr="003D17BE">
        <w:rPr>
          <w:rFonts w:ascii="Times New Roman" w:hAnsi="Times New Roman" w:cs="Times New Roman"/>
          <w:i/>
          <w:sz w:val="24"/>
          <w:szCs w:val="24"/>
        </w:rPr>
        <w:t xml:space="preserve"> </w:t>
      </w:r>
      <w:r w:rsidRPr="003D17BE">
        <w:rPr>
          <w:rFonts w:ascii="Times New Roman" w:hAnsi="Times New Roman" w:cs="Times New Roman"/>
          <w:sz w:val="24"/>
          <w:szCs w:val="24"/>
        </w:rPr>
        <w:t>potrebbe far dubitare</w:t>
      </w:r>
      <w:r w:rsidRPr="003D17BE">
        <w:rPr>
          <w:rFonts w:ascii="Times New Roman" w:hAnsi="Times New Roman" w:cs="Times New Roman"/>
          <w:i/>
          <w:sz w:val="24"/>
          <w:szCs w:val="24"/>
        </w:rPr>
        <w:t xml:space="preserve"> </w:t>
      </w:r>
      <w:r w:rsidRPr="003D17BE">
        <w:rPr>
          <w:rFonts w:ascii="Times New Roman" w:hAnsi="Times New Roman" w:cs="Times New Roman"/>
          <w:sz w:val="24"/>
          <w:szCs w:val="24"/>
        </w:rPr>
        <w:t>della posizione paritaria di tutti i membri,</w:t>
      </w:r>
      <w:r w:rsidRPr="003D17BE">
        <w:rPr>
          <w:rFonts w:ascii="Times New Roman" w:hAnsi="Times New Roman" w:cs="Times New Roman"/>
          <w:i/>
          <w:sz w:val="24"/>
          <w:szCs w:val="24"/>
        </w:rPr>
        <w:t xml:space="preserve"> "trattandosi di poteri che finiscono per riguardare non solo l'organizzazione strutturale del collegio e gli aspetti strumentali della sua attività, ma lo stesso contenuto delle deliberazioni adottabili"</w:t>
      </w:r>
      <w:r w:rsidRPr="003D17BE">
        <w:rPr>
          <w:rFonts w:ascii="Times New Roman" w:hAnsi="Times New Roman" w:cs="Times New Roman"/>
          <w:sz w:val="24"/>
          <w:szCs w:val="24"/>
          <w:vertAlign w:val="superscript"/>
        </w:rPr>
        <w:footnoteReference w:id="20"/>
      </w:r>
      <w:r w:rsidR="00AE2FA0" w:rsidRPr="003D17BE">
        <w:rPr>
          <w:rFonts w:ascii="Times New Roman" w:hAnsi="Times New Roman" w:cs="Times New Roman"/>
          <w:sz w:val="24"/>
          <w:szCs w:val="24"/>
        </w:rPr>
        <w:t>.</w:t>
      </w:r>
    </w:p>
    <w:p w14:paraId="43778A75" w14:textId="77777777" w:rsidR="00747692" w:rsidRDefault="00747692" w:rsidP="003D17BE">
      <w:pPr>
        <w:spacing w:after="0" w:line="360" w:lineRule="auto"/>
        <w:ind w:firstLine="227"/>
        <w:jc w:val="both"/>
        <w:rPr>
          <w:rFonts w:ascii="Times New Roman" w:hAnsi="Times New Roman" w:cs="Times New Roman"/>
          <w:sz w:val="24"/>
          <w:szCs w:val="24"/>
        </w:rPr>
      </w:pPr>
    </w:p>
    <w:p w14:paraId="34632BA6" w14:textId="7D13618D" w:rsidR="000B0DD7" w:rsidRPr="003D17BE" w:rsidRDefault="00AE2FA0" w:rsidP="003D17BE">
      <w:pPr>
        <w:spacing w:after="0" w:line="360" w:lineRule="auto"/>
        <w:ind w:firstLine="227"/>
        <w:jc w:val="both"/>
        <w:rPr>
          <w:rFonts w:ascii="Times New Roman" w:hAnsi="Times New Roman" w:cs="Times New Roman"/>
          <w:b/>
          <w:sz w:val="24"/>
          <w:szCs w:val="24"/>
        </w:rPr>
      </w:pPr>
      <w:r w:rsidRPr="003D17BE">
        <w:rPr>
          <w:rFonts w:ascii="Times New Roman" w:hAnsi="Times New Roman" w:cs="Times New Roman"/>
          <w:b/>
          <w:sz w:val="24"/>
          <w:szCs w:val="24"/>
        </w:rPr>
        <w:t>3. F</w:t>
      </w:r>
      <w:r w:rsidR="000B0DD7" w:rsidRPr="003D17BE">
        <w:rPr>
          <w:rFonts w:ascii="Times New Roman" w:hAnsi="Times New Roman" w:cs="Times New Roman"/>
          <w:b/>
          <w:sz w:val="24"/>
          <w:szCs w:val="24"/>
        </w:rPr>
        <w:t xml:space="preserve">unzioni distintive </w:t>
      </w:r>
      <w:r w:rsidR="00721FA6">
        <w:rPr>
          <w:rFonts w:ascii="Times New Roman" w:hAnsi="Times New Roman" w:cs="Times New Roman"/>
          <w:b/>
          <w:sz w:val="24"/>
          <w:szCs w:val="24"/>
        </w:rPr>
        <w:t>ed</w:t>
      </w:r>
      <w:r w:rsidRPr="003D17BE">
        <w:rPr>
          <w:rFonts w:ascii="Times New Roman" w:hAnsi="Times New Roman" w:cs="Times New Roman"/>
          <w:b/>
          <w:sz w:val="24"/>
          <w:szCs w:val="24"/>
        </w:rPr>
        <w:t xml:space="preserve"> elementi caratterizzanti</w:t>
      </w:r>
      <w:r w:rsidR="00721FA6">
        <w:rPr>
          <w:rFonts w:ascii="Times New Roman" w:hAnsi="Times New Roman" w:cs="Times New Roman"/>
          <w:b/>
          <w:sz w:val="24"/>
          <w:szCs w:val="24"/>
        </w:rPr>
        <w:t xml:space="preserve"> della primazia</w:t>
      </w:r>
    </w:p>
    <w:p w14:paraId="05F803F0" w14:textId="169D12F5" w:rsidR="00747692" w:rsidRDefault="00AE2FA0"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Il contenuto della posizione di</w:t>
      </w:r>
      <w:r w:rsidR="00C955A6" w:rsidRPr="003D17BE">
        <w:rPr>
          <w:rFonts w:ascii="Times New Roman" w:hAnsi="Times New Roman" w:cs="Times New Roman"/>
          <w:sz w:val="24"/>
          <w:szCs w:val="24"/>
        </w:rPr>
        <w:t xml:space="preserve"> prim</w:t>
      </w:r>
      <w:r w:rsidRPr="003D17BE">
        <w:rPr>
          <w:rFonts w:ascii="Times New Roman" w:hAnsi="Times New Roman" w:cs="Times New Roman"/>
          <w:sz w:val="24"/>
          <w:szCs w:val="24"/>
        </w:rPr>
        <w:t>azia si caratterizza</w:t>
      </w:r>
      <w:r w:rsidR="00C955A6" w:rsidRPr="003D17BE">
        <w:rPr>
          <w:rFonts w:ascii="Times New Roman" w:hAnsi="Times New Roman" w:cs="Times New Roman"/>
          <w:sz w:val="24"/>
          <w:szCs w:val="24"/>
        </w:rPr>
        <w:t xml:space="preserve"> per l'attribuzione al presidente di alcune funzioni amministrative discrezionali generalmente rintracciabili nella convocazione delle adunanze, formulazione dell’ordine del giorno, direzione dei lavori, polizia delle sedute; funzioni esercitate talora in modo esclusivo talaltra in modo concorrente con il collegio ed i suoi componenti</w:t>
      </w:r>
      <w:r w:rsidR="00C955A6" w:rsidRPr="003D17BE">
        <w:rPr>
          <w:rFonts w:ascii="Times New Roman" w:hAnsi="Times New Roman" w:cs="Times New Roman"/>
          <w:sz w:val="24"/>
          <w:szCs w:val="24"/>
          <w:vertAlign w:val="superscript"/>
        </w:rPr>
        <w:footnoteReference w:id="21"/>
      </w:r>
      <w:r w:rsidRPr="003D17BE">
        <w:rPr>
          <w:rFonts w:ascii="Times New Roman" w:hAnsi="Times New Roman" w:cs="Times New Roman"/>
          <w:sz w:val="24"/>
          <w:szCs w:val="24"/>
        </w:rPr>
        <w:t xml:space="preserve"> al fine di assicurare</w:t>
      </w:r>
      <w:r w:rsidR="00C955A6" w:rsidRPr="003D17BE">
        <w:rPr>
          <w:rFonts w:ascii="Times New Roman" w:hAnsi="Times New Roman" w:cs="Times New Roman"/>
          <w:sz w:val="24"/>
          <w:szCs w:val="24"/>
        </w:rPr>
        <w:t xml:space="preserve"> i</w:t>
      </w:r>
      <w:r w:rsidRPr="003D17BE">
        <w:rPr>
          <w:rFonts w:ascii="Times New Roman" w:hAnsi="Times New Roman" w:cs="Times New Roman"/>
          <w:sz w:val="24"/>
          <w:szCs w:val="24"/>
        </w:rPr>
        <w:t>l corr</w:t>
      </w:r>
      <w:r w:rsidR="00747692">
        <w:rPr>
          <w:rFonts w:ascii="Times New Roman" w:hAnsi="Times New Roman" w:cs="Times New Roman"/>
          <w:sz w:val="24"/>
          <w:szCs w:val="24"/>
        </w:rPr>
        <w:t xml:space="preserve">etto andamento dei lavori. </w:t>
      </w:r>
    </w:p>
    <w:p w14:paraId="726BFC79" w14:textId="0C0D12BE" w:rsidR="00B15467" w:rsidRDefault="00747692" w:rsidP="003D17BE">
      <w:pPr>
        <w:spacing w:after="0" w:line="360" w:lineRule="auto"/>
        <w:ind w:firstLine="227"/>
        <w:jc w:val="both"/>
        <w:rPr>
          <w:rFonts w:ascii="Times New Roman" w:hAnsi="Times New Roman" w:cs="Times New Roman"/>
          <w:sz w:val="24"/>
          <w:szCs w:val="24"/>
        </w:rPr>
      </w:pPr>
      <w:r>
        <w:rPr>
          <w:rFonts w:ascii="Times New Roman" w:hAnsi="Times New Roman" w:cs="Times New Roman"/>
          <w:sz w:val="24"/>
          <w:szCs w:val="24"/>
        </w:rPr>
        <w:t xml:space="preserve">Le </w:t>
      </w:r>
      <w:r w:rsidR="00AE2FA0" w:rsidRPr="003D17BE">
        <w:rPr>
          <w:rFonts w:ascii="Times New Roman" w:hAnsi="Times New Roman" w:cs="Times New Roman"/>
          <w:sz w:val="24"/>
          <w:szCs w:val="24"/>
        </w:rPr>
        <w:t>funzioni</w:t>
      </w:r>
      <w:r w:rsidR="000B0DD7" w:rsidRPr="003D17BE">
        <w:rPr>
          <w:rFonts w:ascii="Times New Roman" w:hAnsi="Times New Roman" w:cs="Times New Roman"/>
          <w:sz w:val="24"/>
          <w:szCs w:val="24"/>
        </w:rPr>
        <w:t xml:space="preserve"> </w:t>
      </w:r>
      <w:r>
        <w:rPr>
          <w:rFonts w:ascii="Times New Roman" w:hAnsi="Times New Roman" w:cs="Times New Roman"/>
          <w:sz w:val="24"/>
          <w:szCs w:val="24"/>
        </w:rPr>
        <w:t xml:space="preserve">esercitate dal presidente quale </w:t>
      </w:r>
      <w:proofErr w:type="spellStart"/>
      <w:r w:rsidRPr="00747692">
        <w:rPr>
          <w:rFonts w:ascii="Times New Roman" w:hAnsi="Times New Roman" w:cs="Times New Roman"/>
          <w:i/>
          <w:sz w:val="24"/>
          <w:szCs w:val="24"/>
        </w:rPr>
        <w:t>primus</w:t>
      </w:r>
      <w:proofErr w:type="spellEnd"/>
      <w:r w:rsidRPr="00747692">
        <w:rPr>
          <w:rFonts w:ascii="Times New Roman" w:hAnsi="Times New Roman" w:cs="Times New Roman"/>
          <w:i/>
          <w:sz w:val="24"/>
          <w:szCs w:val="24"/>
        </w:rPr>
        <w:t xml:space="preserve"> inter </w:t>
      </w:r>
      <w:proofErr w:type="spellStart"/>
      <w:r w:rsidRPr="00747692">
        <w:rPr>
          <w:rFonts w:ascii="Times New Roman" w:hAnsi="Times New Roman" w:cs="Times New Roman"/>
          <w:i/>
          <w:sz w:val="24"/>
          <w:szCs w:val="24"/>
        </w:rPr>
        <w:t>pares</w:t>
      </w:r>
      <w:proofErr w:type="spellEnd"/>
      <w:r>
        <w:rPr>
          <w:rFonts w:ascii="Times New Roman" w:hAnsi="Times New Roman" w:cs="Times New Roman"/>
          <w:sz w:val="24"/>
          <w:szCs w:val="24"/>
        </w:rPr>
        <w:t xml:space="preserve"> sono </w:t>
      </w:r>
      <w:r w:rsidR="000B0DD7" w:rsidRPr="003D17BE">
        <w:rPr>
          <w:rFonts w:ascii="Times New Roman" w:hAnsi="Times New Roman" w:cs="Times New Roman"/>
          <w:sz w:val="24"/>
          <w:szCs w:val="24"/>
        </w:rPr>
        <w:t xml:space="preserve">contrassegnate dalla strumentalità rispetto al corretto andamento dei lavori </w:t>
      </w:r>
      <w:r>
        <w:rPr>
          <w:rFonts w:ascii="Times New Roman" w:hAnsi="Times New Roman" w:cs="Times New Roman"/>
          <w:sz w:val="24"/>
          <w:szCs w:val="24"/>
        </w:rPr>
        <w:t>e</w:t>
      </w:r>
      <w:r w:rsidR="000B0DD7" w:rsidRPr="003D17BE">
        <w:rPr>
          <w:rFonts w:ascii="Times New Roman" w:hAnsi="Times New Roman" w:cs="Times New Roman"/>
          <w:sz w:val="24"/>
          <w:szCs w:val="24"/>
        </w:rPr>
        <w:t xml:space="preserve"> dalla natura formale-procedurale che le rende, normalmente, inidonee ad incidere sull'autonomia decisionale degli altri componenti.</w:t>
      </w:r>
      <w:r w:rsidR="00E764CC" w:rsidRPr="003D17BE">
        <w:rPr>
          <w:rFonts w:ascii="Times New Roman" w:hAnsi="Times New Roman" w:cs="Times New Roman"/>
          <w:sz w:val="24"/>
          <w:szCs w:val="24"/>
        </w:rPr>
        <w:t xml:space="preserve"> </w:t>
      </w:r>
      <w:r w:rsidR="00B15467">
        <w:rPr>
          <w:rFonts w:ascii="Times New Roman" w:hAnsi="Times New Roman" w:cs="Times New Roman"/>
          <w:sz w:val="24"/>
          <w:szCs w:val="24"/>
        </w:rPr>
        <w:t>D</w:t>
      </w:r>
      <w:r w:rsidR="00E764CC" w:rsidRPr="003D17BE">
        <w:rPr>
          <w:rFonts w:ascii="Times New Roman" w:hAnsi="Times New Roman" w:cs="Times New Roman"/>
          <w:sz w:val="24"/>
          <w:szCs w:val="24"/>
        </w:rPr>
        <w:t xml:space="preserve">el resto, anche ove lo svolgimento dei compiti di </w:t>
      </w:r>
      <w:proofErr w:type="spellStart"/>
      <w:r w:rsidR="00E764CC" w:rsidRPr="003D17BE">
        <w:rPr>
          <w:rFonts w:ascii="Times New Roman" w:hAnsi="Times New Roman" w:cs="Times New Roman"/>
          <w:i/>
          <w:sz w:val="24"/>
          <w:szCs w:val="24"/>
        </w:rPr>
        <w:t>primus</w:t>
      </w:r>
      <w:proofErr w:type="spellEnd"/>
      <w:r w:rsidR="00E764CC" w:rsidRPr="003D17BE">
        <w:rPr>
          <w:rFonts w:ascii="Times New Roman" w:hAnsi="Times New Roman" w:cs="Times New Roman"/>
          <w:i/>
          <w:sz w:val="24"/>
          <w:szCs w:val="24"/>
        </w:rPr>
        <w:t xml:space="preserve"> inter </w:t>
      </w:r>
      <w:proofErr w:type="spellStart"/>
      <w:r w:rsidR="00E764CC" w:rsidRPr="003D17BE">
        <w:rPr>
          <w:rFonts w:ascii="Times New Roman" w:hAnsi="Times New Roman" w:cs="Times New Roman"/>
          <w:i/>
          <w:sz w:val="24"/>
          <w:szCs w:val="24"/>
        </w:rPr>
        <w:t>pares</w:t>
      </w:r>
      <w:proofErr w:type="spellEnd"/>
      <w:r w:rsidR="00E764CC" w:rsidRPr="003D17BE">
        <w:rPr>
          <w:rFonts w:ascii="Times New Roman" w:hAnsi="Times New Roman" w:cs="Times New Roman"/>
          <w:sz w:val="24"/>
          <w:szCs w:val="24"/>
        </w:rPr>
        <w:t xml:space="preserve"> sfoci in provvedimenti a contenuto decisorio, ciò accadrà con il solo obiettivo di risolvere situazioni di </w:t>
      </w:r>
      <w:r w:rsidR="00E764CC" w:rsidRPr="003D17BE">
        <w:rPr>
          <w:rFonts w:ascii="Times New Roman" w:hAnsi="Times New Roman" w:cs="Times New Roman"/>
          <w:i/>
          <w:sz w:val="24"/>
          <w:szCs w:val="24"/>
        </w:rPr>
        <w:t xml:space="preserve">impasse </w:t>
      </w:r>
      <w:r w:rsidR="00E764CC" w:rsidRPr="003D17BE">
        <w:rPr>
          <w:rFonts w:ascii="Times New Roman" w:hAnsi="Times New Roman" w:cs="Times New Roman"/>
          <w:sz w:val="24"/>
          <w:szCs w:val="24"/>
        </w:rPr>
        <w:t xml:space="preserve">o di conflitto pregiudizievoli per il soddisfacimento della finalità deliberativa. La natura formale-procedurale e strumentale dunque, orienta e al contempo limita l’esercizio delle funzioni del presidente quale </w:t>
      </w:r>
      <w:proofErr w:type="spellStart"/>
      <w:r w:rsidR="00E764CC" w:rsidRPr="003D17BE">
        <w:rPr>
          <w:rFonts w:ascii="Times New Roman" w:hAnsi="Times New Roman" w:cs="Times New Roman"/>
          <w:i/>
          <w:sz w:val="24"/>
          <w:szCs w:val="24"/>
        </w:rPr>
        <w:t>primus</w:t>
      </w:r>
      <w:proofErr w:type="spellEnd"/>
      <w:r w:rsidR="00E764CC" w:rsidRPr="003D17BE">
        <w:rPr>
          <w:rFonts w:ascii="Times New Roman" w:hAnsi="Times New Roman" w:cs="Times New Roman"/>
          <w:i/>
          <w:sz w:val="24"/>
          <w:szCs w:val="24"/>
        </w:rPr>
        <w:t xml:space="preserve"> inter </w:t>
      </w:r>
      <w:proofErr w:type="spellStart"/>
      <w:r w:rsidR="00E764CC" w:rsidRPr="003D17BE">
        <w:rPr>
          <w:rFonts w:ascii="Times New Roman" w:hAnsi="Times New Roman" w:cs="Times New Roman"/>
          <w:i/>
          <w:sz w:val="24"/>
          <w:szCs w:val="24"/>
        </w:rPr>
        <w:t>pares</w:t>
      </w:r>
      <w:proofErr w:type="spellEnd"/>
      <w:r w:rsidR="00E764CC" w:rsidRPr="003D17BE">
        <w:rPr>
          <w:rFonts w:ascii="Times New Roman" w:hAnsi="Times New Roman" w:cs="Times New Roman"/>
          <w:sz w:val="24"/>
          <w:szCs w:val="24"/>
        </w:rPr>
        <w:t xml:space="preserve">. </w:t>
      </w:r>
    </w:p>
    <w:p w14:paraId="34E93DEC" w14:textId="1157F7CC" w:rsidR="000B0DD7" w:rsidRPr="003D17BE" w:rsidRDefault="00E764C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La primazia si concilia, così, perfettamente con il principio della </w:t>
      </w:r>
      <w:proofErr w:type="spellStart"/>
      <w:r w:rsidRPr="003D17BE">
        <w:rPr>
          <w:rFonts w:ascii="Times New Roman" w:hAnsi="Times New Roman" w:cs="Times New Roman"/>
          <w:sz w:val="24"/>
          <w:szCs w:val="24"/>
        </w:rPr>
        <w:t>pariordinazione</w:t>
      </w:r>
      <w:proofErr w:type="spellEnd"/>
      <w:r w:rsidRPr="003D17BE">
        <w:rPr>
          <w:rFonts w:ascii="Times New Roman" w:hAnsi="Times New Roman" w:cs="Times New Roman"/>
          <w:sz w:val="24"/>
          <w:szCs w:val="24"/>
        </w:rPr>
        <w:t xml:space="preserve"> di tutti i componenti; una </w:t>
      </w:r>
      <w:proofErr w:type="spellStart"/>
      <w:r w:rsidRPr="003D17BE">
        <w:rPr>
          <w:rFonts w:ascii="Times New Roman" w:hAnsi="Times New Roman" w:cs="Times New Roman"/>
          <w:sz w:val="24"/>
          <w:szCs w:val="24"/>
        </w:rPr>
        <w:t>pariordinazione</w:t>
      </w:r>
      <w:proofErr w:type="spellEnd"/>
      <w:r w:rsidRPr="003D17BE">
        <w:rPr>
          <w:rFonts w:ascii="Times New Roman" w:hAnsi="Times New Roman" w:cs="Times New Roman"/>
          <w:sz w:val="24"/>
          <w:szCs w:val="24"/>
        </w:rPr>
        <w:t xml:space="preserve"> che, non traducendosi in una perfetta uguaglianza di poteri, </w:t>
      </w:r>
      <w:r w:rsidR="00B15467">
        <w:rPr>
          <w:rFonts w:ascii="Times New Roman" w:hAnsi="Times New Roman" w:cs="Times New Roman"/>
          <w:sz w:val="24"/>
          <w:szCs w:val="24"/>
        </w:rPr>
        <w:t>consente</w:t>
      </w:r>
      <w:r w:rsidRPr="003D17BE">
        <w:rPr>
          <w:rFonts w:ascii="Times New Roman" w:hAnsi="Times New Roman" w:cs="Times New Roman"/>
          <w:sz w:val="24"/>
          <w:szCs w:val="24"/>
        </w:rPr>
        <w:t xml:space="preserve"> una differenziazione delle funzioni presidenziali per assicurare il corretto svolgimento dei lavori.</w:t>
      </w:r>
      <w:r w:rsidR="00B15467">
        <w:rPr>
          <w:rFonts w:ascii="Times New Roman" w:hAnsi="Times New Roman" w:cs="Times New Roman"/>
          <w:sz w:val="24"/>
          <w:szCs w:val="24"/>
        </w:rPr>
        <w:t xml:space="preserve"> </w:t>
      </w:r>
      <w:r w:rsidR="000B0DD7" w:rsidRPr="003D17BE">
        <w:rPr>
          <w:rFonts w:ascii="Times New Roman" w:hAnsi="Times New Roman" w:cs="Times New Roman"/>
          <w:sz w:val="24"/>
          <w:szCs w:val="24"/>
        </w:rPr>
        <w:t xml:space="preserve">Da tali considerazioni emerge chiaramente come la figura </w:t>
      </w:r>
      <w:proofErr w:type="spellStart"/>
      <w:r w:rsidR="000B0DD7" w:rsidRPr="003D17BE">
        <w:rPr>
          <w:rFonts w:ascii="Times New Roman" w:hAnsi="Times New Roman" w:cs="Times New Roman"/>
          <w:sz w:val="24"/>
          <w:szCs w:val="24"/>
        </w:rPr>
        <w:t>organizzatoria</w:t>
      </w:r>
      <w:proofErr w:type="spellEnd"/>
      <w:r w:rsidR="000B0DD7" w:rsidRPr="003D17BE">
        <w:rPr>
          <w:rFonts w:ascii="Times New Roman" w:hAnsi="Times New Roman" w:cs="Times New Roman"/>
          <w:sz w:val="24"/>
          <w:szCs w:val="24"/>
        </w:rPr>
        <w:t xml:space="preserve"> della primazia rappresenti un congegno giuridico idoneo ad assicurare impulso, regolarità ed efficacia al procedimento collegiale, permettendo altresì di superare momenti di paralisi o di conflitto pregiudizievoli per l'attività deliberativa del consesso.</w:t>
      </w:r>
    </w:p>
    <w:p w14:paraId="13091578" w14:textId="22FC1E49" w:rsidR="000B0DD7" w:rsidRPr="003D17BE" w:rsidRDefault="000B0DD7"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lastRenderedPageBreak/>
        <w:t>Occorre a questo punto interrogarsi sulla natura, di</w:t>
      </w:r>
      <w:r w:rsidR="00B15467">
        <w:rPr>
          <w:rFonts w:ascii="Times New Roman" w:hAnsi="Times New Roman" w:cs="Times New Roman"/>
          <w:sz w:val="24"/>
          <w:szCs w:val="24"/>
        </w:rPr>
        <w:t>screzionale o vincolata, delle</w:t>
      </w:r>
      <w:r w:rsidRPr="003D17BE">
        <w:rPr>
          <w:rFonts w:ascii="Times New Roman" w:hAnsi="Times New Roman" w:cs="Times New Roman"/>
          <w:sz w:val="24"/>
          <w:szCs w:val="24"/>
        </w:rPr>
        <w:t xml:space="preserve"> funzioni</w:t>
      </w:r>
      <w:r w:rsidR="00B15467">
        <w:rPr>
          <w:rFonts w:ascii="Times New Roman" w:hAnsi="Times New Roman" w:cs="Times New Roman"/>
          <w:sz w:val="24"/>
          <w:szCs w:val="24"/>
        </w:rPr>
        <w:t xml:space="preserve"> presidenziali</w:t>
      </w:r>
      <w:r w:rsidRPr="003D17BE">
        <w:rPr>
          <w:rFonts w:ascii="Times New Roman" w:hAnsi="Times New Roman" w:cs="Times New Roman"/>
          <w:sz w:val="24"/>
          <w:szCs w:val="24"/>
        </w:rPr>
        <w:t>, poiché dalla risposta fornita al quesito discende l'individuazione di differenti rimedi in caso di patologia.</w:t>
      </w:r>
      <w:r w:rsidR="00B15467">
        <w:rPr>
          <w:rFonts w:ascii="Times New Roman" w:hAnsi="Times New Roman" w:cs="Times New Roman"/>
          <w:sz w:val="24"/>
          <w:szCs w:val="24"/>
        </w:rPr>
        <w:t xml:space="preserve"> </w:t>
      </w:r>
      <w:r w:rsidRPr="003D17BE">
        <w:rPr>
          <w:rFonts w:ascii="Times New Roman" w:hAnsi="Times New Roman" w:cs="Times New Roman"/>
          <w:sz w:val="24"/>
          <w:szCs w:val="24"/>
        </w:rPr>
        <w:t>Preme innanzitutto evidenz</w:t>
      </w:r>
      <w:r w:rsidR="00B15467">
        <w:rPr>
          <w:rFonts w:ascii="Times New Roman" w:hAnsi="Times New Roman" w:cs="Times New Roman"/>
          <w:sz w:val="24"/>
          <w:szCs w:val="24"/>
        </w:rPr>
        <w:t>iare come nell'ambito di tutti gli organi</w:t>
      </w:r>
      <w:r w:rsidRPr="003D17BE">
        <w:rPr>
          <w:rFonts w:ascii="Times New Roman" w:hAnsi="Times New Roman" w:cs="Times New Roman"/>
          <w:sz w:val="24"/>
          <w:szCs w:val="24"/>
        </w:rPr>
        <w:t xml:space="preserve"> collegi</w:t>
      </w:r>
      <w:r w:rsidR="00B15467">
        <w:rPr>
          <w:rFonts w:ascii="Times New Roman" w:hAnsi="Times New Roman" w:cs="Times New Roman"/>
          <w:sz w:val="24"/>
          <w:szCs w:val="24"/>
        </w:rPr>
        <w:t>ali</w:t>
      </w:r>
      <w:r w:rsidRPr="003D17BE">
        <w:rPr>
          <w:rFonts w:ascii="Times New Roman" w:hAnsi="Times New Roman" w:cs="Times New Roman"/>
          <w:sz w:val="24"/>
          <w:szCs w:val="24"/>
        </w:rPr>
        <w:t xml:space="preserve"> le funzioni che connotano in senso tipico il contenuto della primazia abbiano normalmente carattere discrezionale; e ciò a prescindere dalla natura </w:t>
      </w:r>
      <w:r w:rsidR="00B15467">
        <w:rPr>
          <w:rFonts w:ascii="Times New Roman" w:hAnsi="Times New Roman" w:cs="Times New Roman"/>
          <w:sz w:val="24"/>
          <w:szCs w:val="24"/>
        </w:rPr>
        <w:t>giuridica</w:t>
      </w:r>
      <w:r w:rsidRPr="003D17BE">
        <w:rPr>
          <w:rFonts w:ascii="Times New Roman" w:hAnsi="Times New Roman" w:cs="Times New Roman"/>
          <w:sz w:val="24"/>
          <w:szCs w:val="24"/>
        </w:rPr>
        <w:t xml:space="preserve"> dell'organo in rilievo. L'esercizio di tali funzioni è, conseguentemente, caratterizzato da margini più o meno ampi di scelta, necessari per assicurare il buon andamento </w:t>
      </w:r>
      <w:r w:rsidR="00B15467">
        <w:rPr>
          <w:rFonts w:ascii="Times New Roman" w:hAnsi="Times New Roman" w:cs="Times New Roman"/>
          <w:sz w:val="24"/>
          <w:szCs w:val="24"/>
        </w:rPr>
        <w:t>delle adunanze</w:t>
      </w:r>
      <w:r w:rsidRPr="003D17BE">
        <w:rPr>
          <w:rFonts w:ascii="Times New Roman" w:hAnsi="Times New Roman" w:cs="Times New Roman"/>
          <w:sz w:val="24"/>
          <w:szCs w:val="24"/>
        </w:rPr>
        <w:t xml:space="preserve">. Poiché una perfetta e simmetrica </w:t>
      </w:r>
      <w:proofErr w:type="spellStart"/>
      <w:r w:rsidRPr="003D17BE">
        <w:rPr>
          <w:rFonts w:ascii="Times New Roman" w:hAnsi="Times New Roman" w:cs="Times New Roman"/>
          <w:sz w:val="24"/>
          <w:szCs w:val="24"/>
        </w:rPr>
        <w:t>pariordinazione</w:t>
      </w:r>
      <w:proofErr w:type="spellEnd"/>
      <w:r w:rsidRPr="003D17BE">
        <w:rPr>
          <w:rFonts w:ascii="Times New Roman" w:hAnsi="Times New Roman" w:cs="Times New Roman"/>
          <w:sz w:val="24"/>
          <w:szCs w:val="24"/>
        </w:rPr>
        <w:t xml:space="preserve"> tra tutti i componenti rischierebbe di pregiudicare la piena funzionalità del consesso, è necessario riconoscere al presidente particolari poteri di valutazione e decisione in vista del perseguimento della finalità deliberativa.</w:t>
      </w:r>
      <w:r w:rsidR="00B15467">
        <w:rPr>
          <w:rFonts w:ascii="Times New Roman" w:hAnsi="Times New Roman" w:cs="Times New Roman"/>
          <w:sz w:val="24"/>
          <w:szCs w:val="24"/>
        </w:rPr>
        <w:t xml:space="preserve"> </w:t>
      </w:r>
      <w:r w:rsidRPr="003D17BE">
        <w:rPr>
          <w:rFonts w:ascii="Times New Roman" w:hAnsi="Times New Roman" w:cs="Times New Roman"/>
          <w:sz w:val="24"/>
          <w:szCs w:val="24"/>
        </w:rPr>
        <w:t>La discrezionalità presidenziale si configura, pertanto, quale ordinario ed indispensabile modo d'essere delle funzioni tipiche della primazia;</w:t>
      </w:r>
      <w:r w:rsidRPr="003D17BE">
        <w:rPr>
          <w:rFonts w:ascii="Times New Roman" w:hAnsi="Times New Roman" w:cs="Times New Roman"/>
          <w:i/>
          <w:sz w:val="24"/>
          <w:szCs w:val="24"/>
        </w:rPr>
        <w:t xml:space="preserve"> </w:t>
      </w:r>
      <w:r w:rsidRPr="003D17BE">
        <w:rPr>
          <w:rFonts w:ascii="Times New Roman" w:hAnsi="Times New Roman" w:cs="Times New Roman"/>
          <w:sz w:val="24"/>
          <w:szCs w:val="24"/>
        </w:rPr>
        <w:t>una discrezionalità che risulta, comunque, presidiata da vincoli e cautele, diversi di collegio in collegio, che ne circoscrivono ambito ed intensità applicativa, per scongiurare forme di incondizionata libertà ed assoluto arbitrio da parte del presidente</w:t>
      </w:r>
      <w:r w:rsidRPr="003D17BE">
        <w:rPr>
          <w:rFonts w:ascii="Times New Roman" w:hAnsi="Times New Roman" w:cs="Times New Roman"/>
          <w:sz w:val="24"/>
          <w:szCs w:val="24"/>
          <w:vertAlign w:val="superscript"/>
        </w:rPr>
        <w:footnoteReference w:id="22"/>
      </w:r>
      <w:r w:rsidRPr="003D17BE">
        <w:rPr>
          <w:rFonts w:ascii="Times New Roman" w:hAnsi="Times New Roman" w:cs="Times New Roman"/>
          <w:sz w:val="24"/>
          <w:szCs w:val="24"/>
        </w:rPr>
        <w:t>. Ad ogni modo l'</w:t>
      </w:r>
      <w:proofErr w:type="spellStart"/>
      <w:r w:rsidRPr="003D17BE">
        <w:rPr>
          <w:rFonts w:ascii="Times New Roman" w:hAnsi="Times New Roman" w:cs="Times New Roman"/>
          <w:i/>
          <w:sz w:val="24"/>
          <w:szCs w:val="24"/>
        </w:rPr>
        <w:t>ubi</w:t>
      </w:r>
      <w:proofErr w:type="spellEnd"/>
      <w:r w:rsidRPr="003D17BE">
        <w:rPr>
          <w:rFonts w:ascii="Times New Roman" w:hAnsi="Times New Roman" w:cs="Times New Roman"/>
          <w:i/>
          <w:sz w:val="24"/>
          <w:szCs w:val="24"/>
        </w:rPr>
        <w:t xml:space="preserve"> </w:t>
      </w:r>
      <w:proofErr w:type="spellStart"/>
      <w:r w:rsidRPr="003D17BE">
        <w:rPr>
          <w:rFonts w:ascii="Times New Roman" w:hAnsi="Times New Roman" w:cs="Times New Roman"/>
          <w:i/>
          <w:sz w:val="24"/>
          <w:szCs w:val="24"/>
        </w:rPr>
        <w:t>consistam</w:t>
      </w:r>
      <w:proofErr w:type="spellEnd"/>
      <w:r w:rsidRPr="003D17BE">
        <w:rPr>
          <w:rFonts w:ascii="Times New Roman" w:hAnsi="Times New Roman" w:cs="Times New Roman"/>
          <w:i/>
          <w:sz w:val="24"/>
          <w:szCs w:val="24"/>
        </w:rPr>
        <w:t xml:space="preserve"> </w:t>
      </w:r>
      <w:r w:rsidRPr="003D17BE">
        <w:rPr>
          <w:rFonts w:ascii="Times New Roman" w:hAnsi="Times New Roman" w:cs="Times New Roman"/>
          <w:sz w:val="24"/>
          <w:szCs w:val="24"/>
        </w:rPr>
        <w:t>della discrezionalità si identifica, pur sempre, in un ambito di scelta e di ponderazione</w:t>
      </w:r>
      <w:r w:rsidRPr="003D17BE">
        <w:rPr>
          <w:rFonts w:ascii="Times New Roman" w:hAnsi="Times New Roman" w:cs="Times New Roman"/>
          <w:sz w:val="24"/>
          <w:szCs w:val="24"/>
          <w:vertAlign w:val="superscript"/>
        </w:rPr>
        <w:footnoteReference w:id="23"/>
      </w:r>
      <w:r w:rsidRPr="003D17BE">
        <w:rPr>
          <w:rFonts w:ascii="Times New Roman" w:hAnsi="Times New Roman" w:cs="Times New Roman"/>
          <w:sz w:val="24"/>
          <w:szCs w:val="24"/>
        </w:rPr>
        <w:t>, generalmente non sindacabile dal collegio, dai suoi componenti né da altri organi, in assenza di espresse disposizioni di diritto positivo</w:t>
      </w:r>
      <w:r w:rsidRPr="003D17BE">
        <w:rPr>
          <w:rFonts w:ascii="Times New Roman" w:hAnsi="Times New Roman" w:cs="Times New Roman"/>
          <w:sz w:val="24"/>
          <w:szCs w:val="24"/>
          <w:vertAlign w:val="superscript"/>
        </w:rPr>
        <w:footnoteReference w:id="24"/>
      </w:r>
      <w:r w:rsidRPr="003D17BE">
        <w:rPr>
          <w:rFonts w:ascii="Times New Roman" w:hAnsi="Times New Roman" w:cs="Times New Roman"/>
          <w:sz w:val="24"/>
          <w:szCs w:val="24"/>
        </w:rPr>
        <w:t>.</w:t>
      </w:r>
    </w:p>
    <w:p w14:paraId="5E894AAC" w14:textId="77777777" w:rsidR="000B0DD7" w:rsidRPr="003D17BE" w:rsidRDefault="000B0DD7"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Non è escluso, tuttavia, che i vari ordinamenti collegiali introducano prescrizioni così stringenti da vincolare l'esercizio di talune funzioni presidenziali, azzerando conseguentemente qualsivoglia margine di discrezionalità. Si pensi, ad esempio, alle ipotesi di autoconvocazione in cui dalla richiesta vincolante di un </w:t>
      </w:r>
      <w:r w:rsidRPr="003D17BE">
        <w:rPr>
          <w:rFonts w:ascii="Times New Roman" w:hAnsi="Times New Roman" w:cs="Times New Roman"/>
          <w:i/>
          <w:sz w:val="24"/>
          <w:szCs w:val="24"/>
        </w:rPr>
        <w:t xml:space="preserve">tot </w:t>
      </w:r>
      <w:r w:rsidRPr="003D17BE">
        <w:rPr>
          <w:rFonts w:ascii="Times New Roman" w:hAnsi="Times New Roman" w:cs="Times New Roman"/>
          <w:sz w:val="24"/>
          <w:szCs w:val="24"/>
        </w:rPr>
        <w:t>numero di componenti</w:t>
      </w:r>
      <w:r w:rsidRPr="003D17BE">
        <w:rPr>
          <w:rFonts w:ascii="Times New Roman" w:hAnsi="Times New Roman" w:cs="Times New Roman"/>
          <w:sz w:val="24"/>
          <w:szCs w:val="24"/>
          <w:vertAlign w:val="superscript"/>
        </w:rPr>
        <w:footnoteReference w:id="25"/>
      </w:r>
      <w:r w:rsidRPr="003D17BE">
        <w:rPr>
          <w:rFonts w:ascii="Times New Roman" w:hAnsi="Times New Roman" w:cs="Times New Roman"/>
          <w:sz w:val="24"/>
          <w:szCs w:val="24"/>
        </w:rPr>
        <w:t xml:space="preserve"> discenda in capo al presidente l'obbligo di </w:t>
      </w:r>
      <w:r w:rsidRPr="003D17BE">
        <w:rPr>
          <w:rFonts w:ascii="Times New Roman" w:hAnsi="Times New Roman" w:cs="Times New Roman"/>
          <w:sz w:val="24"/>
          <w:szCs w:val="24"/>
        </w:rPr>
        <w:lastRenderedPageBreak/>
        <w:t>convocazione dell'adunanza. In tali fattispecie, dunque, il presidente, non esercitando alcun potere discrezionale, sarà tenuto conseguentemente a convocare il consesso, in ragione della natura vincolata del relativo atto amministrativo</w:t>
      </w:r>
      <w:r w:rsidRPr="003D17BE">
        <w:rPr>
          <w:rFonts w:ascii="Times New Roman" w:hAnsi="Times New Roman" w:cs="Times New Roman"/>
          <w:sz w:val="24"/>
          <w:szCs w:val="24"/>
          <w:vertAlign w:val="superscript"/>
        </w:rPr>
        <w:footnoteReference w:id="26"/>
      </w:r>
      <w:r w:rsidRPr="003D17BE">
        <w:rPr>
          <w:rFonts w:ascii="Times New Roman" w:hAnsi="Times New Roman" w:cs="Times New Roman"/>
          <w:sz w:val="24"/>
          <w:szCs w:val="24"/>
        </w:rPr>
        <w:t>.</w:t>
      </w:r>
    </w:p>
    <w:p w14:paraId="54029D85" w14:textId="74F84666" w:rsidR="000B0DD7" w:rsidRDefault="000B0DD7"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Con particolare riferimento alle attività amministrative vincolate si pone la </w:t>
      </w:r>
      <w:proofErr w:type="spellStart"/>
      <w:r w:rsidRPr="003D17BE">
        <w:rPr>
          <w:rFonts w:ascii="Times New Roman" w:hAnsi="Times New Roman" w:cs="Times New Roman"/>
          <w:i/>
          <w:sz w:val="24"/>
          <w:szCs w:val="24"/>
        </w:rPr>
        <w:t>vexata</w:t>
      </w:r>
      <w:proofErr w:type="spellEnd"/>
      <w:r w:rsidRPr="003D17BE">
        <w:rPr>
          <w:rFonts w:ascii="Times New Roman" w:hAnsi="Times New Roman" w:cs="Times New Roman"/>
          <w:i/>
          <w:sz w:val="24"/>
          <w:szCs w:val="24"/>
        </w:rPr>
        <w:t xml:space="preserve"> quaestio</w:t>
      </w:r>
      <w:r w:rsidRPr="003D17BE">
        <w:rPr>
          <w:rFonts w:ascii="Times New Roman" w:hAnsi="Times New Roman" w:cs="Times New Roman"/>
          <w:sz w:val="24"/>
          <w:szCs w:val="24"/>
        </w:rPr>
        <w:t xml:space="preserve"> dei rimedi esperibili a fronte dell'illegittima inerzia del presidente. La tematica risulta di palpitante attualità sia in ambito teorico sia in sede applicativa, data la frequente assenza di espliciti rimedi in diritto positivo. Infatti molti ordinamenti collegiali, pur prevedendo atti vincolati, non prescrivono, contestualmente, alcuno strumento idoneo a contrastare il silenzio presidenziale. È evidente, tuttavia, come in omaggio ai principi di </w:t>
      </w:r>
      <w:r w:rsidRPr="003D17BE">
        <w:rPr>
          <w:rFonts w:ascii="Times New Roman" w:hAnsi="Times New Roman" w:cs="Times New Roman"/>
          <w:i/>
          <w:sz w:val="24"/>
          <w:szCs w:val="24"/>
        </w:rPr>
        <w:t>par condicio</w:t>
      </w:r>
      <w:r w:rsidRPr="003D17BE">
        <w:rPr>
          <w:rFonts w:ascii="Times New Roman" w:hAnsi="Times New Roman" w:cs="Times New Roman"/>
          <w:sz w:val="24"/>
          <w:szCs w:val="24"/>
        </w:rPr>
        <w:t xml:space="preserve"> e di preminenza solo formale del presidente, un rimedio debba pur desumersi dal sistema della collegialità attraverso un'esegesi logico-sistematica dalle norme, scritte e non, che ne governano il funzionamento. Qualora, viceversa, non si ritenesse necessario individuare alcun rimedio in ipotesi di omissione, si dovrebbe coerentemente sostenere la </w:t>
      </w:r>
      <w:proofErr w:type="spellStart"/>
      <w:r w:rsidRPr="003D17BE">
        <w:rPr>
          <w:rFonts w:ascii="Times New Roman" w:hAnsi="Times New Roman" w:cs="Times New Roman"/>
          <w:sz w:val="24"/>
          <w:szCs w:val="24"/>
        </w:rPr>
        <w:t>sovraordinazione</w:t>
      </w:r>
      <w:proofErr w:type="spellEnd"/>
      <w:r w:rsidRPr="003D17BE">
        <w:rPr>
          <w:rFonts w:ascii="Times New Roman" w:hAnsi="Times New Roman" w:cs="Times New Roman"/>
          <w:sz w:val="24"/>
          <w:szCs w:val="24"/>
        </w:rPr>
        <w:t xml:space="preserve"> dell'ufficio presidenziale rispetto all'ufficio di membro semplice del collegio; una soluzione profondamente in contrasto con i principi che disciplinano il fenomeno collegiale. </w:t>
      </w:r>
    </w:p>
    <w:p w14:paraId="22ECEC17" w14:textId="77777777" w:rsidR="00B15467" w:rsidRPr="003D17BE" w:rsidRDefault="00B15467" w:rsidP="003D17BE">
      <w:pPr>
        <w:spacing w:after="0" w:line="360" w:lineRule="auto"/>
        <w:ind w:firstLine="227"/>
        <w:jc w:val="both"/>
        <w:rPr>
          <w:rFonts w:ascii="Times New Roman" w:hAnsi="Times New Roman" w:cs="Times New Roman"/>
          <w:sz w:val="24"/>
          <w:szCs w:val="24"/>
        </w:rPr>
      </w:pPr>
    </w:p>
    <w:p w14:paraId="62868551" w14:textId="544C6BAE" w:rsidR="000B1EBC" w:rsidRPr="003D17BE" w:rsidRDefault="00E764CC" w:rsidP="003D17BE">
      <w:pPr>
        <w:spacing w:after="0" w:line="360" w:lineRule="auto"/>
        <w:ind w:firstLine="227"/>
        <w:jc w:val="both"/>
        <w:rPr>
          <w:rFonts w:ascii="Times New Roman" w:hAnsi="Times New Roman" w:cs="Times New Roman"/>
          <w:b/>
          <w:sz w:val="24"/>
          <w:szCs w:val="24"/>
        </w:rPr>
      </w:pPr>
      <w:r w:rsidRPr="003D17BE">
        <w:rPr>
          <w:rFonts w:ascii="Times New Roman" w:hAnsi="Times New Roman" w:cs="Times New Roman"/>
          <w:b/>
          <w:sz w:val="24"/>
          <w:szCs w:val="24"/>
        </w:rPr>
        <w:t>3</w:t>
      </w:r>
      <w:r w:rsidR="000B1EBC" w:rsidRPr="003D17BE">
        <w:rPr>
          <w:rFonts w:ascii="Times New Roman" w:hAnsi="Times New Roman" w:cs="Times New Roman"/>
          <w:b/>
          <w:sz w:val="24"/>
          <w:szCs w:val="24"/>
        </w:rPr>
        <w:t>.1. Convocazione delle riunioni</w:t>
      </w:r>
    </w:p>
    <w:p w14:paraId="112EE55E"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È convincimento diffuso che la convocazione, quale atto idoneo ad attivare l’</w:t>
      </w:r>
      <w:r w:rsidRPr="003D17BE">
        <w:rPr>
          <w:rFonts w:ascii="Times New Roman" w:hAnsi="Times New Roman" w:cs="Times New Roman"/>
          <w:i/>
          <w:sz w:val="24"/>
          <w:szCs w:val="24"/>
        </w:rPr>
        <w:t>iter</w:t>
      </w:r>
      <w:r w:rsidRPr="003D17BE">
        <w:rPr>
          <w:rFonts w:ascii="Times New Roman" w:hAnsi="Times New Roman" w:cs="Times New Roman"/>
          <w:sz w:val="24"/>
          <w:szCs w:val="24"/>
        </w:rPr>
        <w:t xml:space="preserve"> collegiale, debba contenere l'invito a partecipare alle sedute per la discussione e votazione degli argomenti all'ordine del giorno</w:t>
      </w:r>
      <w:r w:rsidRPr="003D17BE">
        <w:rPr>
          <w:rFonts w:ascii="Times New Roman" w:hAnsi="Times New Roman" w:cs="Times New Roman"/>
          <w:sz w:val="24"/>
          <w:szCs w:val="24"/>
          <w:vertAlign w:val="superscript"/>
        </w:rPr>
        <w:footnoteReference w:id="27"/>
      </w:r>
      <w:r w:rsidRPr="003D17BE">
        <w:rPr>
          <w:rFonts w:ascii="Times New Roman" w:hAnsi="Times New Roman" w:cs="Times New Roman"/>
          <w:sz w:val="24"/>
          <w:szCs w:val="24"/>
        </w:rPr>
        <w:t xml:space="preserve">. Del resto, tale atto di impulso consente l'introduzione degli interessi da ponderare e graduare ai fini della scelta deliberativa. </w:t>
      </w:r>
    </w:p>
    <w:p w14:paraId="4F220231" w14:textId="54441621"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In ciascun organo collegiale la convocazione delle adunanze rappresenta una delle funzioni</w:t>
      </w:r>
      <w:r w:rsidRPr="003D17BE">
        <w:rPr>
          <w:rFonts w:ascii="Times New Roman" w:hAnsi="Times New Roman" w:cs="Times New Roman"/>
          <w:sz w:val="24"/>
          <w:szCs w:val="24"/>
          <w:vertAlign w:val="superscript"/>
        </w:rPr>
        <w:footnoteReference w:id="28"/>
      </w:r>
      <w:r w:rsidRPr="003D17BE">
        <w:rPr>
          <w:rFonts w:ascii="Times New Roman" w:hAnsi="Times New Roman" w:cs="Times New Roman"/>
          <w:sz w:val="24"/>
          <w:szCs w:val="24"/>
        </w:rPr>
        <w:t xml:space="preserve">, a contenuto discrezionale, attraverso cui si manifesta la posizione di primazia o </w:t>
      </w:r>
      <w:r w:rsidR="00870B45">
        <w:rPr>
          <w:rFonts w:ascii="Times New Roman" w:hAnsi="Times New Roman" w:cs="Times New Roman"/>
          <w:sz w:val="24"/>
          <w:szCs w:val="24"/>
        </w:rPr>
        <w:t xml:space="preserve">di </w:t>
      </w:r>
      <w:proofErr w:type="spellStart"/>
      <w:r w:rsidR="00870B45" w:rsidRPr="00870B45">
        <w:rPr>
          <w:rFonts w:ascii="Times New Roman" w:hAnsi="Times New Roman" w:cs="Times New Roman"/>
          <w:i/>
          <w:sz w:val="24"/>
          <w:szCs w:val="24"/>
        </w:rPr>
        <w:t>primus</w:t>
      </w:r>
      <w:proofErr w:type="spellEnd"/>
      <w:r w:rsidR="00870B45" w:rsidRPr="00870B45">
        <w:rPr>
          <w:rFonts w:ascii="Times New Roman" w:hAnsi="Times New Roman" w:cs="Times New Roman"/>
          <w:i/>
          <w:sz w:val="24"/>
          <w:szCs w:val="24"/>
        </w:rPr>
        <w:t xml:space="preserve"> inter </w:t>
      </w:r>
      <w:proofErr w:type="spellStart"/>
      <w:r w:rsidR="00870B45" w:rsidRPr="00870B45">
        <w:rPr>
          <w:rFonts w:ascii="Times New Roman" w:hAnsi="Times New Roman" w:cs="Times New Roman"/>
          <w:i/>
          <w:sz w:val="24"/>
          <w:szCs w:val="24"/>
        </w:rPr>
        <w:t>pares</w:t>
      </w:r>
      <w:proofErr w:type="spellEnd"/>
      <w:r w:rsidRPr="003D17BE">
        <w:rPr>
          <w:rFonts w:ascii="Times New Roman" w:hAnsi="Times New Roman" w:cs="Times New Roman"/>
          <w:sz w:val="24"/>
          <w:szCs w:val="24"/>
        </w:rPr>
        <w:t xml:space="preserve"> del presidente. Tale funzione, per la sua natura formale e per la strumentalità rispetto al buon </w:t>
      </w:r>
      <w:r w:rsidRPr="003D17BE">
        <w:rPr>
          <w:rFonts w:ascii="Times New Roman" w:hAnsi="Times New Roman" w:cs="Times New Roman"/>
          <w:sz w:val="24"/>
          <w:szCs w:val="24"/>
        </w:rPr>
        <w:lastRenderedPageBreak/>
        <w:t>andamento dei lavori, non è idonea ad incidere in modo sostanziale sulla formazione della volontà collegiale né sull’autonomia decisionale degli altri componenti</w:t>
      </w:r>
      <w:r w:rsidRPr="003D17BE">
        <w:rPr>
          <w:rFonts w:ascii="Times New Roman" w:hAnsi="Times New Roman" w:cs="Times New Roman"/>
          <w:sz w:val="24"/>
          <w:szCs w:val="24"/>
          <w:vertAlign w:val="superscript"/>
        </w:rPr>
        <w:footnoteReference w:id="29"/>
      </w:r>
      <w:r w:rsidRPr="003D17BE">
        <w:rPr>
          <w:rFonts w:ascii="Times New Roman" w:hAnsi="Times New Roman" w:cs="Times New Roman"/>
          <w:sz w:val="24"/>
          <w:szCs w:val="24"/>
        </w:rPr>
        <w:t>.</w:t>
      </w:r>
    </w:p>
    <w:p w14:paraId="66BAF0BC" w14:textId="7557C17F"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Normalmente la convocazione è atto del presidente</w:t>
      </w:r>
      <w:r w:rsidRPr="003D17BE">
        <w:rPr>
          <w:rFonts w:ascii="Times New Roman" w:hAnsi="Times New Roman" w:cs="Times New Roman"/>
          <w:i/>
          <w:sz w:val="24"/>
          <w:szCs w:val="24"/>
        </w:rPr>
        <w:t xml:space="preserve"> </w:t>
      </w:r>
      <w:r w:rsidRPr="003D17BE">
        <w:rPr>
          <w:rFonts w:ascii="Times New Roman" w:hAnsi="Times New Roman" w:cs="Times New Roman"/>
          <w:sz w:val="24"/>
          <w:szCs w:val="24"/>
        </w:rPr>
        <w:t>anche se</w:t>
      </w:r>
      <w:r w:rsidRPr="003D17BE">
        <w:rPr>
          <w:rFonts w:ascii="Times New Roman" w:hAnsi="Times New Roman" w:cs="Times New Roman"/>
          <w:i/>
          <w:sz w:val="24"/>
          <w:szCs w:val="24"/>
        </w:rPr>
        <w:t xml:space="preserve"> "talora essa è operata dalla legge"</w:t>
      </w:r>
      <w:r w:rsidRPr="003D17BE">
        <w:rPr>
          <w:rFonts w:ascii="Times New Roman" w:hAnsi="Times New Roman" w:cs="Times New Roman"/>
          <w:sz w:val="24"/>
          <w:szCs w:val="24"/>
        </w:rPr>
        <w:t xml:space="preserve"> mentre altre volte</w:t>
      </w:r>
      <w:r w:rsidRPr="003D17BE">
        <w:rPr>
          <w:rFonts w:ascii="Times New Roman" w:hAnsi="Times New Roman" w:cs="Times New Roman"/>
          <w:i/>
          <w:sz w:val="24"/>
          <w:szCs w:val="24"/>
        </w:rPr>
        <w:t xml:space="preserve"> "spetta a terzi, o iure proprio o per surrogazione"</w:t>
      </w:r>
      <w:r w:rsidRPr="003D17BE">
        <w:rPr>
          <w:rFonts w:ascii="Times New Roman" w:hAnsi="Times New Roman" w:cs="Times New Roman"/>
          <w:sz w:val="24"/>
          <w:szCs w:val="24"/>
        </w:rPr>
        <w:t>; sono, d'altronde, queste</w:t>
      </w:r>
      <w:r w:rsidRPr="003D17BE">
        <w:rPr>
          <w:rFonts w:ascii="Times New Roman" w:hAnsi="Times New Roman" w:cs="Times New Roman"/>
          <w:i/>
          <w:sz w:val="24"/>
          <w:szCs w:val="24"/>
        </w:rPr>
        <w:t xml:space="preserve"> </w:t>
      </w:r>
      <w:r w:rsidRPr="003D17BE">
        <w:rPr>
          <w:rFonts w:ascii="Times New Roman" w:hAnsi="Times New Roman" w:cs="Times New Roman"/>
          <w:sz w:val="24"/>
          <w:szCs w:val="24"/>
        </w:rPr>
        <w:t xml:space="preserve">ultime </w:t>
      </w:r>
      <w:r w:rsidRPr="003D17BE">
        <w:rPr>
          <w:rFonts w:ascii="Times New Roman" w:hAnsi="Times New Roman" w:cs="Times New Roman"/>
          <w:i/>
          <w:sz w:val="24"/>
          <w:szCs w:val="24"/>
        </w:rPr>
        <w:t xml:space="preserve">"le possibili varietà della c.d. </w:t>
      </w:r>
      <w:proofErr w:type="spellStart"/>
      <w:r w:rsidRPr="003D17BE">
        <w:rPr>
          <w:rFonts w:ascii="Times New Roman" w:hAnsi="Times New Roman" w:cs="Times New Roman"/>
          <w:i/>
          <w:sz w:val="24"/>
          <w:szCs w:val="24"/>
        </w:rPr>
        <w:t>eteroconvocazione</w:t>
      </w:r>
      <w:proofErr w:type="spellEnd"/>
      <w:r w:rsidRPr="003D17BE">
        <w:rPr>
          <w:rFonts w:ascii="Times New Roman" w:hAnsi="Times New Roman" w:cs="Times New Roman"/>
          <w:sz w:val="24"/>
          <w:szCs w:val="24"/>
        </w:rPr>
        <w:t>"</w:t>
      </w:r>
      <w:r w:rsidRPr="003D17BE">
        <w:rPr>
          <w:rFonts w:ascii="Times New Roman" w:hAnsi="Times New Roman" w:cs="Times New Roman"/>
          <w:sz w:val="24"/>
          <w:szCs w:val="24"/>
          <w:vertAlign w:val="superscript"/>
        </w:rPr>
        <w:footnoteReference w:id="30"/>
      </w:r>
      <w:r w:rsidRPr="003D17BE">
        <w:rPr>
          <w:rFonts w:ascii="Times New Roman" w:hAnsi="Times New Roman" w:cs="Times New Roman"/>
          <w:sz w:val="24"/>
          <w:szCs w:val="24"/>
        </w:rPr>
        <w:t>. La funzione di convocazione può, dunque, essere riconosciuta al presidente ora in modo esclusivo ora in concorso con altre figure soggettive</w:t>
      </w:r>
      <w:r w:rsidRPr="003D17BE">
        <w:rPr>
          <w:rFonts w:ascii="Times New Roman" w:hAnsi="Times New Roman" w:cs="Times New Roman"/>
          <w:sz w:val="24"/>
          <w:szCs w:val="24"/>
          <w:vertAlign w:val="superscript"/>
        </w:rPr>
        <w:footnoteReference w:id="31"/>
      </w:r>
      <w:r w:rsidRPr="003D17BE">
        <w:rPr>
          <w:rFonts w:ascii="Times New Roman" w:hAnsi="Times New Roman" w:cs="Times New Roman"/>
          <w:sz w:val="24"/>
          <w:szCs w:val="24"/>
        </w:rPr>
        <w:t xml:space="preserve">. Mentre le forme di </w:t>
      </w:r>
      <w:proofErr w:type="spellStart"/>
      <w:r w:rsidRPr="003D17BE">
        <w:rPr>
          <w:rFonts w:ascii="Times New Roman" w:hAnsi="Times New Roman" w:cs="Times New Roman"/>
          <w:sz w:val="24"/>
          <w:szCs w:val="24"/>
        </w:rPr>
        <w:t>eteroconvocazione</w:t>
      </w:r>
      <w:proofErr w:type="spellEnd"/>
      <w:r w:rsidRPr="003D17BE">
        <w:rPr>
          <w:rFonts w:ascii="Times New Roman" w:hAnsi="Times New Roman" w:cs="Times New Roman"/>
          <w:sz w:val="24"/>
          <w:szCs w:val="24"/>
        </w:rPr>
        <w:t xml:space="preserve"> sono oggetto di previsione tassativa</w:t>
      </w:r>
      <w:r w:rsidRPr="003D17BE">
        <w:rPr>
          <w:rFonts w:ascii="Times New Roman" w:hAnsi="Times New Roman" w:cs="Times New Roman"/>
          <w:sz w:val="24"/>
          <w:szCs w:val="24"/>
          <w:vertAlign w:val="superscript"/>
        </w:rPr>
        <w:footnoteReference w:id="32"/>
      </w:r>
      <w:r w:rsidRPr="003D17BE">
        <w:rPr>
          <w:rFonts w:ascii="Times New Roman" w:hAnsi="Times New Roman" w:cs="Times New Roman"/>
          <w:sz w:val="24"/>
          <w:szCs w:val="24"/>
        </w:rPr>
        <w:t xml:space="preserve"> in base al principio di autonomia degli organi collegiali, assumono viceversa carattere generale "</w:t>
      </w:r>
      <w:r w:rsidRPr="003D17BE">
        <w:rPr>
          <w:rFonts w:ascii="Times New Roman" w:hAnsi="Times New Roman" w:cs="Times New Roman"/>
          <w:i/>
          <w:sz w:val="24"/>
          <w:szCs w:val="24"/>
        </w:rPr>
        <w:t xml:space="preserve">le forme di </w:t>
      </w:r>
      <w:proofErr w:type="spellStart"/>
      <w:r w:rsidRPr="003D17BE">
        <w:rPr>
          <w:rFonts w:ascii="Times New Roman" w:hAnsi="Times New Roman" w:cs="Times New Roman"/>
          <w:i/>
          <w:sz w:val="24"/>
          <w:szCs w:val="24"/>
        </w:rPr>
        <w:t>intraconvocazione</w:t>
      </w:r>
      <w:proofErr w:type="spellEnd"/>
      <w:r w:rsidRPr="003D17BE">
        <w:rPr>
          <w:rFonts w:ascii="Times New Roman" w:hAnsi="Times New Roman" w:cs="Times New Roman"/>
          <w:i/>
          <w:sz w:val="24"/>
          <w:szCs w:val="24"/>
        </w:rPr>
        <w:t>, nelle quali il potere di convocazione compete a membri facenti parte dell'organo"</w:t>
      </w:r>
      <w:r w:rsidRPr="003D17BE">
        <w:rPr>
          <w:rFonts w:ascii="Times New Roman" w:hAnsi="Times New Roman" w:cs="Times New Roman"/>
          <w:sz w:val="24"/>
          <w:szCs w:val="24"/>
          <w:vertAlign w:val="superscript"/>
        </w:rPr>
        <w:footnoteReference w:id="33"/>
      </w:r>
      <w:r w:rsidRPr="003D17BE">
        <w:rPr>
          <w:rFonts w:ascii="Times New Roman" w:hAnsi="Times New Roman" w:cs="Times New Roman"/>
          <w:i/>
          <w:sz w:val="24"/>
          <w:szCs w:val="24"/>
        </w:rPr>
        <w:t xml:space="preserve"> </w:t>
      </w:r>
      <w:r w:rsidRPr="003D17BE">
        <w:rPr>
          <w:rFonts w:ascii="Times New Roman" w:hAnsi="Times New Roman" w:cs="Times New Roman"/>
          <w:sz w:val="24"/>
          <w:szCs w:val="24"/>
        </w:rPr>
        <w:t xml:space="preserve">e, segnatamente, al presidente che viene a trovarsi in una posizione di primazia formale rispetto agli altri componenti. Una speciale tipologia di </w:t>
      </w:r>
      <w:proofErr w:type="spellStart"/>
      <w:r w:rsidRPr="003D17BE">
        <w:rPr>
          <w:rFonts w:ascii="Times New Roman" w:hAnsi="Times New Roman" w:cs="Times New Roman"/>
          <w:sz w:val="24"/>
          <w:szCs w:val="24"/>
        </w:rPr>
        <w:t>intraconvocazione</w:t>
      </w:r>
      <w:proofErr w:type="spellEnd"/>
      <w:r w:rsidRPr="003D17BE">
        <w:rPr>
          <w:rFonts w:ascii="Times New Roman" w:hAnsi="Times New Roman" w:cs="Times New Roman"/>
          <w:sz w:val="24"/>
          <w:szCs w:val="24"/>
        </w:rPr>
        <w:t xml:space="preserve"> è, poi, la c.d. autoconvocazione</w:t>
      </w:r>
      <w:r w:rsidRPr="003D17BE">
        <w:rPr>
          <w:rFonts w:ascii="Times New Roman" w:hAnsi="Times New Roman" w:cs="Times New Roman"/>
          <w:sz w:val="24"/>
          <w:szCs w:val="24"/>
          <w:vertAlign w:val="superscript"/>
        </w:rPr>
        <w:footnoteReference w:id="34"/>
      </w:r>
      <w:r w:rsidRPr="003D17BE">
        <w:rPr>
          <w:rFonts w:ascii="Times New Roman" w:hAnsi="Times New Roman" w:cs="Times New Roman"/>
          <w:sz w:val="24"/>
          <w:szCs w:val="24"/>
        </w:rPr>
        <w:t xml:space="preserve"> che si verifica nell'ipotesi in cui la seduta debba convocarsi su richiesta di un prescritto numero di componenti. In caso, poi, di omissione del presidente, nel silenzio del diritto </w:t>
      </w:r>
      <w:r w:rsidRPr="003D17BE">
        <w:rPr>
          <w:rFonts w:ascii="Times New Roman" w:hAnsi="Times New Roman" w:cs="Times New Roman"/>
          <w:sz w:val="24"/>
          <w:szCs w:val="24"/>
        </w:rPr>
        <w:lastRenderedPageBreak/>
        <w:t>positivo, occorrerà individuare nel sistema uno o più rimedi surrogatori, attivab</w:t>
      </w:r>
      <w:r w:rsidR="00C55FA9">
        <w:rPr>
          <w:rFonts w:ascii="Times New Roman" w:hAnsi="Times New Roman" w:cs="Times New Roman"/>
          <w:sz w:val="24"/>
          <w:szCs w:val="24"/>
        </w:rPr>
        <w:t>ili su istanza degli interessati.</w:t>
      </w:r>
      <w:r w:rsidRPr="003D17BE">
        <w:rPr>
          <w:rFonts w:ascii="Times New Roman" w:hAnsi="Times New Roman" w:cs="Times New Roman"/>
          <w:sz w:val="24"/>
          <w:szCs w:val="24"/>
        </w:rPr>
        <w:t xml:space="preserve"> Infatti, anche se in questa fattispecie l’atto di convocazione ha caratteri vincolati, l’intermediazione del presidente appare comunque necessaria, non potendo i componenti sostituirsi a lui direttamente, salvo </w:t>
      </w:r>
      <w:r w:rsidR="00870B45">
        <w:rPr>
          <w:rFonts w:ascii="Times New Roman" w:hAnsi="Times New Roman" w:cs="Times New Roman"/>
          <w:sz w:val="24"/>
          <w:szCs w:val="24"/>
        </w:rPr>
        <w:t xml:space="preserve">espresse </w:t>
      </w:r>
      <w:r w:rsidRPr="003D17BE">
        <w:rPr>
          <w:rFonts w:ascii="Times New Roman" w:hAnsi="Times New Roman" w:cs="Times New Roman"/>
          <w:sz w:val="24"/>
          <w:szCs w:val="24"/>
        </w:rPr>
        <w:t>disposizioni di segno contrario.</w:t>
      </w:r>
    </w:p>
    <w:p w14:paraId="2CB23B75" w14:textId="3D10C4CC"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L’atto di convocazione deve contenere l'indicazione di luogo e argomenti della riunione</w:t>
      </w:r>
      <w:r w:rsidRPr="003D17BE">
        <w:rPr>
          <w:rFonts w:ascii="Times New Roman" w:hAnsi="Times New Roman" w:cs="Times New Roman"/>
          <w:sz w:val="24"/>
          <w:szCs w:val="24"/>
          <w:vertAlign w:val="superscript"/>
        </w:rPr>
        <w:footnoteReference w:id="35"/>
      </w:r>
      <w:r w:rsidRPr="003D17BE">
        <w:rPr>
          <w:rFonts w:ascii="Times New Roman" w:hAnsi="Times New Roman" w:cs="Times New Roman"/>
          <w:sz w:val="24"/>
          <w:szCs w:val="24"/>
        </w:rPr>
        <w:t xml:space="preserve"> al fine di consentire un'informata partecipazione a tutti i componenti del consesso. Salvi i casi di convocazione </w:t>
      </w:r>
      <w:r w:rsidRPr="003D17BE">
        <w:rPr>
          <w:rFonts w:ascii="Times New Roman" w:hAnsi="Times New Roman" w:cs="Times New Roman"/>
          <w:i/>
          <w:sz w:val="24"/>
          <w:szCs w:val="24"/>
        </w:rPr>
        <w:t xml:space="preserve">ex </w:t>
      </w:r>
      <w:proofErr w:type="spellStart"/>
      <w:r w:rsidRPr="003D17BE">
        <w:rPr>
          <w:rFonts w:ascii="Times New Roman" w:hAnsi="Times New Roman" w:cs="Times New Roman"/>
          <w:i/>
          <w:sz w:val="24"/>
          <w:szCs w:val="24"/>
        </w:rPr>
        <w:t>lege</w:t>
      </w:r>
      <w:proofErr w:type="spellEnd"/>
      <w:r w:rsidRPr="003D17BE">
        <w:rPr>
          <w:rFonts w:ascii="Times New Roman" w:hAnsi="Times New Roman" w:cs="Times New Roman"/>
          <w:sz w:val="24"/>
          <w:szCs w:val="24"/>
          <w:vertAlign w:val="superscript"/>
        </w:rPr>
        <w:footnoteReference w:id="36"/>
      </w:r>
      <w:r w:rsidRPr="003D17BE">
        <w:rPr>
          <w:rFonts w:ascii="Times New Roman" w:hAnsi="Times New Roman" w:cs="Times New Roman"/>
          <w:sz w:val="24"/>
          <w:szCs w:val="24"/>
        </w:rPr>
        <w:t xml:space="preserve"> o di richiesta vincolante di quota parte del collegio, la determinazione di ciascuno di tali elementi è rimessa necessariamente alla valutazione discrezionale, ancorché congrua e ragionevole, del presidente. L'atto di convocazione va, infine, tenuto concettualmente distinto dall'avviso di convocazione</w:t>
      </w:r>
      <w:r w:rsidR="00870B45">
        <w:rPr>
          <w:rFonts w:ascii="Times New Roman" w:hAnsi="Times New Roman" w:cs="Times New Roman"/>
          <w:sz w:val="24"/>
          <w:szCs w:val="24"/>
          <w:vertAlign w:val="superscript"/>
        </w:rPr>
        <w:t>.</w:t>
      </w:r>
    </w:p>
    <w:p w14:paraId="4C9FC534" w14:textId="77777777" w:rsidR="000B1EBC" w:rsidRPr="003D17BE" w:rsidRDefault="000B1EBC" w:rsidP="003D17BE">
      <w:pPr>
        <w:spacing w:after="0" w:line="360" w:lineRule="auto"/>
        <w:ind w:firstLine="227"/>
        <w:jc w:val="both"/>
        <w:rPr>
          <w:rFonts w:ascii="Times New Roman" w:hAnsi="Times New Roman" w:cs="Times New Roman"/>
          <w:sz w:val="24"/>
          <w:szCs w:val="24"/>
        </w:rPr>
      </w:pPr>
    </w:p>
    <w:p w14:paraId="285D4398" w14:textId="28113187" w:rsidR="000B1EBC" w:rsidRPr="003D17BE" w:rsidRDefault="00E764CC" w:rsidP="003D17BE">
      <w:pPr>
        <w:spacing w:after="0" w:line="360" w:lineRule="auto"/>
        <w:ind w:firstLine="227"/>
        <w:jc w:val="both"/>
        <w:rPr>
          <w:rFonts w:ascii="Times New Roman" w:hAnsi="Times New Roman" w:cs="Times New Roman"/>
          <w:b/>
          <w:sz w:val="24"/>
          <w:szCs w:val="24"/>
        </w:rPr>
      </w:pPr>
      <w:r w:rsidRPr="003D17BE">
        <w:rPr>
          <w:rFonts w:ascii="Times New Roman" w:hAnsi="Times New Roman" w:cs="Times New Roman"/>
          <w:b/>
          <w:sz w:val="24"/>
          <w:szCs w:val="24"/>
        </w:rPr>
        <w:t>3</w:t>
      </w:r>
      <w:r w:rsidR="000B1EBC" w:rsidRPr="003D17BE">
        <w:rPr>
          <w:rFonts w:ascii="Times New Roman" w:hAnsi="Times New Roman" w:cs="Times New Roman"/>
          <w:b/>
          <w:sz w:val="24"/>
          <w:szCs w:val="24"/>
        </w:rPr>
        <w:t>.1.1. Omessa convocazione dell'adunanza a fronte della richiesta del prescritto numero di componenti</w:t>
      </w:r>
    </w:p>
    <w:p w14:paraId="46165178" w14:textId="2397D6DC"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Come visto, le funzioni tipiche della primazia presidenziale hanno natura amministrativa e carattere discrezionale. </w:t>
      </w:r>
      <w:r w:rsidR="00870B45">
        <w:rPr>
          <w:rFonts w:ascii="Times New Roman" w:hAnsi="Times New Roman" w:cs="Times New Roman"/>
          <w:sz w:val="24"/>
          <w:szCs w:val="24"/>
        </w:rPr>
        <w:t>Tuttavia</w:t>
      </w:r>
      <w:r w:rsidRPr="003D17BE">
        <w:rPr>
          <w:rFonts w:ascii="Times New Roman" w:hAnsi="Times New Roman" w:cs="Times New Roman"/>
          <w:sz w:val="24"/>
          <w:szCs w:val="24"/>
        </w:rPr>
        <w:t xml:space="preserve"> </w:t>
      </w:r>
      <w:r w:rsidR="00870B45">
        <w:rPr>
          <w:rFonts w:ascii="Times New Roman" w:hAnsi="Times New Roman" w:cs="Times New Roman"/>
          <w:sz w:val="24"/>
          <w:szCs w:val="24"/>
        </w:rPr>
        <w:t xml:space="preserve">ciascun </w:t>
      </w:r>
      <w:r w:rsidRPr="003D17BE">
        <w:rPr>
          <w:rFonts w:ascii="Times New Roman" w:hAnsi="Times New Roman" w:cs="Times New Roman"/>
          <w:sz w:val="24"/>
          <w:szCs w:val="24"/>
        </w:rPr>
        <w:t>ordinamento collegiale può, con disposizione espressa ed al ricorrere di prescritte condizioni, renderne vincolato l'esercizio. Si pensi all'ipotesi in cui il presidente, a fronte della richiesta di convocazione avanzata da un determinato numero di componenti, sia obbligato dalla normativa vigente a convocare il consesso</w:t>
      </w:r>
      <w:r w:rsidRPr="003D17BE">
        <w:rPr>
          <w:rFonts w:ascii="Times New Roman" w:hAnsi="Times New Roman" w:cs="Times New Roman"/>
          <w:sz w:val="24"/>
          <w:szCs w:val="24"/>
          <w:vertAlign w:val="superscript"/>
        </w:rPr>
        <w:footnoteReference w:id="37"/>
      </w:r>
      <w:r w:rsidRPr="003D17BE">
        <w:rPr>
          <w:rFonts w:ascii="Times New Roman" w:hAnsi="Times New Roman" w:cs="Times New Roman"/>
          <w:sz w:val="24"/>
          <w:szCs w:val="24"/>
        </w:rPr>
        <w:t>, previo controllo formale di legittimità della richiesta</w:t>
      </w:r>
      <w:r w:rsidRPr="003D17BE">
        <w:rPr>
          <w:rFonts w:ascii="Times New Roman" w:hAnsi="Times New Roman" w:cs="Times New Roman"/>
          <w:sz w:val="24"/>
          <w:szCs w:val="24"/>
          <w:vertAlign w:val="superscript"/>
        </w:rPr>
        <w:footnoteReference w:id="38"/>
      </w:r>
      <w:r w:rsidRPr="003D17BE">
        <w:rPr>
          <w:rFonts w:ascii="Times New Roman" w:hAnsi="Times New Roman" w:cs="Times New Roman"/>
          <w:sz w:val="24"/>
          <w:szCs w:val="24"/>
        </w:rPr>
        <w:t xml:space="preserve">. Può accadere in concreto che il presidente, pur essendovi </w:t>
      </w:r>
      <w:r w:rsidRPr="003D17BE">
        <w:rPr>
          <w:rFonts w:ascii="Times New Roman" w:hAnsi="Times New Roman" w:cs="Times New Roman"/>
          <w:sz w:val="24"/>
          <w:szCs w:val="24"/>
        </w:rPr>
        <w:lastRenderedPageBreak/>
        <w:t>giuridicamente tenuto, ometta il compimento dell'atto (vincolato) di convocazione</w:t>
      </w:r>
      <w:r w:rsidRPr="003D17BE">
        <w:rPr>
          <w:rFonts w:ascii="Times New Roman" w:hAnsi="Times New Roman" w:cs="Times New Roman"/>
          <w:sz w:val="24"/>
          <w:szCs w:val="24"/>
          <w:vertAlign w:val="superscript"/>
        </w:rPr>
        <w:footnoteReference w:id="39"/>
      </w:r>
      <w:r w:rsidRPr="003D17BE">
        <w:rPr>
          <w:rFonts w:ascii="Times New Roman" w:hAnsi="Times New Roman" w:cs="Times New Roman"/>
          <w:sz w:val="24"/>
          <w:szCs w:val="24"/>
        </w:rPr>
        <w:t>, dando vita ad una disfunzione amministrativa</w:t>
      </w:r>
      <w:r w:rsidRPr="003D17BE">
        <w:rPr>
          <w:rFonts w:ascii="Times New Roman" w:hAnsi="Times New Roman" w:cs="Times New Roman"/>
          <w:sz w:val="24"/>
          <w:szCs w:val="24"/>
          <w:vertAlign w:val="superscript"/>
        </w:rPr>
        <w:footnoteReference w:id="40"/>
      </w:r>
      <w:r w:rsidRPr="003D17BE">
        <w:rPr>
          <w:rFonts w:ascii="Times New Roman" w:hAnsi="Times New Roman" w:cs="Times New Roman"/>
          <w:sz w:val="24"/>
          <w:szCs w:val="24"/>
        </w:rPr>
        <w:t>, idonea a paralizzare l'attività del collegio.</w:t>
      </w:r>
    </w:p>
    <w:p w14:paraId="614055C3"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Tale fattispecie si inquadra, a pieno titolo, nel più ampio fenomeno della c.d. autoconvocazione dell'organo collegiale. Una dottrina (minoritaria) opina nel senso che tale locuzione ricomprenderebbe non solo ipotesi di convocazione ad opera del presidente ma anche casi di convocazione diretta da parte di una frazione di componenti</w:t>
      </w:r>
      <w:r w:rsidRPr="003D17BE">
        <w:rPr>
          <w:rFonts w:ascii="Times New Roman" w:hAnsi="Times New Roman" w:cs="Times New Roman"/>
          <w:sz w:val="24"/>
          <w:szCs w:val="24"/>
          <w:vertAlign w:val="superscript"/>
        </w:rPr>
        <w:footnoteReference w:id="41"/>
      </w:r>
      <w:r w:rsidRPr="003D17BE">
        <w:rPr>
          <w:rFonts w:ascii="Times New Roman" w:hAnsi="Times New Roman" w:cs="Times New Roman"/>
          <w:sz w:val="24"/>
          <w:szCs w:val="24"/>
        </w:rPr>
        <w:t xml:space="preserve">. Una soluzione che, ad un attento esame, si palesa in contrasto con i principi generali in tema di organi collegiali. Infatti, in assenza di espresse disposizioni abilitanti, un intervento surrogatorio dei componenti, finalizzato alla convocazione dell'adunanza in luogo del presidente, colliderebbe con il principio di necessaria istituzione dell'ufficio presidenziale. </w:t>
      </w:r>
    </w:p>
    <w:p w14:paraId="7C270CA0"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Dall'obbligatorietà della figura presidenziale per esigenze di funzionalità del consesso discende il divieto di riconoscere, in via generale, ad altri membri un potere di convocazione diretta delle riunioni. Una simile ipotesi potrebbe, semmai, configurarsi eccezionalmente, ove una norma di diritto positivo la prevedesse </w:t>
      </w:r>
      <w:proofErr w:type="spellStart"/>
      <w:r w:rsidRPr="003D17BE">
        <w:rPr>
          <w:rFonts w:ascii="Times New Roman" w:hAnsi="Times New Roman" w:cs="Times New Roman"/>
          <w:i/>
          <w:sz w:val="24"/>
          <w:szCs w:val="24"/>
        </w:rPr>
        <w:t>expressis</w:t>
      </w:r>
      <w:proofErr w:type="spellEnd"/>
      <w:r w:rsidRPr="003D17BE">
        <w:rPr>
          <w:rFonts w:ascii="Times New Roman" w:hAnsi="Times New Roman" w:cs="Times New Roman"/>
          <w:i/>
          <w:sz w:val="24"/>
          <w:szCs w:val="24"/>
        </w:rPr>
        <w:t xml:space="preserve"> </w:t>
      </w:r>
      <w:proofErr w:type="spellStart"/>
      <w:r w:rsidRPr="003D17BE">
        <w:rPr>
          <w:rFonts w:ascii="Times New Roman" w:hAnsi="Times New Roman" w:cs="Times New Roman"/>
          <w:i/>
          <w:sz w:val="24"/>
          <w:szCs w:val="24"/>
        </w:rPr>
        <w:t>verbis</w:t>
      </w:r>
      <w:proofErr w:type="spellEnd"/>
      <w:r w:rsidRPr="003D17BE">
        <w:rPr>
          <w:rFonts w:ascii="Times New Roman" w:hAnsi="Times New Roman" w:cs="Times New Roman"/>
          <w:sz w:val="24"/>
          <w:szCs w:val="24"/>
        </w:rPr>
        <w:t xml:space="preserve"> configurando una fattispecie di convocazione </w:t>
      </w:r>
      <w:r w:rsidRPr="003D17BE">
        <w:rPr>
          <w:rFonts w:ascii="Times New Roman" w:hAnsi="Times New Roman" w:cs="Times New Roman"/>
          <w:i/>
          <w:sz w:val="24"/>
          <w:szCs w:val="24"/>
        </w:rPr>
        <w:t xml:space="preserve">ex </w:t>
      </w:r>
      <w:proofErr w:type="spellStart"/>
      <w:r w:rsidRPr="003D17BE">
        <w:rPr>
          <w:rFonts w:ascii="Times New Roman" w:hAnsi="Times New Roman" w:cs="Times New Roman"/>
          <w:i/>
          <w:sz w:val="24"/>
          <w:szCs w:val="24"/>
        </w:rPr>
        <w:t>lege</w:t>
      </w:r>
      <w:proofErr w:type="spellEnd"/>
      <w:r w:rsidRPr="003D17BE">
        <w:rPr>
          <w:rFonts w:ascii="Times New Roman" w:hAnsi="Times New Roman" w:cs="Times New Roman"/>
          <w:sz w:val="24"/>
          <w:szCs w:val="24"/>
          <w:vertAlign w:val="superscript"/>
        </w:rPr>
        <w:footnoteReference w:id="42"/>
      </w:r>
      <w:r w:rsidRPr="003D17BE">
        <w:rPr>
          <w:rFonts w:ascii="Times New Roman" w:hAnsi="Times New Roman" w:cs="Times New Roman"/>
          <w:i/>
          <w:sz w:val="24"/>
          <w:szCs w:val="24"/>
        </w:rPr>
        <w:t>.</w:t>
      </w:r>
    </w:p>
    <w:p w14:paraId="011C60D2"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La ricorrenza negli ordinamenti collegiali delle locuzioni "</w:t>
      </w:r>
      <w:r w:rsidRPr="003D17BE">
        <w:rPr>
          <w:rFonts w:ascii="Times New Roman" w:hAnsi="Times New Roman" w:cs="Times New Roman"/>
          <w:i/>
          <w:sz w:val="24"/>
          <w:szCs w:val="24"/>
        </w:rPr>
        <w:t>su richiesta</w:t>
      </w:r>
      <w:r w:rsidRPr="003D17BE">
        <w:rPr>
          <w:rFonts w:ascii="Times New Roman" w:hAnsi="Times New Roman" w:cs="Times New Roman"/>
          <w:sz w:val="24"/>
          <w:szCs w:val="24"/>
        </w:rPr>
        <w:t>", "</w:t>
      </w:r>
      <w:r w:rsidRPr="003D17BE">
        <w:rPr>
          <w:rFonts w:ascii="Times New Roman" w:hAnsi="Times New Roman" w:cs="Times New Roman"/>
          <w:i/>
          <w:sz w:val="24"/>
          <w:szCs w:val="24"/>
        </w:rPr>
        <w:t>richiede</w:t>
      </w:r>
      <w:r w:rsidRPr="003D17BE">
        <w:rPr>
          <w:rFonts w:ascii="Times New Roman" w:hAnsi="Times New Roman" w:cs="Times New Roman"/>
          <w:sz w:val="24"/>
          <w:szCs w:val="24"/>
        </w:rPr>
        <w:t>" dimostra, viceversa, la necessità di un atto di intermediazione del presidente, che pertanto sarà obbligato a provvedere alla convocazione in senso conforme alla richiesta</w:t>
      </w:r>
      <w:r w:rsidRPr="003D17BE">
        <w:rPr>
          <w:rFonts w:ascii="Times New Roman" w:hAnsi="Times New Roman" w:cs="Times New Roman"/>
          <w:sz w:val="24"/>
          <w:szCs w:val="24"/>
          <w:vertAlign w:val="superscript"/>
        </w:rPr>
        <w:footnoteReference w:id="43"/>
      </w:r>
      <w:r w:rsidRPr="003D17BE">
        <w:rPr>
          <w:rFonts w:ascii="Times New Roman" w:hAnsi="Times New Roman" w:cs="Times New Roman"/>
          <w:sz w:val="24"/>
          <w:szCs w:val="24"/>
        </w:rPr>
        <w:t>.</w:t>
      </w:r>
    </w:p>
    <w:p w14:paraId="38BB1428"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lastRenderedPageBreak/>
        <w:t>La stessa giurisprudenza, nelle rare ipotesi in cui si è occupata della vicenda, ha confermato tale soluzione</w:t>
      </w:r>
      <w:r w:rsidRPr="003D17BE">
        <w:rPr>
          <w:rFonts w:ascii="Times New Roman" w:hAnsi="Times New Roman" w:cs="Times New Roman"/>
          <w:sz w:val="24"/>
          <w:szCs w:val="24"/>
          <w:vertAlign w:val="superscript"/>
        </w:rPr>
        <w:footnoteReference w:id="44"/>
      </w:r>
      <w:r w:rsidRPr="003D17BE">
        <w:rPr>
          <w:rFonts w:ascii="Times New Roman" w:hAnsi="Times New Roman" w:cs="Times New Roman"/>
          <w:sz w:val="24"/>
          <w:szCs w:val="24"/>
        </w:rPr>
        <w:t xml:space="preserve">; di conseguenza non è attualmente ammissibile, in via generale, una convocazione diretta dei componenti, in assenza di una disposizione </w:t>
      </w:r>
      <w:r w:rsidRPr="003D17BE">
        <w:rPr>
          <w:rFonts w:ascii="Times New Roman" w:hAnsi="Times New Roman" w:cs="Times New Roman"/>
          <w:i/>
          <w:sz w:val="24"/>
          <w:szCs w:val="24"/>
        </w:rPr>
        <w:t>ad hoc</w:t>
      </w:r>
      <w:r w:rsidRPr="003D17BE">
        <w:rPr>
          <w:rFonts w:ascii="Times New Roman" w:hAnsi="Times New Roman" w:cs="Times New Roman"/>
          <w:sz w:val="24"/>
          <w:szCs w:val="24"/>
        </w:rPr>
        <w:t xml:space="preserve"> che la contempli espressamente.</w:t>
      </w:r>
    </w:p>
    <w:p w14:paraId="7C012163" w14:textId="46B9AE72"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Inoltre, le normative vigenti, nei casi di richiesta di convocazione da parte del prescritto nume</w:t>
      </w:r>
      <w:r w:rsidR="00870B45">
        <w:rPr>
          <w:rFonts w:ascii="Times New Roman" w:hAnsi="Times New Roman" w:cs="Times New Roman"/>
          <w:sz w:val="24"/>
          <w:szCs w:val="24"/>
        </w:rPr>
        <w:t>ro di componenti, non prevedono, di regola, rimedi</w:t>
      </w:r>
      <w:r w:rsidRPr="003D17BE">
        <w:rPr>
          <w:rFonts w:ascii="Times New Roman" w:hAnsi="Times New Roman" w:cs="Times New Roman"/>
          <w:sz w:val="24"/>
          <w:szCs w:val="24"/>
        </w:rPr>
        <w:t xml:space="preserve"> dinanzi all'inerzia del presidente; infatti nell'ipotesi di inadempimento dell'obbligo di provvedere, vi è incertezza sullo strumento azionabile per ripristinare il regolare funzionamento del collegio. Del resto, anche se l'omissione risulta penalmente sanzionata dall'art. 328 co. II c.p.</w:t>
      </w:r>
      <w:r w:rsidRPr="003D17BE">
        <w:rPr>
          <w:rFonts w:ascii="Times New Roman" w:hAnsi="Times New Roman" w:cs="Times New Roman"/>
          <w:sz w:val="24"/>
          <w:szCs w:val="24"/>
          <w:vertAlign w:val="superscript"/>
        </w:rPr>
        <w:footnoteReference w:id="45"/>
      </w:r>
      <w:r w:rsidRPr="003D17BE">
        <w:rPr>
          <w:rFonts w:ascii="Times New Roman" w:hAnsi="Times New Roman" w:cs="Times New Roman"/>
          <w:sz w:val="24"/>
          <w:szCs w:val="24"/>
        </w:rPr>
        <w:t>, è evidente come tale misura non consenta di superare l'</w:t>
      </w:r>
      <w:r w:rsidRPr="003D17BE">
        <w:rPr>
          <w:rFonts w:ascii="Times New Roman" w:hAnsi="Times New Roman" w:cs="Times New Roman"/>
          <w:i/>
          <w:sz w:val="24"/>
          <w:szCs w:val="24"/>
        </w:rPr>
        <w:t>impasse</w:t>
      </w:r>
      <w:r w:rsidRPr="003D17BE">
        <w:rPr>
          <w:rFonts w:ascii="Times New Roman" w:hAnsi="Times New Roman" w:cs="Times New Roman"/>
          <w:sz w:val="24"/>
          <w:szCs w:val="24"/>
        </w:rPr>
        <w:t xml:space="preserve"> provocato dal negligente od ostruzionistico comportamento del presidente. Le medesime esigenze che presiedono all'istituzione dell'ufficio presidenziale impongono di ricavare dal s</w:t>
      </w:r>
      <w:r w:rsidR="00870B45">
        <w:rPr>
          <w:rFonts w:ascii="Times New Roman" w:hAnsi="Times New Roman" w:cs="Times New Roman"/>
          <w:sz w:val="24"/>
          <w:szCs w:val="24"/>
        </w:rPr>
        <w:t>istema della collegialità un</w:t>
      </w:r>
      <w:r w:rsidRPr="003D17BE">
        <w:rPr>
          <w:rFonts w:ascii="Times New Roman" w:hAnsi="Times New Roman" w:cs="Times New Roman"/>
          <w:sz w:val="24"/>
          <w:szCs w:val="24"/>
        </w:rPr>
        <w:t xml:space="preserve"> </w:t>
      </w:r>
      <w:r w:rsidR="00870B45">
        <w:rPr>
          <w:rFonts w:ascii="Times New Roman" w:hAnsi="Times New Roman" w:cs="Times New Roman"/>
          <w:sz w:val="24"/>
          <w:szCs w:val="24"/>
        </w:rPr>
        <w:t>efficace</w:t>
      </w:r>
      <w:r w:rsidRPr="003D17BE">
        <w:rPr>
          <w:rFonts w:ascii="Times New Roman" w:hAnsi="Times New Roman" w:cs="Times New Roman"/>
          <w:sz w:val="24"/>
          <w:szCs w:val="24"/>
        </w:rPr>
        <w:t xml:space="preserve"> rimedi</w:t>
      </w:r>
      <w:r w:rsidR="00870B45">
        <w:rPr>
          <w:rFonts w:ascii="Times New Roman" w:hAnsi="Times New Roman" w:cs="Times New Roman"/>
          <w:sz w:val="24"/>
          <w:szCs w:val="24"/>
        </w:rPr>
        <w:t>o</w:t>
      </w:r>
      <w:r w:rsidRPr="003D17BE">
        <w:rPr>
          <w:rFonts w:ascii="Times New Roman" w:hAnsi="Times New Roman" w:cs="Times New Roman"/>
          <w:sz w:val="24"/>
          <w:szCs w:val="24"/>
        </w:rPr>
        <w:t>; ciò sia per assicurare il costante funzionamento dell'organo sia per tutelare la situazione giuridica di interesse legittimo dei richiedenti.</w:t>
      </w:r>
    </w:p>
    <w:p w14:paraId="526ADCFB" w14:textId="2F42395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Una volta riconosciuta la necessità di uno o più rimedi, occorre individuarne tipologia e caratteri, chiarendo successivamente presso quale organo siano esperibili, di volta in volta, anche in considerazione delle</w:t>
      </w:r>
      <w:r w:rsidR="00870B45">
        <w:rPr>
          <w:rFonts w:ascii="Times New Roman" w:hAnsi="Times New Roman" w:cs="Times New Roman"/>
          <w:sz w:val="24"/>
          <w:szCs w:val="24"/>
        </w:rPr>
        <w:t xml:space="preserve"> differenti caratteristiche degli organi </w:t>
      </w:r>
      <w:r w:rsidRPr="003D17BE">
        <w:rPr>
          <w:rFonts w:ascii="Times New Roman" w:hAnsi="Times New Roman" w:cs="Times New Roman"/>
          <w:sz w:val="24"/>
          <w:szCs w:val="24"/>
        </w:rPr>
        <w:t>collegi</w:t>
      </w:r>
      <w:r w:rsidR="00870B45">
        <w:rPr>
          <w:rFonts w:ascii="Times New Roman" w:hAnsi="Times New Roman" w:cs="Times New Roman"/>
          <w:sz w:val="24"/>
          <w:szCs w:val="24"/>
        </w:rPr>
        <w:t>ali</w:t>
      </w:r>
      <w:r w:rsidR="00870B45" w:rsidRPr="00870B45">
        <w:rPr>
          <w:rFonts w:ascii="Times New Roman" w:hAnsi="Times New Roman" w:cs="Times New Roman"/>
          <w:sz w:val="24"/>
          <w:szCs w:val="24"/>
          <w:vertAlign w:val="superscript"/>
        </w:rPr>
        <w:footnoteReference w:id="46"/>
      </w:r>
      <w:r w:rsidRPr="003D17BE">
        <w:rPr>
          <w:rFonts w:ascii="Times New Roman" w:hAnsi="Times New Roman" w:cs="Times New Roman"/>
          <w:sz w:val="24"/>
          <w:szCs w:val="24"/>
        </w:rPr>
        <w:t xml:space="preserve">. </w:t>
      </w:r>
    </w:p>
    <w:p w14:paraId="0447D1CA" w14:textId="0B595D71"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Un </w:t>
      </w:r>
      <w:r w:rsidR="001664EF">
        <w:rPr>
          <w:rFonts w:ascii="Times New Roman" w:hAnsi="Times New Roman" w:cs="Times New Roman"/>
          <w:sz w:val="24"/>
          <w:szCs w:val="24"/>
        </w:rPr>
        <w:t xml:space="preserve">idoneo </w:t>
      </w:r>
      <w:r w:rsidRPr="003D17BE">
        <w:rPr>
          <w:rFonts w:ascii="Times New Roman" w:hAnsi="Times New Roman" w:cs="Times New Roman"/>
          <w:sz w:val="24"/>
          <w:szCs w:val="24"/>
        </w:rPr>
        <w:t>rime</w:t>
      </w:r>
      <w:r w:rsidR="001664EF">
        <w:rPr>
          <w:rFonts w:ascii="Times New Roman" w:hAnsi="Times New Roman" w:cs="Times New Roman"/>
          <w:sz w:val="24"/>
          <w:szCs w:val="24"/>
        </w:rPr>
        <w:t>dio, di natura giurisdizionale potrebbe</w:t>
      </w:r>
      <w:r w:rsidRPr="003D17BE">
        <w:rPr>
          <w:rFonts w:ascii="Times New Roman" w:hAnsi="Times New Roman" w:cs="Times New Roman"/>
          <w:sz w:val="24"/>
          <w:szCs w:val="24"/>
        </w:rPr>
        <w:t xml:space="preserve"> individuarsi nell'azione avverso il silenzio </w:t>
      </w:r>
      <w:r w:rsidRPr="003D17BE">
        <w:rPr>
          <w:rFonts w:ascii="Times New Roman" w:hAnsi="Times New Roman" w:cs="Times New Roman"/>
          <w:i/>
          <w:sz w:val="24"/>
          <w:szCs w:val="24"/>
        </w:rPr>
        <w:t>ex</w:t>
      </w:r>
      <w:r w:rsidRPr="003D17BE">
        <w:rPr>
          <w:rFonts w:ascii="Times New Roman" w:hAnsi="Times New Roman" w:cs="Times New Roman"/>
          <w:sz w:val="24"/>
          <w:szCs w:val="24"/>
        </w:rPr>
        <w:t xml:space="preserve"> artt. 31 e 117 </w:t>
      </w:r>
      <w:proofErr w:type="spellStart"/>
      <w:r w:rsidRPr="003D17BE">
        <w:rPr>
          <w:rFonts w:ascii="Times New Roman" w:hAnsi="Times New Roman" w:cs="Times New Roman"/>
          <w:sz w:val="24"/>
          <w:szCs w:val="24"/>
        </w:rPr>
        <w:t>c.p.a</w:t>
      </w:r>
      <w:proofErr w:type="spellEnd"/>
      <w:r w:rsidRPr="003D17BE">
        <w:rPr>
          <w:rFonts w:ascii="Times New Roman" w:hAnsi="Times New Roman" w:cs="Times New Roman"/>
          <w:sz w:val="24"/>
          <w:szCs w:val="24"/>
        </w:rPr>
        <w:t>.</w:t>
      </w:r>
      <w:r w:rsidRPr="003D17BE">
        <w:rPr>
          <w:rFonts w:ascii="Times New Roman" w:hAnsi="Times New Roman" w:cs="Times New Roman"/>
          <w:sz w:val="24"/>
          <w:szCs w:val="24"/>
          <w:vertAlign w:val="superscript"/>
        </w:rPr>
        <w:footnoteReference w:id="47"/>
      </w:r>
      <w:r w:rsidRPr="003D17BE">
        <w:rPr>
          <w:rFonts w:ascii="Times New Roman" w:hAnsi="Times New Roman" w:cs="Times New Roman"/>
          <w:sz w:val="24"/>
          <w:szCs w:val="24"/>
        </w:rPr>
        <w:t xml:space="preserve">. L'ammissibilità di tale azione, proponibile dinanzi al TAR contro </w:t>
      </w:r>
      <w:r w:rsidRPr="003D17BE">
        <w:rPr>
          <w:rFonts w:ascii="Times New Roman" w:hAnsi="Times New Roman" w:cs="Times New Roman"/>
          <w:sz w:val="24"/>
          <w:szCs w:val="24"/>
        </w:rPr>
        <w:lastRenderedPageBreak/>
        <w:t>l'omissione presidenziale, sarebbe suffragata dall'esistenza delle prescritte condizioni di legge per la formazione del silenzio inadempimento, segnatamente, rinvenibili nell'esercizio di una funzione amministrativa, nell'inadempimento di un obbligo di provvedere e, da ultimo, nella presenza di un'attività vincolata.</w:t>
      </w:r>
    </w:p>
    <w:p w14:paraId="5247D78C"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Dall'applicazione delle disposizioni del </w:t>
      </w:r>
      <w:proofErr w:type="spellStart"/>
      <w:r w:rsidRPr="003D17BE">
        <w:rPr>
          <w:rFonts w:ascii="Times New Roman" w:hAnsi="Times New Roman" w:cs="Times New Roman"/>
          <w:sz w:val="24"/>
          <w:szCs w:val="24"/>
        </w:rPr>
        <w:t>c.p.a</w:t>
      </w:r>
      <w:proofErr w:type="spellEnd"/>
      <w:r w:rsidRPr="003D17BE">
        <w:rPr>
          <w:rFonts w:ascii="Times New Roman" w:hAnsi="Times New Roman" w:cs="Times New Roman"/>
          <w:sz w:val="24"/>
          <w:szCs w:val="24"/>
        </w:rPr>
        <w:t xml:space="preserve">. discende il riconoscimento di una potestà sostitutiva del giudice amministrativo che si esplica nell'adozione, diretta o tramite commissario </w:t>
      </w:r>
      <w:r w:rsidRPr="003D17BE">
        <w:rPr>
          <w:rFonts w:ascii="Times New Roman" w:hAnsi="Times New Roman" w:cs="Times New Roman"/>
          <w:i/>
          <w:sz w:val="24"/>
          <w:szCs w:val="24"/>
        </w:rPr>
        <w:t>ad acta</w:t>
      </w:r>
      <w:r w:rsidRPr="003D17BE">
        <w:rPr>
          <w:rFonts w:ascii="Times New Roman" w:hAnsi="Times New Roman" w:cs="Times New Roman"/>
          <w:sz w:val="24"/>
          <w:szCs w:val="24"/>
        </w:rPr>
        <w:t>,</w:t>
      </w:r>
      <w:r w:rsidRPr="003D17BE">
        <w:rPr>
          <w:rFonts w:ascii="Times New Roman" w:hAnsi="Times New Roman" w:cs="Times New Roman"/>
          <w:i/>
          <w:sz w:val="24"/>
          <w:szCs w:val="24"/>
        </w:rPr>
        <w:t xml:space="preserve"> </w:t>
      </w:r>
      <w:r w:rsidRPr="003D17BE">
        <w:rPr>
          <w:rFonts w:ascii="Times New Roman" w:hAnsi="Times New Roman" w:cs="Times New Roman"/>
          <w:sz w:val="24"/>
          <w:szCs w:val="24"/>
        </w:rPr>
        <w:t>dell'atto di convocazione omesso.</w:t>
      </w:r>
    </w:p>
    <w:p w14:paraId="2924F34C" w14:textId="0D8B50C9"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In altri termini su istanza degli interessati, il TAR potrebbe convocare, in luogo del presidente, la riunione collegiale, formulandone il relativo ordine del giorno. Si fa notare come il rimedio di</w:t>
      </w:r>
      <w:r w:rsidR="001664EF">
        <w:rPr>
          <w:rFonts w:ascii="Times New Roman" w:hAnsi="Times New Roman" w:cs="Times New Roman"/>
          <w:sz w:val="24"/>
          <w:szCs w:val="24"/>
        </w:rPr>
        <w:t>nanzi al giudice amministrativo</w:t>
      </w:r>
      <w:r w:rsidRPr="003D17BE">
        <w:rPr>
          <w:rFonts w:ascii="Times New Roman" w:hAnsi="Times New Roman" w:cs="Times New Roman"/>
          <w:sz w:val="24"/>
          <w:szCs w:val="24"/>
        </w:rPr>
        <w:t xml:space="preserve"> </w:t>
      </w:r>
      <w:r w:rsidR="001664EF">
        <w:rPr>
          <w:rFonts w:ascii="Times New Roman" w:hAnsi="Times New Roman" w:cs="Times New Roman"/>
          <w:sz w:val="24"/>
          <w:szCs w:val="24"/>
        </w:rPr>
        <w:t xml:space="preserve">ben </w:t>
      </w:r>
      <w:r w:rsidRPr="003D17BE">
        <w:rPr>
          <w:rFonts w:ascii="Times New Roman" w:hAnsi="Times New Roman" w:cs="Times New Roman"/>
          <w:sz w:val="24"/>
          <w:szCs w:val="24"/>
        </w:rPr>
        <w:t>si adegui meglio alla natura ontologicamente amministrativa delle funzioni presidenziali. Dalla sua applicazione discende, coerentemente, la possibilità di ripristinare il corretto funzionamento del procedimento collegiale, pur nel silenzio del diritto positivo, attraverso un rimedio a carattere generale, trasversalmente applicabile a qualsivoglia organo collegiale.</w:t>
      </w:r>
    </w:p>
    <w:p w14:paraId="0996717F" w14:textId="34A6F561"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Potrebbe, tuttavia, obiettarsi come l'intervento esterno di un organo giurisdizionale sia idoneo a pregiudicare l'autonomia del collegio e dei suoi componenti; a questa obiezione è possibile rispondere, sottolineando come le inadempienze del presidente integrino un fenomeno patologico non tollerabile dall'ordinamento, in quanto lesivo sia della </w:t>
      </w:r>
      <w:r w:rsidRPr="003D17BE">
        <w:rPr>
          <w:rFonts w:ascii="Times New Roman" w:hAnsi="Times New Roman" w:cs="Times New Roman"/>
          <w:i/>
          <w:sz w:val="24"/>
          <w:szCs w:val="24"/>
        </w:rPr>
        <w:t>par condicio</w:t>
      </w:r>
      <w:r w:rsidRPr="003D17BE">
        <w:rPr>
          <w:rFonts w:ascii="Times New Roman" w:hAnsi="Times New Roman" w:cs="Times New Roman"/>
          <w:sz w:val="24"/>
          <w:szCs w:val="24"/>
        </w:rPr>
        <w:t xml:space="preserve"> fra componenti sia della configurazione in senso vincolato della funzione amministrativa. Inoltre l'ammissibilità di un rimedio sostitutivo sarebbe giustificata dalla primaria esigenza di ripristino della funzionalità dell'organo, compromessa dalla negligente ed ostruzionistica inerzia del presidente</w:t>
      </w:r>
      <w:r w:rsidR="001664EF">
        <w:rPr>
          <w:rStyle w:val="Rimandonotaapidipagina"/>
          <w:rFonts w:ascii="Times New Roman" w:hAnsi="Times New Roman" w:cs="Times New Roman"/>
          <w:sz w:val="24"/>
          <w:szCs w:val="24"/>
        </w:rPr>
        <w:footnoteReference w:id="48"/>
      </w:r>
      <w:r w:rsidRPr="003D17BE">
        <w:rPr>
          <w:rFonts w:ascii="Times New Roman" w:hAnsi="Times New Roman" w:cs="Times New Roman"/>
          <w:sz w:val="24"/>
          <w:szCs w:val="24"/>
        </w:rPr>
        <w:t xml:space="preserve">. </w:t>
      </w:r>
    </w:p>
    <w:p w14:paraId="6B8CC22B" w14:textId="686AA038" w:rsidR="000B1EBC" w:rsidRPr="003D17BE" w:rsidRDefault="000B1EBC" w:rsidP="003D17BE">
      <w:pPr>
        <w:spacing w:after="0" w:line="360" w:lineRule="auto"/>
        <w:ind w:firstLine="227"/>
        <w:jc w:val="both"/>
        <w:rPr>
          <w:rFonts w:ascii="Times New Roman" w:hAnsi="Times New Roman" w:cs="Times New Roman"/>
          <w:sz w:val="24"/>
          <w:szCs w:val="24"/>
        </w:rPr>
      </w:pPr>
    </w:p>
    <w:p w14:paraId="69F5668B" w14:textId="4F395E49" w:rsidR="000B1EBC" w:rsidRPr="009342A5" w:rsidRDefault="00E764CC" w:rsidP="003D17BE">
      <w:pPr>
        <w:spacing w:after="0" w:line="360" w:lineRule="auto"/>
        <w:ind w:firstLine="227"/>
        <w:jc w:val="both"/>
        <w:rPr>
          <w:rFonts w:ascii="Times New Roman" w:hAnsi="Times New Roman" w:cs="Times New Roman"/>
          <w:b/>
          <w:sz w:val="24"/>
          <w:szCs w:val="24"/>
        </w:rPr>
      </w:pPr>
      <w:r w:rsidRPr="009342A5">
        <w:rPr>
          <w:rFonts w:ascii="Times New Roman" w:hAnsi="Times New Roman" w:cs="Times New Roman"/>
          <w:b/>
          <w:sz w:val="24"/>
          <w:szCs w:val="24"/>
        </w:rPr>
        <w:t>3</w:t>
      </w:r>
      <w:r w:rsidR="000B1EBC" w:rsidRPr="009342A5">
        <w:rPr>
          <w:rFonts w:ascii="Times New Roman" w:hAnsi="Times New Roman" w:cs="Times New Roman"/>
          <w:b/>
          <w:sz w:val="24"/>
          <w:szCs w:val="24"/>
        </w:rPr>
        <w:t>.2. Formulazione dell'ordine del giorno</w:t>
      </w:r>
    </w:p>
    <w:p w14:paraId="7312E823"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lastRenderedPageBreak/>
        <w:t>All'atto di convocazione si ricollega direttamente la formulazione dell'ordine del giorno</w:t>
      </w:r>
      <w:r w:rsidRPr="003D17BE">
        <w:rPr>
          <w:rFonts w:ascii="Times New Roman" w:hAnsi="Times New Roman" w:cs="Times New Roman"/>
          <w:sz w:val="24"/>
          <w:szCs w:val="24"/>
          <w:vertAlign w:val="superscript"/>
        </w:rPr>
        <w:footnoteReference w:id="49"/>
      </w:r>
      <w:r w:rsidRPr="003D17BE">
        <w:rPr>
          <w:rFonts w:ascii="Times New Roman" w:hAnsi="Times New Roman" w:cs="Times New Roman"/>
          <w:sz w:val="24"/>
          <w:szCs w:val="24"/>
        </w:rPr>
        <w:t>. In vista del corretto e spedito svolgimento dell'adunanza, nell'atto di convocazione devono essere indicate le materie oggetto di discussione e la loro sequenza di esame, in modo da consentire a tutti i membri una consapevole partecipazione ai lavori del consesso</w:t>
      </w:r>
      <w:r w:rsidRPr="003D17BE">
        <w:rPr>
          <w:rFonts w:ascii="Times New Roman" w:hAnsi="Times New Roman" w:cs="Times New Roman"/>
          <w:sz w:val="24"/>
          <w:szCs w:val="24"/>
          <w:vertAlign w:val="superscript"/>
        </w:rPr>
        <w:footnoteReference w:id="50"/>
      </w:r>
      <w:r w:rsidRPr="003D17BE">
        <w:rPr>
          <w:rFonts w:ascii="Times New Roman" w:hAnsi="Times New Roman" w:cs="Times New Roman"/>
          <w:sz w:val="24"/>
          <w:szCs w:val="24"/>
        </w:rPr>
        <w:t>.</w:t>
      </w:r>
    </w:p>
    <w:p w14:paraId="37608066"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Quanto a legittimazione, la potestà di redazione dell'ordine del giorno "</w:t>
      </w:r>
      <w:r w:rsidRPr="003D17BE">
        <w:rPr>
          <w:rFonts w:ascii="Times New Roman" w:hAnsi="Times New Roman" w:cs="Times New Roman"/>
          <w:i/>
          <w:sz w:val="24"/>
          <w:szCs w:val="24"/>
        </w:rPr>
        <w:t>spetta o alla legge -come quando essa convoca con oggetto prefissato gli organi collegiali di un ente -oppure spetta al soggetto che opera la convocazione, normalmente il presidente</w:t>
      </w:r>
      <w:r w:rsidRPr="003D17BE">
        <w:rPr>
          <w:rFonts w:ascii="Times New Roman" w:hAnsi="Times New Roman" w:cs="Times New Roman"/>
          <w:sz w:val="24"/>
          <w:szCs w:val="24"/>
        </w:rPr>
        <w:t>"</w:t>
      </w:r>
      <w:r w:rsidRPr="003D17BE">
        <w:rPr>
          <w:rFonts w:ascii="Times New Roman" w:hAnsi="Times New Roman" w:cs="Times New Roman"/>
          <w:sz w:val="24"/>
          <w:szCs w:val="24"/>
          <w:vertAlign w:val="superscript"/>
        </w:rPr>
        <w:footnoteReference w:id="51"/>
      </w:r>
      <w:r w:rsidRPr="003D17BE">
        <w:rPr>
          <w:rFonts w:ascii="Times New Roman" w:hAnsi="Times New Roman" w:cs="Times New Roman"/>
          <w:sz w:val="24"/>
          <w:szCs w:val="24"/>
        </w:rPr>
        <w:t>. Nella maggior parte dei casi, dunque, l'ordine del giorno viene predisposto dal presidente ed inserito nell'atto di convocazione</w:t>
      </w:r>
      <w:r w:rsidRPr="003D17BE">
        <w:rPr>
          <w:rFonts w:ascii="Times New Roman" w:hAnsi="Times New Roman" w:cs="Times New Roman"/>
          <w:sz w:val="24"/>
          <w:szCs w:val="24"/>
          <w:vertAlign w:val="superscript"/>
        </w:rPr>
        <w:footnoteReference w:id="52"/>
      </w:r>
      <w:r w:rsidRPr="003D17BE">
        <w:rPr>
          <w:rFonts w:ascii="Times New Roman" w:hAnsi="Times New Roman" w:cs="Times New Roman"/>
          <w:sz w:val="24"/>
          <w:szCs w:val="24"/>
        </w:rPr>
        <w:t>.</w:t>
      </w:r>
    </w:p>
    <w:p w14:paraId="5AA0FDE6"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La funzione presidenziale di formulazione dell'ordine del giorno, in alcuni casi espressamente previsti, risulta poi condivisa con il collegio</w:t>
      </w:r>
      <w:r w:rsidRPr="003D17BE">
        <w:rPr>
          <w:rFonts w:ascii="Times New Roman" w:hAnsi="Times New Roman" w:cs="Times New Roman"/>
          <w:sz w:val="24"/>
          <w:szCs w:val="24"/>
          <w:vertAlign w:val="superscript"/>
        </w:rPr>
        <w:footnoteReference w:id="53"/>
      </w:r>
      <w:r w:rsidRPr="003D17BE">
        <w:rPr>
          <w:rFonts w:ascii="Times New Roman" w:hAnsi="Times New Roman" w:cs="Times New Roman"/>
          <w:sz w:val="24"/>
          <w:szCs w:val="24"/>
        </w:rPr>
        <w:t xml:space="preserve"> ed i suoi componenti</w:t>
      </w:r>
      <w:r w:rsidRPr="003D17BE">
        <w:rPr>
          <w:rFonts w:ascii="Times New Roman" w:hAnsi="Times New Roman" w:cs="Times New Roman"/>
          <w:sz w:val="24"/>
          <w:szCs w:val="24"/>
          <w:vertAlign w:val="superscript"/>
        </w:rPr>
        <w:footnoteReference w:id="54"/>
      </w:r>
      <w:r w:rsidRPr="003D17BE">
        <w:rPr>
          <w:rFonts w:ascii="Times New Roman" w:hAnsi="Times New Roman" w:cs="Times New Roman"/>
          <w:sz w:val="24"/>
          <w:szCs w:val="24"/>
        </w:rPr>
        <w:t>, cui può essere assegnato il potere di richiedere con efficacia vincolante</w:t>
      </w:r>
      <w:r w:rsidRPr="003D17BE">
        <w:rPr>
          <w:rFonts w:ascii="Times New Roman" w:hAnsi="Times New Roman" w:cs="Times New Roman"/>
          <w:sz w:val="24"/>
          <w:szCs w:val="24"/>
          <w:vertAlign w:val="superscript"/>
        </w:rPr>
        <w:footnoteReference w:id="55"/>
      </w:r>
      <w:r w:rsidRPr="003D17BE">
        <w:rPr>
          <w:rFonts w:ascii="Times New Roman" w:hAnsi="Times New Roman" w:cs="Times New Roman"/>
          <w:sz w:val="24"/>
          <w:szCs w:val="24"/>
        </w:rPr>
        <w:t xml:space="preserve"> l'inserimento di taluni argomenti; conseguentemente il presidente vi sarà tenuto, previo vaglio formale di ammissibilità della richiesta</w:t>
      </w:r>
      <w:r w:rsidRPr="003D17BE">
        <w:rPr>
          <w:rFonts w:ascii="Times New Roman" w:hAnsi="Times New Roman" w:cs="Times New Roman"/>
          <w:sz w:val="24"/>
          <w:szCs w:val="24"/>
          <w:vertAlign w:val="superscript"/>
        </w:rPr>
        <w:footnoteReference w:id="56"/>
      </w:r>
      <w:r w:rsidRPr="003D17BE">
        <w:rPr>
          <w:rFonts w:ascii="Times New Roman" w:hAnsi="Times New Roman" w:cs="Times New Roman"/>
          <w:sz w:val="24"/>
          <w:szCs w:val="24"/>
        </w:rPr>
        <w:t xml:space="preserve">; ove non vi </w:t>
      </w:r>
      <w:r w:rsidRPr="003D17BE">
        <w:rPr>
          <w:rFonts w:ascii="Times New Roman" w:hAnsi="Times New Roman" w:cs="Times New Roman"/>
          <w:sz w:val="24"/>
          <w:szCs w:val="24"/>
        </w:rPr>
        <w:lastRenderedPageBreak/>
        <w:t>provvedesse potranno essere azionati rimedi surrogatori ricavabili, nel silenzio del diritto positivo, dal sistema della collegialità.</w:t>
      </w:r>
    </w:p>
    <w:p w14:paraId="6D39348C"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Dalle considerazioni espresse emerge come la predeterminazione dell'ordine del giorno sia, funzione (esclusiva o concorrente) del presidente, ascrivibile alla di lui posizione di primazia o di </w:t>
      </w:r>
      <w:proofErr w:type="spellStart"/>
      <w:r w:rsidRPr="003D17BE">
        <w:rPr>
          <w:rFonts w:ascii="Times New Roman" w:hAnsi="Times New Roman" w:cs="Times New Roman"/>
          <w:i/>
          <w:sz w:val="24"/>
          <w:szCs w:val="24"/>
        </w:rPr>
        <w:t>primus</w:t>
      </w:r>
      <w:proofErr w:type="spellEnd"/>
      <w:r w:rsidRPr="003D17BE">
        <w:rPr>
          <w:rFonts w:ascii="Times New Roman" w:hAnsi="Times New Roman" w:cs="Times New Roman"/>
          <w:i/>
          <w:sz w:val="24"/>
          <w:szCs w:val="24"/>
        </w:rPr>
        <w:t xml:space="preserve"> inter </w:t>
      </w:r>
      <w:proofErr w:type="spellStart"/>
      <w:r w:rsidRPr="003D17BE">
        <w:rPr>
          <w:rFonts w:ascii="Times New Roman" w:hAnsi="Times New Roman" w:cs="Times New Roman"/>
          <w:i/>
          <w:sz w:val="24"/>
          <w:szCs w:val="24"/>
        </w:rPr>
        <w:t>pares</w:t>
      </w:r>
      <w:proofErr w:type="spellEnd"/>
      <w:r w:rsidRPr="003D17BE">
        <w:rPr>
          <w:rFonts w:ascii="Times New Roman" w:hAnsi="Times New Roman" w:cs="Times New Roman"/>
          <w:sz w:val="24"/>
          <w:szCs w:val="24"/>
        </w:rPr>
        <w:t>. Tale funzione assume, certamente, una maggiore incisività rispetto alla mera convocazione delle sedute per l'ampia discrezionalità che, di regola, ne connota la formulazione. Del resto, l'individuazione degli argomenti dell'adunanza tende a delimitare l'oggetto della discussione, orientando l'attività collegiale su talune questioni e non su altre. La discrezionalità di tale funzione si manifesta, poi, nell'accoglimento delle istanze di inserimento di argomenti provenienti da altri componenti</w:t>
      </w:r>
      <w:r w:rsidRPr="003D17BE">
        <w:rPr>
          <w:rFonts w:ascii="Times New Roman" w:hAnsi="Times New Roman" w:cs="Times New Roman"/>
          <w:sz w:val="24"/>
          <w:szCs w:val="24"/>
          <w:vertAlign w:val="superscript"/>
        </w:rPr>
        <w:footnoteReference w:id="57"/>
      </w:r>
      <w:r w:rsidRPr="003D17BE">
        <w:rPr>
          <w:rFonts w:ascii="Times New Roman" w:hAnsi="Times New Roman" w:cs="Times New Roman"/>
          <w:sz w:val="24"/>
          <w:szCs w:val="24"/>
        </w:rPr>
        <w:t>, salvo i casi in cui il presidente vi sia obbligato dalla richiesta vincolante di un prescritto numero di membri.</w:t>
      </w:r>
    </w:p>
    <w:p w14:paraId="46A1D073" w14:textId="358B44A1" w:rsidR="000B1EBC"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Nonostante ciò, l'esercizio della funzione di predisposizione dell'ordine del giorno si inquadra perfettamente nella </w:t>
      </w:r>
      <w:proofErr w:type="spellStart"/>
      <w:r w:rsidRPr="003D17BE">
        <w:rPr>
          <w:rFonts w:ascii="Times New Roman" w:hAnsi="Times New Roman" w:cs="Times New Roman"/>
          <w:i/>
          <w:sz w:val="24"/>
          <w:szCs w:val="24"/>
        </w:rPr>
        <w:t>iuris</w:t>
      </w:r>
      <w:proofErr w:type="spellEnd"/>
      <w:r w:rsidRPr="003D17BE">
        <w:rPr>
          <w:rFonts w:ascii="Times New Roman" w:hAnsi="Times New Roman" w:cs="Times New Roman"/>
          <w:i/>
          <w:sz w:val="24"/>
          <w:szCs w:val="24"/>
        </w:rPr>
        <w:t xml:space="preserve"> figura</w:t>
      </w:r>
      <w:r w:rsidRPr="003D17BE">
        <w:rPr>
          <w:rFonts w:ascii="Times New Roman" w:hAnsi="Times New Roman" w:cs="Times New Roman"/>
          <w:sz w:val="24"/>
          <w:szCs w:val="24"/>
        </w:rPr>
        <w:t xml:space="preserve"> della primazia e, segnatamente, nella posizione di preminenza formale del presidente sugli altri componenti. Tale considerazione riceve conferma, in primo luogo, dalla natura formale, procedurale e strumentale della funzione rispetto al corretto svolgimento dell'</w:t>
      </w:r>
      <w:r w:rsidRPr="003D17BE">
        <w:rPr>
          <w:rFonts w:ascii="Times New Roman" w:hAnsi="Times New Roman" w:cs="Times New Roman"/>
          <w:i/>
          <w:sz w:val="24"/>
          <w:szCs w:val="24"/>
        </w:rPr>
        <w:t>iter</w:t>
      </w:r>
      <w:r w:rsidRPr="003D17BE">
        <w:rPr>
          <w:rFonts w:ascii="Times New Roman" w:hAnsi="Times New Roman" w:cs="Times New Roman"/>
          <w:sz w:val="24"/>
          <w:szCs w:val="24"/>
        </w:rPr>
        <w:t xml:space="preserve"> collegiale; in secondo luogo dalla possibilità, frequentemente, riconosciuta, di un intervento a maggioranza del collegio in caso di dissenso del presidente alla inserzione di argomenti da parte di alcuni componenti. Pertanto nell'attività di coordinamento dei lavori il presidente, lungi dal comprime</w:t>
      </w:r>
      <w:r w:rsidR="005C568E">
        <w:rPr>
          <w:rFonts w:ascii="Times New Roman" w:hAnsi="Times New Roman" w:cs="Times New Roman"/>
          <w:sz w:val="24"/>
          <w:szCs w:val="24"/>
        </w:rPr>
        <w:t>re</w:t>
      </w:r>
      <w:r w:rsidRPr="003D17BE">
        <w:rPr>
          <w:rFonts w:ascii="Times New Roman" w:hAnsi="Times New Roman" w:cs="Times New Roman"/>
          <w:sz w:val="24"/>
          <w:szCs w:val="24"/>
        </w:rPr>
        <w:t xml:space="preserve"> l'autonomia decisionale dei singoli, tende, viceversa, a favorirla attraverso l'esercizio di poteri che sollecitano la partecipazione e la discussione. D'altronde, qualsivoglia scelta arbitraria del presidente verrebbe disinnescata dal potere, sovente attribuito al collegio e ai suoi membri, di inserire nel corso della seduta, con l'assenso unanime di tutti i componenti in carica, nuovi argomenti</w:t>
      </w:r>
      <w:r w:rsidRPr="003D17BE">
        <w:rPr>
          <w:rFonts w:ascii="Times New Roman" w:hAnsi="Times New Roman" w:cs="Times New Roman"/>
          <w:sz w:val="24"/>
          <w:szCs w:val="24"/>
          <w:vertAlign w:val="superscript"/>
        </w:rPr>
        <w:footnoteReference w:id="58"/>
      </w:r>
      <w:r w:rsidRPr="003D17BE">
        <w:rPr>
          <w:rFonts w:ascii="Times New Roman" w:hAnsi="Times New Roman" w:cs="Times New Roman"/>
          <w:sz w:val="24"/>
          <w:szCs w:val="24"/>
        </w:rPr>
        <w:t xml:space="preserve"> o di mutarne l'ordine di trattazione con l'approvazione della maggioranza dei presenti.</w:t>
      </w:r>
    </w:p>
    <w:p w14:paraId="6ED9D347" w14:textId="77777777" w:rsidR="005C568E" w:rsidRPr="003D17BE" w:rsidRDefault="005C568E" w:rsidP="003D17BE">
      <w:pPr>
        <w:spacing w:after="0" w:line="360" w:lineRule="auto"/>
        <w:ind w:firstLine="227"/>
        <w:jc w:val="both"/>
        <w:rPr>
          <w:rFonts w:ascii="Times New Roman" w:hAnsi="Times New Roman" w:cs="Times New Roman"/>
          <w:sz w:val="24"/>
          <w:szCs w:val="24"/>
        </w:rPr>
      </w:pPr>
    </w:p>
    <w:p w14:paraId="09E8D7C3" w14:textId="0A74413A" w:rsidR="000B1EBC" w:rsidRPr="009342A5" w:rsidRDefault="00E764CC" w:rsidP="003D17BE">
      <w:pPr>
        <w:spacing w:after="0" w:line="360" w:lineRule="auto"/>
        <w:ind w:firstLine="227"/>
        <w:jc w:val="both"/>
        <w:rPr>
          <w:rFonts w:ascii="Times New Roman" w:hAnsi="Times New Roman" w:cs="Times New Roman"/>
          <w:b/>
          <w:sz w:val="24"/>
          <w:szCs w:val="24"/>
        </w:rPr>
      </w:pPr>
      <w:r w:rsidRPr="009342A5">
        <w:rPr>
          <w:rFonts w:ascii="Times New Roman" w:hAnsi="Times New Roman" w:cs="Times New Roman"/>
          <w:b/>
          <w:sz w:val="24"/>
          <w:szCs w:val="24"/>
        </w:rPr>
        <w:t>3</w:t>
      </w:r>
      <w:r w:rsidR="000B1EBC" w:rsidRPr="009342A5">
        <w:rPr>
          <w:rFonts w:ascii="Times New Roman" w:hAnsi="Times New Roman" w:cs="Times New Roman"/>
          <w:b/>
          <w:sz w:val="24"/>
          <w:szCs w:val="24"/>
        </w:rPr>
        <w:t>.3. Direzione dei lavori</w:t>
      </w:r>
    </w:p>
    <w:p w14:paraId="48B6CDCE" w14:textId="3A5DEEEC"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Lo svolgimento delle adunanze degli organi collegiali viene normalmente diretto dal presidente, quale coordinatore degli atti del procedimento</w:t>
      </w:r>
      <w:r w:rsidRPr="003D17BE">
        <w:rPr>
          <w:rFonts w:ascii="Times New Roman" w:hAnsi="Times New Roman" w:cs="Times New Roman"/>
          <w:sz w:val="24"/>
          <w:szCs w:val="24"/>
          <w:vertAlign w:val="superscript"/>
        </w:rPr>
        <w:footnoteReference w:id="59"/>
      </w:r>
      <w:r w:rsidRPr="003D17BE">
        <w:rPr>
          <w:rFonts w:ascii="Times New Roman" w:hAnsi="Times New Roman" w:cs="Times New Roman"/>
          <w:sz w:val="24"/>
          <w:szCs w:val="24"/>
        </w:rPr>
        <w:t xml:space="preserve">. Anche nel silenzio del diritto positivo sono </w:t>
      </w:r>
      <w:r w:rsidRPr="003D17BE">
        <w:rPr>
          <w:rFonts w:ascii="Times New Roman" w:hAnsi="Times New Roman" w:cs="Times New Roman"/>
          <w:sz w:val="24"/>
          <w:szCs w:val="24"/>
        </w:rPr>
        <w:lastRenderedPageBreak/>
        <w:t xml:space="preserve">attribuiti a tale figura poteri di impulso, direzione e vigilanza dei lavori, trattandosi di poteri consustanziali all’ufficio di presidente ed alla relativa posizione di </w:t>
      </w:r>
      <w:proofErr w:type="spellStart"/>
      <w:r w:rsidRPr="003D17BE">
        <w:rPr>
          <w:rFonts w:ascii="Times New Roman" w:hAnsi="Times New Roman" w:cs="Times New Roman"/>
          <w:i/>
          <w:sz w:val="24"/>
          <w:szCs w:val="24"/>
        </w:rPr>
        <w:t>primus</w:t>
      </w:r>
      <w:proofErr w:type="spellEnd"/>
      <w:r w:rsidRPr="003D17BE">
        <w:rPr>
          <w:rFonts w:ascii="Times New Roman" w:hAnsi="Times New Roman" w:cs="Times New Roman"/>
          <w:i/>
          <w:sz w:val="24"/>
          <w:szCs w:val="24"/>
        </w:rPr>
        <w:t xml:space="preserve"> inter </w:t>
      </w:r>
      <w:proofErr w:type="spellStart"/>
      <w:r w:rsidRPr="003D17BE">
        <w:rPr>
          <w:rFonts w:ascii="Times New Roman" w:hAnsi="Times New Roman" w:cs="Times New Roman"/>
          <w:i/>
          <w:sz w:val="24"/>
          <w:szCs w:val="24"/>
        </w:rPr>
        <w:t>pares</w:t>
      </w:r>
      <w:proofErr w:type="spellEnd"/>
      <w:r w:rsidRPr="003D17BE">
        <w:rPr>
          <w:rFonts w:ascii="Times New Roman" w:hAnsi="Times New Roman" w:cs="Times New Roman"/>
          <w:sz w:val="24"/>
          <w:szCs w:val="24"/>
          <w:vertAlign w:val="superscript"/>
        </w:rPr>
        <w:footnoteReference w:id="60"/>
      </w:r>
      <w:r w:rsidRPr="003D17BE">
        <w:rPr>
          <w:rFonts w:ascii="Times New Roman" w:hAnsi="Times New Roman" w:cs="Times New Roman"/>
          <w:sz w:val="24"/>
          <w:szCs w:val="24"/>
        </w:rPr>
        <w:t xml:space="preserve">. La figura </w:t>
      </w:r>
      <w:proofErr w:type="spellStart"/>
      <w:r w:rsidRPr="003D17BE">
        <w:rPr>
          <w:rFonts w:ascii="Times New Roman" w:hAnsi="Times New Roman" w:cs="Times New Roman"/>
          <w:sz w:val="24"/>
          <w:szCs w:val="24"/>
        </w:rPr>
        <w:t>organizzatoria</w:t>
      </w:r>
      <w:proofErr w:type="spellEnd"/>
      <w:r w:rsidRPr="003D17BE">
        <w:rPr>
          <w:rFonts w:ascii="Times New Roman" w:hAnsi="Times New Roman" w:cs="Times New Roman"/>
          <w:sz w:val="24"/>
          <w:szCs w:val="24"/>
        </w:rPr>
        <w:t xml:space="preserve"> della primazia </w:t>
      </w:r>
      <w:r w:rsidR="005C568E">
        <w:rPr>
          <w:rFonts w:ascii="Times New Roman" w:hAnsi="Times New Roman" w:cs="Times New Roman"/>
          <w:sz w:val="24"/>
          <w:szCs w:val="24"/>
        </w:rPr>
        <w:t>colloca</w:t>
      </w:r>
      <w:r w:rsidRPr="003D17BE">
        <w:rPr>
          <w:rFonts w:ascii="Times New Roman" w:hAnsi="Times New Roman" w:cs="Times New Roman"/>
          <w:sz w:val="24"/>
          <w:szCs w:val="24"/>
        </w:rPr>
        <w:t xml:space="preserve">, del resto, il presidente in una posizione di preminenza formale nell’ambito di una relazione di </w:t>
      </w:r>
      <w:proofErr w:type="spellStart"/>
      <w:r w:rsidRPr="003D17BE">
        <w:rPr>
          <w:rFonts w:ascii="Times New Roman" w:hAnsi="Times New Roman" w:cs="Times New Roman"/>
          <w:sz w:val="24"/>
          <w:szCs w:val="24"/>
        </w:rPr>
        <w:t>pariordinazione</w:t>
      </w:r>
      <w:proofErr w:type="spellEnd"/>
      <w:r w:rsidRPr="003D17BE">
        <w:rPr>
          <w:rFonts w:ascii="Times New Roman" w:hAnsi="Times New Roman" w:cs="Times New Roman"/>
          <w:sz w:val="24"/>
          <w:szCs w:val="24"/>
        </w:rPr>
        <w:t xml:space="preserve"> con gli altri componenti del consesso</w:t>
      </w:r>
      <w:r w:rsidRPr="003D17BE">
        <w:rPr>
          <w:rFonts w:ascii="Times New Roman" w:hAnsi="Times New Roman" w:cs="Times New Roman"/>
          <w:sz w:val="24"/>
          <w:szCs w:val="24"/>
          <w:vertAlign w:val="superscript"/>
        </w:rPr>
        <w:footnoteReference w:id="61"/>
      </w:r>
      <w:r w:rsidRPr="003D17BE">
        <w:rPr>
          <w:rFonts w:ascii="Times New Roman" w:hAnsi="Times New Roman" w:cs="Times New Roman"/>
          <w:sz w:val="24"/>
          <w:szCs w:val="24"/>
        </w:rPr>
        <w:t>.</w:t>
      </w:r>
    </w:p>
    <w:p w14:paraId="28024010" w14:textId="56E381C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Come è noto, l’</w:t>
      </w:r>
      <w:r w:rsidRPr="003D17BE">
        <w:rPr>
          <w:rFonts w:ascii="Times New Roman" w:hAnsi="Times New Roman" w:cs="Times New Roman"/>
          <w:i/>
          <w:sz w:val="24"/>
          <w:szCs w:val="24"/>
        </w:rPr>
        <w:t>iter</w:t>
      </w:r>
      <w:r w:rsidRPr="003D17BE">
        <w:rPr>
          <w:rFonts w:ascii="Times New Roman" w:hAnsi="Times New Roman" w:cs="Times New Roman"/>
          <w:sz w:val="24"/>
          <w:szCs w:val="24"/>
        </w:rPr>
        <w:t xml:space="preserve"> collegiale si articola in una serie di fasi ed attività (costituzione dell’adunanza, discussione, deliberazione </w:t>
      </w:r>
      <w:r w:rsidRPr="003D17BE">
        <w:rPr>
          <w:rFonts w:ascii="Times New Roman" w:hAnsi="Times New Roman" w:cs="Times New Roman"/>
          <w:i/>
          <w:sz w:val="24"/>
          <w:szCs w:val="24"/>
        </w:rPr>
        <w:t>etc</w:t>
      </w:r>
      <w:r w:rsidRPr="003D17BE">
        <w:rPr>
          <w:rFonts w:ascii="Times New Roman" w:hAnsi="Times New Roman" w:cs="Times New Roman"/>
          <w:sz w:val="24"/>
          <w:szCs w:val="24"/>
        </w:rPr>
        <w:t xml:space="preserve">..) che postulano imprescindibilmente la presenza di un coordinatore -di qui l'obbligatorietà di un ufficio presidenziale- che, attraverso </w:t>
      </w:r>
      <w:r w:rsidR="005C568E">
        <w:rPr>
          <w:rFonts w:ascii="Times New Roman" w:hAnsi="Times New Roman" w:cs="Times New Roman"/>
          <w:sz w:val="24"/>
          <w:szCs w:val="24"/>
        </w:rPr>
        <w:t xml:space="preserve">l’esercizio di determinati </w:t>
      </w:r>
      <w:r w:rsidRPr="003D17BE">
        <w:rPr>
          <w:rFonts w:ascii="Times New Roman" w:hAnsi="Times New Roman" w:cs="Times New Roman"/>
          <w:sz w:val="24"/>
          <w:szCs w:val="24"/>
        </w:rPr>
        <w:t>poteri sappia far progredire i lavori sino all'esito deliberativo. Inoltre "</w:t>
      </w:r>
      <w:r w:rsidRPr="003D17BE">
        <w:rPr>
          <w:rFonts w:ascii="Times New Roman" w:hAnsi="Times New Roman" w:cs="Times New Roman"/>
          <w:i/>
          <w:sz w:val="24"/>
          <w:szCs w:val="24"/>
        </w:rPr>
        <w:t>l'ampiezza dei poteri di direzione e coordinamento (...) varia, naturalmente, col variare della natura dell'organo</w:t>
      </w:r>
      <w:r w:rsidRPr="003D17BE">
        <w:rPr>
          <w:rFonts w:ascii="Times New Roman" w:hAnsi="Times New Roman" w:cs="Times New Roman"/>
          <w:sz w:val="24"/>
          <w:szCs w:val="24"/>
        </w:rPr>
        <w:t>"</w:t>
      </w:r>
      <w:r w:rsidRPr="003D17BE">
        <w:rPr>
          <w:rFonts w:ascii="Times New Roman" w:hAnsi="Times New Roman" w:cs="Times New Roman"/>
          <w:sz w:val="24"/>
          <w:szCs w:val="24"/>
          <w:vertAlign w:val="superscript"/>
        </w:rPr>
        <w:footnoteReference w:id="62"/>
      </w:r>
      <w:r w:rsidRPr="003D17BE">
        <w:rPr>
          <w:rFonts w:ascii="Times New Roman" w:hAnsi="Times New Roman" w:cs="Times New Roman"/>
          <w:sz w:val="24"/>
          <w:szCs w:val="24"/>
        </w:rPr>
        <w:t>, pur mantenendo nei vari ordinamenti tratti comuni.</w:t>
      </w:r>
    </w:p>
    <w:p w14:paraId="796072B0"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L'attività direttiva del presidente inizia, normalmente, con la verifica della regolare costituzione dell'adunanza. In proposito </w:t>
      </w:r>
      <w:r w:rsidRPr="003D17BE">
        <w:rPr>
          <w:rFonts w:ascii="Times New Roman" w:hAnsi="Times New Roman" w:cs="Times New Roman"/>
          <w:i/>
          <w:sz w:val="24"/>
          <w:szCs w:val="24"/>
        </w:rPr>
        <w:t>"occorre la presenza di un determinato numero di membri. Questo può essere o un numero minimo perché il collegio possa ritenersi costituito, oppure un numero fisso, come avviene nei collegi giudicanti</w:t>
      </w:r>
      <w:r w:rsidRPr="003D17BE">
        <w:rPr>
          <w:rFonts w:ascii="Times New Roman" w:hAnsi="Times New Roman" w:cs="Times New Roman"/>
          <w:sz w:val="24"/>
          <w:szCs w:val="24"/>
        </w:rPr>
        <w:t>"</w:t>
      </w:r>
      <w:r w:rsidRPr="003D17BE">
        <w:rPr>
          <w:rFonts w:ascii="Times New Roman" w:hAnsi="Times New Roman" w:cs="Times New Roman"/>
          <w:sz w:val="24"/>
          <w:szCs w:val="24"/>
          <w:vertAlign w:val="superscript"/>
        </w:rPr>
        <w:footnoteReference w:id="63"/>
      </w:r>
      <w:r w:rsidRPr="003D17BE">
        <w:rPr>
          <w:rFonts w:ascii="Times New Roman" w:hAnsi="Times New Roman" w:cs="Times New Roman"/>
          <w:sz w:val="24"/>
          <w:szCs w:val="24"/>
        </w:rPr>
        <w:t>; ciò dipende dalla natura virtuale o reale dell'organo. Il presidente risulta, inoltre, investito della potestà di</w:t>
      </w:r>
      <w:r w:rsidRPr="003D17BE">
        <w:rPr>
          <w:rFonts w:ascii="Times New Roman" w:hAnsi="Times New Roman" w:cs="Times New Roman"/>
          <w:i/>
          <w:sz w:val="24"/>
          <w:szCs w:val="24"/>
        </w:rPr>
        <w:t xml:space="preserve"> "dare o togliere la parola, dirigere e moderare la discussione, porre le questioni, stabilire l'ordine delle votazioni,</w:t>
      </w:r>
      <w:r w:rsidRPr="003D17BE">
        <w:rPr>
          <w:rFonts w:ascii="Times New Roman" w:hAnsi="Times New Roman" w:cs="Times New Roman"/>
          <w:sz w:val="24"/>
          <w:szCs w:val="24"/>
        </w:rPr>
        <w:t>"</w:t>
      </w:r>
      <w:r w:rsidRPr="003D17BE">
        <w:rPr>
          <w:rFonts w:ascii="Times New Roman" w:hAnsi="Times New Roman" w:cs="Times New Roman"/>
          <w:sz w:val="24"/>
          <w:szCs w:val="24"/>
          <w:vertAlign w:val="superscript"/>
        </w:rPr>
        <w:footnoteReference w:id="64"/>
      </w:r>
      <w:r w:rsidRPr="003D17BE">
        <w:rPr>
          <w:rFonts w:ascii="Times New Roman" w:hAnsi="Times New Roman" w:cs="Times New Roman"/>
          <w:sz w:val="24"/>
          <w:szCs w:val="24"/>
        </w:rPr>
        <w:t>, verificare e proclamare i risultati, chiudere ed aggiornare le sedute.</w:t>
      </w:r>
    </w:p>
    <w:p w14:paraId="041CB1B8"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lastRenderedPageBreak/>
        <w:t>Con riferimento al potere di dare e togliere la parola</w:t>
      </w:r>
      <w:r w:rsidRPr="003D17BE">
        <w:rPr>
          <w:rFonts w:ascii="Times New Roman" w:hAnsi="Times New Roman" w:cs="Times New Roman"/>
          <w:sz w:val="24"/>
          <w:szCs w:val="24"/>
          <w:vertAlign w:val="superscript"/>
        </w:rPr>
        <w:footnoteReference w:id="65"/>
      </w:r>
      <w:r w:rsidRPr="003D17BE">
        <w:rPr>
          <w:rFonts w:ascii="Times New Roman" w:hAnsi="Times New Roman" w:cs="Times New Roman"/>
          <w:sz w:val="24"/>
          <w:szCs w:val="24"/>
        </w:rPr>
        <w:t>, è d'obbligo puntualizzare come esso si ricolleghi ai compiti presidenziali di verifica circa il rispetto dei tempi, l'attinenza all'argomento e l'appropriatezza del linguaggio di ciascun oratore. In special modo l'esercizio di un potere di interdizione è, di regola, preceduto da richiami e avvertimenti</w:t>
      </w:r>
      <w:r w:rsidRPr="003D17BE">
        <w:rPr>
          <w:rFonts w:ascii="Times New Roman" w:hAnsi="Times New Roman" w:cs="Times New Roman"/>
          <w:sz w:val="24"/>
          <w:szCs w:val="24"/>
          <w:vertAlign w:val="superscript"/>
        </w:rPr>
        <w:footnoteReference w:id="66"/>
      </w:r>
      <w:r w:rsidRPr="003D17BE">
        <w:rPr>
          <w:rFonts w:ascii="Times New Roman" w:hAnsi="Times New Roman" w:cs="Times New Roman"/>
          <w:sz w:val="24"/>
          <w:szCs w:val="24"/>
        </w:rPr>
        <w:t xml:space="preserve">; cautele procedurali volte a scongiurare il pericolo che un suo disinvolto utilizzo possa incidere sulle prerogative degli altri componenti. Del resto, come sostenuto da autorevole dottrina, </w:t>
      </w:r>
      <w:r w:rsidRPr="003D17BE">
        <w:rPr>
          <w:rFonts w:ascii="Times New Roman" w:hAnsi="Times New Roman" w:cs="Times New Roman"/>
          <w:i/>
          <w:sz w:val="24"/>
          <w:szCs w:val="24"/>
        </w:rPr>
        <w:t>"il presidente non può ordinare di tenere la discussione in un certo modo o di manifestare il voto in un certo senso</w:t>
      </w:r>
      <w:r w:rsidRPr="003D17BE">
        <w:rPr>
          <w:rFonts w:ascii="Times New Roman" w:hAnsi="Times New Roman" w:cs="Times New Roman"/>
          <w:sz w:val="24"/>
          <w:szCs w:val="24"/>
        </w:rPr>
        <w:t>"</w:t>
      </w:r>
      <w:r w:rsidRPr="003D17BE">
        <w:rPr>
          <w:rFonts w:ascii="Times New Roman" w:hAnsi="Times New Roman" w:cs="Times New Roman"/>
          <w:sz w:val="24"/>
          <w:szCs w:val="24"/>
          <w:vertAlign w:val="superscript"/>
        </w:rPr>
        <w:footnoteReference w:id="67"/>
      </w:r>
      <w:r w:rsidRPr="003D17BE">
        <w:rPr>
          <w:rFonts w:ascii="Times New Roman" w:hAnsi="Times New Roman" w:cs="Times New Roman"/>
          <w:sz w:val="24"/>
          <w:szCs w:val="24"/>
        </w:rPr>
        <w:t>.</w:t>
      </w:r>
    </w:p>
    <w:p w14:paraId="68DFDEA7" w14:textId="122FAB80" w:rsidR="000B1EBC"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Particolarmente significativi sono, in special modo, taluni incisivi poteri assegnati al presidente nella fase della discussione</w:t>
      </w:r>
      <w:r w:rsidRPr="003D17BE">
        <w:rPr>
          <w:rFonts w:ascii="Times New Roman" w:hAnsi="Times New Roman" w:cs="Times New Roman"/>
          <w:sz w:val="24"/>
          <w:szCs w:val="24"/>
          <w:vertAlign w:val="superscript"/>
        </w:rPr>
        <w:footnoteReference w:id="68"/>
      </w:r>
      <w:r w:rsidRPr="003D17BE">
        <w:rPr>
          <w:rFonts w:ascii="Times New Roman" w:hAnsi="Times New Roman" w:cs="Times New Roman"/>
          <w:sz w:val="24"/>
          <w:szCs w:val="24"/>
        </w:rPr>
        <w:t>, al precipuo fine di assicurare il funzionamento del consesso. Si pensi ai dirimenti poteri di interpretazione della normativa vigente</w:t>
      </w:r>
      <w:r w:rsidRPr="003D17BE">
        <w:rPr>
          <w:rFonts w:ascii="Times New Roman" w:hAnsi="Times New Roman" w:cs="Times New Roman"/>
          <w:sz w:val="24"/>
          <w:szCs w:val="24"/>
          <w:vertAlign w:val="superscript"/>
        </w:rPr>
        <w:footnoteReference w:id="69"/>
      </w:r>
      <w:r w:rsidRPr="003D17BE">
        <w:rPr>
          <w:rFonts w:ascii="Times New Roman" w:hAnsi="Times New Roman" w:cs="Times New Roman"/>
          <w:sz w:val="24"/>
          <w:szCs w:val="24"/>
        </w:rPr>
        <w:t xml:space="preserve"> e di risoluzione di conflitti riconosciuti ai Presidenti delle Assemblee legislative dai rispettivi Regolamenti.</w:t>
      </w:r>
      <w:r w:rsidR="0045752E">
        <w:rPr>
          <w:rFonts w:ascii="Times New Roman" w:hAnsi="Times New Roman" w:cs="Times New Roman"/>
          <w:sz w:val="24"/>
          <w:szCs w:val="24"/>
        </w:rPr>
        <w:t xml:space="preserve"> </w:t>
      </w:r>
      <w:r w:rsidRPr="003D17BE">
        <w:rPr>
          <w:rFonts w:ascii="Times New Roman" w:hAnsi="Times New Roman" w:cs="Times New Roman"/>
          <w:sz w:val="24"/>
          <w:szCs w:val="24"/>
        </w:rPr>
        <w:t xml:space="preserve">È evidente in questi casi come la primazia possa eccezionalmente assumere i tratti di una preminenza anche sostanziale, idonea ad incidere sulla formazione della volontà collegiale; tuttavia tali occasionali episodi di preminenza sostanziale non risultano in grado di compromettere le caratteristiche generali della primazia e, segnatamente, la posizione di preminenza formale del presidente e la reciproca </w:t>
      </w:r>
      <w:proofErr w:type="spellStart"/>
      <w:r w:rsidRPr="003D17BE">
        <w:rPr>
          <w:rFonts w:ascii="Times New Roman" w:hAnsi="Times New Roman" w:cs="Times New Roman"/>
          <w:sz w:val="24"/>
          <w:szCs w:val="24"/>
        </w:rPr>
        <w:t>pariordinazione</w:t>
      </w:r>
      <w:proofErr w:type="spellEnd"/>
      <w:r w:rsidRPr="003D17BE">
        <w:rPr>
          <w:rFonts w:ascii="Times New Roman" w:hAnsi="Times New Roman" w:cs="Times New Roman"/>
          <w:sz w:val="24"/>
          <w:szCs w:val="24"/>
        </w:rPr>
        <w:t xml:space="preserve"> di tutti i componenti.</w:t>
      </w:r>
    </w:p>
    <w:p w14:paraId="36345F10" w14:textId="77777777" w:rsidR="0045752E" w:rsidRPr="003D17BE" w:rsidRDefault="0045752E" w:rsidP="003D17BE">
      <w:pPr>
        <w:spacing w:after="0" w:line="360" w:lineRule="auto"/>
        <w:ind w:firstLine="227"/>
        <w:jc w:val="both"/>
        <w:rPr>
          <w:rFonts w:ascii="Times New Roman" w:hAnsi="Times New Roman" w:cs="Times New Roman"/>
          <w:sz w:val="24"/>
          <w:szCs w:val="24"/>
        </w:rPr>
      </w:pPr>
    </w:p>
    <w:p w14:paraId="5A23DFFF" w14:textId="6D082785" w:rsidR="000B1EBC" w:rsidRPr="009342A5" w:rsidRDefault="00E764CC" w:rsidP="003D17BE">
      <w:pPr>
        <w:spacing w:after="0" w:line="360" w:lineRule="auto"/>
        <w:ind w:firstLine="227"/>
        <w:jc w:val="both"/>
        <w:rPr>
          <w:rFonts w:ascii="Times New Roman" w:hAnsi="Times New Roman" w:cs="Times New Roman"/>
          <w:b/>
          <w:sz w:val="24"/>
          <w:szCs w:val="24"/>
        </w:rPr>
      </w:pPr>
      <w:r w:rsidRPr="009342A5">
        <w:rPr>
          <w:rFonts w:ascii="Times New Roman" w:hAnsi="Times New Roman" w:cs="Times New Roman"/>
          <w:b/>
          <w:sz w:val="24"/>
          <w:szCs w:val="24"/>
        </w:rPr>
        <w:t>3</w:t>
      </w:r>
      <w:r w:rsidR="000B1EBC" w:rsidRPr="009342A5">
        <w:rPr>
          <w:rFonts w:ascii="Times New Roman" w:hAnsi="Times New Roman" w:cs="Times New Roman"/>
          <w:b/>
          <w:sz w:val="24"/>
          <w:szCs w:val="24"/>
        </w:rPr>
        <w:t>.4. Polizia delle sedute</w:t>
      </w:r>
    </w:p>
    <w:p w14:paraId="3793560F"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La funzione di polizia delle sedute è riconosciuta a ciascun presidente di organo collegiale in vista dell'ordinato e regolare svolgimento delle adunanze</w:t>
      </w:r>
      <w:r w:rsidRPr="003D17BE">
        <w:rPr>
          <w:rFonts w:ascii="Times New Roman" w:hAnsi="Times New Roman" w:cs="Times New Roman"/>
          <w:sz w:val="24"/>
          <w:szCs w:val="24"/>
          <w:vertAlign w:val="superscript"/>
        </w:rPr>
        <w:footnoteReference w:id="70"/>
      </w:r>
      <w:r w:rsidRPr="003D17BE">
        <w:rPr>
          <w:rFonts w:ascii="Times New Roman" w:hAnsi="Times New Roman" w:cs="Times New Roman"/>
          <w:sz w:val="24"/>
          <w:szCs w:val="24"/>
        </w:rPr>
        <w:t xml:space="preserve">. Questa funzione rientra, coerentemente, </w:t>
      </w:r>
      <w:r w:rsidRPr="003D17BE">
        <w:rPr>
          <w:rFonts w:ascii="Times New Roman" w:hAnsi="Times New Roman" w:cs="Times New Roman"/>
          <w:sz w:val="24"/>
          <w:szCs w:val="24"/>
        </w:rPr>
        <w:lastRenderedPageBreak/>
        <w:t xml:space="preserve">nel contenuto tipico della </w:t>
      </w:r>
      <w:proofErr w:type="spellStart"/>
      <w:r w:rsidRPr="003D17BE">
        <w:rPr>
          <w:rFonts w:ascii="Times New Roman" w:hAnsi="Times New Roman" w:cs="Times New Roman"/>
          <w:i/>
          <w:sz w:val="24"/>
          <w:szCs w:val="24"/>
        </w:rPr>
        <w:t>iuris</w:t>
      </w:r>
      <w:proofErr w:type="spellEnd"/>
      <w:r w:rsidRPr="003D17BE">
        <w:rPr>
          <w:rFonts w:ascii="Times New Roman" w:hAnsi="Times New Roman" w:cs="Times New Roman"/>
          <w:i/>
          <w:sz w:val="24"/>
          <w:szCs w:val="24"/>
        </w:rPr>
        <w:t xml:space="preserve"> figura</w:t>
      </w:r>
      <w:r w:rsidRPr="003D17BE">
        <w:rPr>
          <w:rFonts w:ascii="Times New Roman" w:hAnsi="Times New Roman" w:cs="Times New Roman"/>
          <w:sz w:val="24"/>
          <w:szCs w:val="24"/>
        </w:rPr>
        <w:t xml:space="preserve"> della primazia, quale elemento indefettibile dell’ufficio presidenziale e, più in generale, della collegialità.</w:t>
      </w:r>
    </w:p>
    <w:p w14:paraId="2A593D5D"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Con tale locuzione si suole indicare una particolare funzione amministrativa, a carattere discrezionale, esplicantesi nell'adozione di atti idonei ad assicurare il corretto andamento dei lavori; di tali atti non esiste, comunque, un catalogo tassativo; tra i più ricorrenti si richiamano l'espulsione dei facinorosi, la sospensione e lo scioglimento dell'adunanza, che possono essere disposti dal presidente anche con l’ausilio della forza pubblica.</w:t>
      </w:r>
    </w:p>
    <w:p w14:paraId="3C93F04D"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La funzione di polizia delle sedute ha come destinatari sia i terzi che assistono alle riunioni sia i componenti del consesso</w:t>
      </w:r>
      <w:r w:rsidRPr="003D17BE">
        <w:rPr>
          <w:rFonts w:ascii="Times New Roman" w:hAnsi="Times New Roman" w:cs="Times New Roman"/>
          <w:sz w:val="24"/>
          <w:szCs w:val="24"/>
          <w:vertAlign w:val="superscript"/>
        </w:rPr>
        <w:footnoteReference w:id="71"/>
      </w:r>
      <w:r w:rsidRPr="003D17BE">
        <w:rPr>
          <w:rFonts w:ascii="Times New Roman" w:hAnsi="Times New Roman" w:cs="Times New Roman"/>
          <w:sz w:val="24"/>
          <w:szCs w:val="24"/>
        </w:rPr>
        <w:t>. In proposito il Regolamento della Camera dei Deputati (Parte Prima, Capi XI e XII, artt. 59, 60, 61, 62 e 64)</w:t>
      </w:r>
      <w:r w:rsidRPr="003D17BE">
        <w:rPr>
          <w:rFonts w:ascii="Times New Roman" w:hAnsi="Times New Roman" w:cs="Times New Roman"/>
          <w:sz w:val="24"/>
          <w:szCs w:val="24"/>
          <w:vertAlign w:val="superscript"/>
        </w:rPr>
        <w:footnoteReference w:id="72"/>
      </w:r>
      <w:r w:rsidRPr="003D17BE">
        <w:rPr>
          <w:rFonts w:ascii="Times New Roman" w:hAnsi="Times New Roman" w:cs="Times New Roman"/>
          <w:sz w:val="24"/>
          <w:szCs w:val="24"/>
        </w:rPr>
        <w:t xml:space="preserve"> offre una dettagliata disciplina che rappresenta un modello generale applicabile, in via analogica, anche agli organi collegiali che nulla statuiscano in proposito.</w:t>
      </w:r>
    </w:p>
    <w:p w14:paraId="127699CF"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Con riferimento ai terzi, occorre rilevare come tale Regolamento prescriva per il pubblico che partecipa alle adunanze dalle tribune l'obbligo di rimanere in silenzio, a capo scoperto e di astenersi da qualsivoglia segno di approvazione o disapprovazione</w:t>
      </w:r>
      <w:r w:rsidRPr="003D17BE">
        <w:rPr>
          <w:rFonts w:ascii="Times New Roman" w:hAnsi="Times New Roman" w:cs="Times New Roman"/>
          <w:sz w:val="24"/>
          <w:szCs w:val="24"/>
          <w:vertAlign w:val="superscript"/>
        </w:rPr>
        <w:footnoteReference w:id="73"/>
      </w:r>
      <w:r w:rsidRPr="003D17BE">
        <w:rPr>
          <w:rFonts w:ascii="Times New Roman" w:hAnsi="Times New Roman" w:cs="Times New Roman"/>
          <w:sz w:val="24"/>
          <w:szCs w:val="24"/>
        </w:rPr>
        <w:t>, a pena di espulsione.</w:t>
      </w:r>
    </w:p>
    <w:p w14:paraId="6AF759E3" w14:textId="75EE8AE0"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In relazione ai componenti, la funzione di polizia viene esercitata dal presidente con l'allontanamento dei facinorosi per il resto della seduta</w:t>
      </w:r>
      <w:r w:rsidR="00C55FA9">
        <w:rPr>
          <w:rFonts w:ascii="Times New Roman" w:hAnsi="Times New Roman" w:cs="Times New Roman"/>
          <w:sz w:val="24"/>
          <w:szCs w:val="24"/>
          <w:vertAlign w:val="superscript"/>
        </w:rPr>
        <w:t xml:space="preserve"> </w:t>
      </w:r>
      <w:r w:rsidRPr="003D17BE">
        <w:rPr>
          <w:rFonts w:ascii="Times New Roman" w:hAnsi="Times New Roman" w:cs="Times New Roman"/>
          <w:sz w:val="24"/>
          <w:szCs w:val="24"/>
        </w:rPr>
        <w:t>e, ove con atti individuali risulti impossibile ristabilire l'ordine e la sicurezza nel consesso, con la sospensione o lo scioglimento dell'adunanza</w:t>
      </w:r>
      <w:r w:rsidRPr="003D17BE">
        <w:rPr>
          <w:rFonts w:ascii="Times New Roman" w:hAnsi="Times New Roman" w:cs="Times New Roman"/>
          <w:sz w:val="24"/>
          <w:szCs w:val="24"/>
          <w:vertAlign w:val="superscript"/>
        </w:rPr>
        <w:footnoteReference w:id="74"/>
      </w:r>
      <w:r w:rsidRPr="003D17BE">
        <w:rPr>
          <w:rFonts w:ascii="Times New Roman" w:hAnsi="Times New Roman" w:cs="Times New Roman"/>
          <w:sz w:val="24"/>
          <w:szCs w:val="24"/>
        </w:rPr>
        <w:t>.</w:t>
      </w:r>
    </w:p>
    <w:p w14:paraId="2E404271"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lastRenderedPageBreak/>
        <w:t>Da quanto detto emerge l’indefettibilità di tale funzione presidenziale ai fini della conservazione o del ripristino dell'ordine delle adunanze; d’altronde "</w:t>
      </w:r>
      <w:r w:rsidRPr="003D17BE">
        <w:rPr>
          <w:rFonts w:ascii="Times New Roman" w:hAnsi="Times New Roman" w:cs="Times New Roman"/>
          <w:i/>
          <w:sz w:val="24"/>
          <w:szCs w:val="24"/>
        </w:rPr>
        <w:t>nel tumulto è materialmente impossibile deliberare</w:t>
      </w:r>
      <w:r w:rsidRPr="003D17BE">
        <w:rPr>
          <w:rFonts w:ascii="Times New Roman" w:hAnsi="Times New Roman" w:cs="Times New Roman"/>
          <w:sz w:val="24"/>
          <w:szCs w:val="24"/>
        </w:rPr>
        <w:t>"</w:t>
      </w:r>
      <w:r w:rsidRPr="003D17BE">
        <w:rPr>
          <w:rFonts w:ascii="Times New Roman" w:hAnsi="Times New Roman" w:cs="Times New Roman"/>
          <w:sz w:val="24"/>
          <w:szCs w:val="24"/>
          <w:vertAlign w:val="superscript"/>
        </w:rPr>
        <w:footnoteReference w:id="75"/>
      </w:r>
      <w:r w:rsidRPr="003D17BE">
        <w:rPr>
          <w:rFonts w:ascii="Times New Roman" w:hAnsi="Times New Roman" w:cs="Times New Roman"/>
          <w:sz w:val="24"/>
          <w:szCs w:val="24"/>
        </w:rPr>
        <w:t>.</w:t>
      </w:r>
    </w:p>
    <w:p w14:paraId="7241AEF5"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L’ambito di esercizio di tale funzione è comunque circoscritto per evitare che essa si tramuti in una potestà arbitraria, ultronea rispetto alla posizione di mera preminenza formale del presidente. In tale prospettiva si giustificano la natura formale, procedurale e strumentale della funzione rispetto alle esigenze di funzionamento del consesso; ciò al fine di ridurre il più possibile abusi o patologie nello svolgimento di una funzione dagli effetti potenzialmente repressivi. Il presidente "</w:t>
      </w:r>
      <w:r w:rsidRPr="003D17BE">
        <w:rPr>
          <w:rFonts w:ascii="Times New Roman" w:hAnsi="Times New Roman" w:cs="Times New Roman"/>
          <w:i/>
          <w:sz w:val="24"/>
          <w:szCs w:val="24"/>
        </w:rPr>
        <w:t>non potrebbe ad esempio, usare dei suoi poteri di polizia delle adunanze fino ad alterare (...) la fattispecie soggettiva del collegio</w:t>
      </w:r>
      <w:r w:rsidRPr="003D17BE">
        <w:rPr>
          <w:rFonts w:ascii="Times New Roman" w:hAnsi="Times New Roman" w:cs="Times New Roman"/>
          <w:sz w:val="24"/>
          <w:szCs w:val="24"/>
        </w:rPr>
        <w:t>"</w:t>
      </w:r>
      <w:r w:rsidRPr="003D17BE">
        <w:rPr>
          <w:rFonts w:ascii="Times New Roman" w:hAnsi="Times New Roman" w:cs="Times New Roman"/>
          <w:sz w:val="24"/>
          <w:szCs w:val="24"/>
          <w:vertAlign w:val="superscript"/>
        </w:rPr>
        <w:footnoteReference w:id="76"/>
      </w:r>
      <w:r w:rsidRPr="003D17BE">
        <w:rPr>
          <w:rFonts w:ascii="Times New Roman" w:hAnsi="Times New Roman" w:cs="Times New Roman"/>
          <w:sz w:val="24"/>
          <w:szCs w:val="24"/>
        </w:rPr>
        <w:t xml:space="preserve">. </w:t>
      </w:r>
    </w:p>
    <w:p w14:paraId="72B2D0FA" w14:textId="5CE1D8E6" w:rsidR="000B0DD7"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Da ultimo, si è deciso di non analizzare la funzione disciplinare</w:t>
      </w:r>
      <w:r w:rsidRPr="003D17BE">
        <w:rPr>
          <w:rFonts w:ascii="Times New Roman" w:hAnsi="Times New Roman" w:cs="Times New Roman"/>
          <w:sz w:val="24"/>
          <w:szCs w:val="24"/>
          <w:vertAlign w:val="superscript"/>
        </w:rPr>
        <w:footnoteReference w:id="77"/>
      </w:r>
      <w:r w:rsidRPr="003D17BE">
        <w:rPr>
          <w:rFonts w:ascii="Times New Roman" w:hAnsi="Times New Roman" w:cs="Times New Roman"/>
          <w:sz w:val="24"/>
          <w:szCs w:val="24"/>
        </w:rPr>
        <w:t xml:space="preserve">, poiché essa non rientra nel contenuto tipico della </w:t>
      </w:r>
      <w:proofErr w:type="spellStart"/>
      <w:r w:rsidRPr="003D17BE">
        <w:rPr>
          <w:rFonts w:ascii="Times New Roman" w:hAnsi="Times New Roman" w:cs="Times New Roman"/>
          <w:i/>
          <w:sz w:val="24"/>
          <w:szCs w:val="24"/>
        </w:rPr>
        <w:t>iuris</w:t>
      </w:r>
      <w:proofErr w:type="spellEnd"/>
      <w:r w:rsidRPr="003D17BE">
        <w:rPr>
          <w:rFonts w:ascii="Times New Roman" w:hAnsi="Times New Roman" w:cs="Times New Roman"/>
          <w:i/>
          <w:sz w:val="24"/>
          <w:szCs w:val="24"/>
        </w:rPr>
        <w:t xml:space="preserve"> figura</w:t>
      </w:r>
      <w:r w:rsidRPr="003D17BE">
        <w:rPr>
          <w:rFonts w:ascii="Times New Roman" w:hAnsi="Times New Roman" w:cs="Times New Roman"/>
          <w:sz w:val="24"/>
          <w:szCs w:val="24"/>
        </w:rPr>
        <w:t xml:space="preserve"> della primazia. In primo luogo perché non riveste carattere generale, essendo contemplata nei collegi politico-assembleari, ma non viceversa nei collegi amministrativi o giurisdizionali per la tendenziale carenza di conflittualità tra interessi eterogenei</w:t>
      </w:r>
      <w:r w:rsidRPr="003D17BE">
        <w:rPr>
          <w:rFonts w:ascii="Times New Roman" w:hAnsi="Times New Roman" w:cs="Times New Roman"/>
          <w:sz w:val="24"/>
          <w:szCs w:val="24"/>
          <w:vertAlign w:val="superscript"/>
        </w:rPr>
        <w:footnoteReference w:id="78"/>
      </w:r>
      <w:r w:rsidRPr="003D17BE">
        <w:rPr>
          <w:rFonts w:ascii="Times New Roman" w:hAnsi="Times New Roman" w:cs="Times New Roman"/>
          <w:sz w:val="24"/>
          <w:szCs w:val="24"/>
        </w:rPr>
        <w:t xml:space="preserve">. In secondo luogo perché, anche ove prevista, essa postula una partecipazione meramente incidentale del presidente al suo esercizio; del resto, i provvedimenti disciplinari sono adottati direttamente dal </w:t>
      </w:r>
      <w:r w:rsidRPr="003D17BE">
        <w:rPr>
          <w:rFonts w:ascii="Times New Roman" w:hAnsi="Times New Roman" w:cs="Times New Roman"/>
          <w:i/>
          <w:sz w:val="24"/>
          <w:szCs w:val="24"/>
        </w:rPr>
        <w:t>plenum</w:t>
      </w:r>
      <w:r w:rsidRPr="003D17BE">
        <w:rPr>
          <w:rFonts w:ascii="Times New Roman" w:hAnsi="Times New Roman" w:cs="Times New Roman"/>
          <w:sz w:val="24"/>
          <w:szCs w:val="24"/>
        </w:rPr>
        <w:t xml:space="preserve"> del consesso o da un organo minore (ufficio di presidenza) su proposta del presidente.</w:t>
      </w:r>
    </w:p>
    <w:p w14:paraId="5C1F4EA6" w14:textId="77777777" w:rsidR="0045752E" w:rsidRPr="003D17BE" w:rsidRDefault="0045752E" w:rsidP="003D17BE">
      <w:pPr>
        <w:spacing w:after="0" w:line="360" w:lineRule="auto"/>
        <w:ind w:firstLine="227"/>
        <w:jc w:val="both"/>
        <w:rPr>
          <w:rFonts w:ascii="Times New Roman" w:hAnsi="Times New Roman" w:cs="Times New Roman"/>
          <w:sz w:val="24"/>
          <w:szCs w:val="24"/>
        </w:rPr>
      </w:pPr>
    </w:p>
    <w:p w14:paraId="7C62E41D" w14:textId="38760A04" w:rsidR="000B1EBC" w:rsidRPr="003D17BE" w:rsidRDefault="00E764CC" w:rsidP="003D17BE">
      <w:pPr>
        <w:spacing w:after="0" w:line="360" w:lineRule="auto"/>
        <w:ind w:firstLine="227"/>
        <w:jc w:val="both"/>
        <w:rPr>
          <w:rFonts w:ascii="Times New Roman" w:hAnsi="Times New Roman" w:cs="Times New Roman"/>
          <w:b/>
          <w:sz w:val="24"/>
          <w:szCs w:val="24"/>
        </w:rPr>
      </w:pPr>
      <w:r w:rsidRPr="003D17BE">
        <w:rPr>
          <w:rFonts w:ascii="Times New Roman" w:hAnsi="Times New Roman" w:cs="Times New Roman"/>
          <w:b/>
          <w:sz w:val="24"/>
          <w:szCs w:val="24"/>
        </w:rPr>
        <w:t>4</w:t>
      </w:r>
      <w:r w:rsidR="000B1EBC" w:rsidRPr="003D17BE">
        <w:rPr>
          <w:rFonts w:ascii="Times New Roman" w:hAnsi="Times New Roman" w:cs="Times New Roman"/>
          <w:b/>
          <w:sz w:val="24"/>
          <w:szCs w:val="24"/>
        </w:rPr>
        <w:t>. Gli organi collegiali di autogoverno</w:t>
      </w:r>
      <w:r w:rsidR="0045752E">
        <w:rPr>
          <w:rFonts w:ascii="Times New Roman" w:hAnsi="Times New Roman" w:cs="Times New Roman"/>
          <w:b/>
          <w:sz w:val="24"/>
          <w:szCs w:val="24"/>
        </w:rPr>
        <w:t xml:space="preserve"> delle magistrature</w:t>
      </w:r>
      <w:r w:rsidR="000B1EBC" w:rsidRPr="003D17BE">
        <w:rPr>
          <w:rFonts w:ascii="Times New Roman" w:hAnsi="Times New Roman" w:cs="Times New Roman"/>
          <w:b/>
          <w:sz w:val="24"/>
          <w:szCs w:val="24"/>
        </w:rPr>
        <w:t>. Cenni introduttivi</w:t>
      </w:r>
    </w:p>
    <w:p w14:paraId="47F88904"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Con l'espressione organo collegiale di autogoverno si suole indicare l'organo di garanzia che persegue istituzionalmente la finalità di assicurare l'autonomia di un ordine giudiziario e l'indipendenza dei magistrati ad esso appartenenti.</w:t>
      </w:r>
    </w:p>
    <w:p w14:paraId="24AD348C"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L'ordinamento italiano contempla una pluralità di organi di autogoverno in ragione della pluralità delle magistrature esistenti (ordinaria, amministrativa, contabile, tributaria, militare)</w:t>
      </w:r>
      <w:r w:rsidRPr="003D17BE">
        <w:rPr>
          <w:rFonts w:ascii="Times New Roman" w:hAnsi="Times New Roman" w:cs="Times New Roman"/>
          <w:sz w:val="24"/>
          <w:szCs w:val="24"/>
          <w:vertAlign w:val="superscript"/>
        </w:rPr>
        <w:footnoteReference w:id="79"/>
      </w:r>
      <w:r w:rsidRPr="003D17BE">
        <w:rPr>
          <w:rFonts w:ascii="Times New Roman" w:hAnsi="Times New Roman" w:cs="Times New Roman"/>
          <w:sz w:val="24"/>
          <w:szCs w:val="24"/>
        </w:rPr>
        <w:t xml:space="preserve">; tali organi si </w:t>
      </w:r>
      <w:r w:rsidRPr="003D17BE">
        <w:rPr>
          <w:rFonts w:ascii="Times New Roman" w:hAnsi="Times New Roman" w:cs="Times New Roman"/>
          <w:sz w:val="24"/>
          <w:szCs w:val="24"/>
        </w:rPr>
        <w:lastRenderedPageBreak/>
        <w:t xml:space="preserve">identificano, rispettivamente, nel Consiglio superiore della magistratura, nel Consiglio di presidenza della giustizia amministrativa, nel Consiglio di presidenza della Corte dei conti, nel Consiglio di presidenza della giustizia tributaria e, da ultimo, nel Consiglio della magistratura militare. Si è ritenuto opportuno circoscrivere l'analisi ai primi tre organi collegiali, soffermandosi su alcuni elementi e vicende afferenti l’ufficio presidenziale che possono incidere sulla </w:t>
      </w:r>
      <w:proofErr w:type="spellStart"/>
      <w:r w:rsidRPr="003D17BE">
        <w:rPr>
          <w:rFonts w:ascii="Times New Roman" w:hAnsi="Times New Roman" w:cs="Times New Roman"/>
          <w:i/>
          <w:sz w:val="24"/>
          <w:szCs w:val="24"/>
        </w:rPr>
        <w:t>iuris</w:t>
      </w:r>
      <w:proofErr w:type="spellEnd"/>
      <w:r w:rsidRPr="003D17BE">
        <w:rPr>
          <w:rFonts w:ascii="Times New Roman" w:hAnsi="Times New Roman" w:cs="Times New Roman"/>
          <w:i/>
          <w:sz w:val="24"/>
          <w:szCs w:val="24"/>
        </w:rPr>
        <w:t xml:space="preserve"> figura</w:t>
      </w:r>
      <w:r w:rsidRPr="003D17BE">
        <w:rPr>
          <w:rFonts w:ascii="Times New Roman" w:hAnsi="Times New Roman" w:cs="Times New Roman"/>
          <w:sz w:val="24"/>
          <w:szCs w:val="24"/>
        </w:rPr>
        <w:t xml:space="preserve"> della primazia.</w:t>
      </w:r>
    </w:p>
    <w:p w14:paraId="23C5AD63" w14:textId="77777777" w:rsidR="000B1EBC" w:rsidRPr="003D17BE" w:rsidRDefault="000B1EBC" w:rsidP="003D17BE">
      <w:pPr>
        <w:spacing w:after="0" w:line="360" w:lineRule="auto"/>
        <w:ind w:firstLine="227"/>
        <w:jc w:val="both"/>
        <w:rPr>
          <w:rFonts w:ascii="Times New Roman" w:hAnsi="Times New Roman" w:cs="Times New Roman"/>
          <w:i/>
          <w:sz w:val="24"/>
          <w:szCs w:val="24"/>
        </w:rPr>
      </w:pPr>
      <w:r w:rsidRPr="003D17BE">
        <w:rPr>
          <w:rFonts w:ascii="Times New Roman" w:hAnsi="Times New Roman" w:cs="Times New Roman"/>
          <w:sz w:val="24"/>
          <w:szCs w:val="24"/>
        </w:rPr>
        <w:t>Come sostenuto da autorevole dottrina, "</w:t>
      </w:r>
      <w:r w:rsidRPr="003D17BE">
        <w:rPr>
          <w:rFonts w:ascii="Times New Roman" w:hAnsi="Times New Roman" w:cs="Times New Roman"/>
          <w:i/>
          <w:sz w:val="24"/>
          <w:szCs w:val="24"/>
        </w:rPr>
        <w:t>il principio dell'autogoverno giudiziario rappresenta un connotato esistenziale ed un meccanismo pressoché insostituibile per la tutela dell'indipendenza dei giudici, per una precisa scelta dei costituenti</w:t>
      </w:r>
      <w:r w:rsidRPr="003D17BE">
        <w:rPr>
          <w:rFonts w:ascii="Times New Roman" w:hAnsi="Times New Roman" w:cs="Times New Roman"/>
          <w:sz w:val="24"/>
          <w:szCs w:val="24"/>
        </w:rPr>
        <w:t>"</w:t>
      </w:r>
      <w:r w:rsidRPr="003D17BE">
        <w:rPr>
          <w:rFonts w:ascii="Times New Roman" w:hAnsi="Times New Roman" w:cs="Times New Roman"/>
          <w:sz w:val="24"/>
          <w:szCs w:val="24"/>
          <w:vertAlign w:val="superscript"/>
        </w:rPr>
        <w:footnoteReference w:id="80"/>
      </w:r>
      <w:r w:rsidRPr="003D17BE">
        <w:rPr>
          <w:rFonts w:ascii="Times New Roman" w:hAnsi="Times New Roman" w:cs="Times New Roman"/>
          <w:sz w:val="24"/>
          <w:szCs w:val="24"/>
        </w:rPr>
        <w:t>; un principio generale, dunque, che si è tradotto nel corso dei decenni nella predisposizione di un complesso ed articolato sistema di garanzie, funzionalmente simile ma strutturalmente eterogeneo per ciascun plesso giurisdizionale.</w:t>
      </w:r>
    </w:p>
    <w:p w14:paraId="7199703A"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Oltre alle peculiarità che caratterizzano i diversi organi di garanzia</w:t>
      </w:r>
      <w:r w:rsidRPr="003D17BE">
        <w:rPr>
          <w:rFonts w:ascii="Times New Roman" w:hAnsi="Times New Roman" w:cs="Times New Roman"/>
          <w:sz w:val="24"/>
          <w:szCs w:val="24"/>
          <w:vertAlign w:val="superscript"/>
        </w:rPr>
        <w:footnoteReference w:id="81"/>
      </w:r>
      <w:r w:rsidRPr="003D17BE">
        <w:rPr>
          <w:rFonts w:ascii="Times New Roman" w:hAnsi="Times New Roman" w:cs="Times New Roman"/>
          <w:sz w:val="24"/>
          <w:szCs w:val="24"/>
        </w:rPr>
        <w:t xml:space="preserve">, occorre esaminarne i principali elementi comuni. Innanzitutto è d’obbligo evidenziare il ruolo irrinunciabile del presidente che ricopre una posizione di primazia formale per ragioni di funzionalità del procedimento. In special modo si evince da un'analisi empirica come anche negli organi collegiali di autogoverno la figura della primazia si articoli nelle tipiche funzioni amministrative di convocazione delle adunanze, formulazione dell'ordine del giorno, direzione dei lavori, polizia delle sedute; funzioni, a carattere discrezionale, che riflettono, da un lato, la posizione di mera preminenza formale del presidente e, dall’altro, la reciproca </w:t>
      </w:r>
      <w:proofErr w:type="spellStart"/>
      <w:r w:rsidRPr="003D17BE">
        <w:rPr>
          <w:rFonts w:ascii="Times New Roman" w:hAnsi="Times New Roman" w:cs="Times New Roman"/>
          <w:sz w:val="24"/>
          <w:szCs w:val="24"/>
        </w:rPr>
        <w:t>pariordinazione</w:t>
      </w:r>
      <w:proofErr w:type="spellEnd"/>
      <w:r w:rsidRPr="003D17BE">
        <w:rPr>
          <w:rFonts w:ascii="Times New Roman" w:hAnsi="Times New Roman" w:cs="Times New Roman"/>
          <w:sz w:val="24"/>
          <w:szCs w:val="24"/>
        </w:rPr>
        <w:t xml:space="preserve"> di tutti i componenti.</w:t>
      </w:r>
    </w:p>
    <w:p w14:paraId="267342EE"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La discrezionalità di tali funzioni conferisce al presidente margini di apprezzamento e valutazione nello svolgimento dei propri compiti nei limiti tracciati dalla normativa vigente; del resto, sono frequentemente previsti vincoli o controlli allo svolgimento della discrezionalità; si pensi alla facoltà, spesso riconosciuta ad uno o più componenti, di proporre reclamo avverso gli atti presidenziali, investendo della decisione l'intero collegio</w:t>
      </w:r>
      <w:r w:rsidRPr="003D17BE">
        <w:rPr>
          <w:rFonts w:ascii="Times New Roman" w:hAnsi="Times New Roman" w:cs="Times New Roman"/>
          <w:sz w:val="24"/>
          <w:szCs w:val="24"/>
          <w:vertAlign w:val="superscript"/>
        </w:rPr>
        <w:footnoteReference w:id="82"/>
      </w:r>
      <w:r w:rsidRPr="003D17BE">
        <w:rPr>
          <w:rFonts w:ascii="Times New Roman" w:hAnsi="Times New Roman" w:cs="Times New Roman"/>
          <w:sz w:val="24"/>
          <w:szCs w:val="24"/>
        </w:rPr>
        <w:t xml:space="preserve">. </w:t>
      </w:r>
    </w:p>
    <w:p w14:paraId="2EDB60A1"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lastRenderedPageBreak/>
        <w:t xml:space="preserve">In particolare, gli ordinamenti degli organi di autogoverno della magistratura convergono sulla comune finalità di ridurre, e alle volte azzerare, la discrezionalità del presidente nell’esercizio delle funzioni di </w:t>
      </w:r>
      <w:proofErr w:type="spellStart"/>
      <w:r w:rsidRPr="003D17BE">
        <w:rPr>
          <w:rFonts w:ascii="Times New Roman" w:hAnsi="Times New Roman" w:cs="Times New Roman"/>
          <w:i/>
          <w:sz w:val="24"/>
          <w:szCs w:val="24"/>
        </w:rPr>
        <w:t>primus</w:t>
      </w:r>
      <w:proofErr w:type="spellEnd"/>
      <w:r w:rsidRPr="003D17BE">
        <w:rPr>
          <w:rFonts w:ascii="Times New Roman" w:hAnsi="Times New Roman" w:cs="Times New Roman"/>
          <w:i/>
          <w:sz w:val="24"/>
          <w:szCs w:val="24"/>
        </w:rPr>
        <w:t xml:space="preserve"> inter </w:t>
      </w:r>
      <w:proofErr w:type="spellStart"/>
      <w:r w:rsidRPr="003D17BE">
        <w:rPr>
          <w:rFonts w:ascii="Times New Roman" w:hAnsi="Times New Roman" w:cs="Times New Roman"/>
          <w:i/>
          <w:sz w:val="24"/>
          <w:szCs w:val="24"/>
        </w:rPr>
        <w:t>pares</w:t>
      </w:r>
      <w:proofErr w:type="spellEnd"/>
      <w:r w:rsidRPr="003D17BE">
        <w:rPr>
          <w:rFonts w:ascii="Times New Roman" w:hAnsi="Times New Roman" w:cs="Times New Roman"/>
          <w:sz w:val="24"/>
          <w:szCs w:val="24"/>
        </w:rPr>
        <w:t xml:space="preserve">. In special modo, nei casi di omesso o cattivo esercizio, sono rinvenibili rimedi, anche diversi, per superare situazioni di </w:t>
      </w:r>
      <w:r w:rsidRPr="003D17BE">
        <w:rPr>
          <w:rFonts w:ascii="Times New Roman" w:hAnsi="Times New Roman" w:cs="Times New Roman"/>
          <w:i/>
          <w:sz w:val="24"/>
          <w:szCs w:val="24"/>
        </w:rPr>
        <w:t>impasse</w:t>
      </w:r>
      <w:r w:rsidRPr="003D17BE">
        <w:rPr>
          <w:rFonts w:ascii="Times New Roman" w:hAnsi="Times New Roman" w:cs="Times New Roman"/>
          <w:sz w:val="24"/>
          <w:szCs w:val="24"/>
        </w:rPr>
        <w:t xml:space="preserve"> o conflitto potenzialmente pregiudizievoli per l’</w:t>
      </w:r>
      <w:r w:rsidRPr="003D17BE">
        <w:rPr>
          <w:rFonts w:ascii="Times New Roman" w:hAnsi="Times New Roman" w:cs="Times New Roman"/>
          <w:i/>
          <w:sz w:val="24"/>
          <w:szCs w:val="24"/>
        </w:rPr>
        <w:t>iter</w:t>
      </w:r>
      <w:r w:rsidRPr="003D17BE">
        <w:rPr>
          <w:rFonts w:ascii="Times New Roman" w:hAnsi="Times New Roman" w:cs="Times New Roman"/>
          <w:sz w:val="24"/>
          <w:szCs w:val="24"/>
        </w:rPr>
        <w:t xml:space="preserve"> collegiale. Per il C.S.M., ad esempio, nell’ipotesi di omissione di atti presidenziali vincolati, si prevede la facoltà di ricorso al </w:t>
      </w:r>
      <w:r w:rsidRPr="003D17BE">
        <w:rPr>
          <w:rFonts w:ascii="Times New Roman" w:hAnsi="Times New Roman" w:cs="Times New Roman"/>
          <w:i/>
          <w:sz w:val="24"/>
          <w:szCs w:val="24"/>
        </w:rPr>
        <w:t xml:space="preserve">plenum </w:t>
      </w:r>
      <w:r w:rsidRPr="003D17BE">
        <w:rPr>
          <w:rFonts w:ascii="Times New Roman" w:hAnsi="Times New Roman" w:cs="Times New Roman"/>
          <w:sz w:val="24"/>
          <w:szCs w:val="24"/>
        </w:rPr>
        <w:t>del collegio per provocarne un intervento sostitutivo; in questo modo si tutela, da una parte, la funzionalità del consesso e, dall’altra, l’autonomia della più complessa istituzione da ingerenze di altri poteri. Viceversa, con riferimento ai Consigli di presidenza della giustizia amministrativa e della Corte dei conti, il silenzio delle rispettive normative impone di individuare nel sistema della collegialità uno o più rimedi giuridici, anche presso organi giurisdizionali esterni, in grado di sterilizzare abusi od ostruzionismi del presidente.</w:t>
      </w:r>
    </w:p>
    <w:p w14:paraId="3116D4DC"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Proseguendo nella ricerca dei tratti comuni agli organi di autogoverno, è importante sottolineare il rilievo assunto dalla contestuale posizione di organo monocratico del presidente che va ad aggiungersi alla posizione di primazia in seno al </w:t>
      </w:r>
      <w:r w:rsidRPr="003D17BE">
        <w:rPr>
          <w:rFonts w:ascii="Times New Roman" w:hAnsi="Times New Roman" w:cs="Times New Roman"/>
          <w:i/>
          <w:sz w:val="24"/>
          <w:szCs w:val="24"/>
        </w:rPr>
        <w:t>plenum</w:t>
      </w:r>
      <w:r w:rsidRPr="003D17BE">
        <w:rPr>
          <w:rFonts w:ascii="Times New Roman" w:hAnsi="Times New Roman" w:cs="Times New Roman"/>
          <w:sz w:val="24"/>
          <w:szCs w:val="24"/>
          <w:vertAlign w:val="superscript"/>
        </w:rPr>
        <w:footnoteReference w:id="83"/>
      </w:r>
      <w:r w:rsidRPr="003D17BE">
        <w:rPr>
          <w:rFonts w:ascii="Times New Roman" w:hAnsi="Times New Roman" w:cs="Times New Roman"/>
          <w:sz w:val="24"/>
          <w:szCs w:val="24"/>
        </w:rPr>
        <w:t xml:space="preserve">. Tale fenomeno interessa, in primo luogo, i presidenti del Consiglio di presidenza della giustizia amministrativa e della Corte dei conti, i quali ricoprono contemporaneamente, la posizione, rispettivamente, di Presidente del Consiglio di Stato e di Presidente della Corte dei conti. La diversa ed esterna posizione di organo monocratico è idonea ad accentuare l’intensità di esercizio delle funzioni di </w:t>
      </w:r>
      <w:proofErr w:type="spellStart"/>
      <w:r w:rsidRPr="003D17BE">
        <w:rPr>
          <w:rFonts w:ascii="Times New Roman" w:hAnsi="Times New Roman" w:cs="Times New Roman"/>
          <w:i/>
          <w:sz w:val="24"/>
          <w:szCs w:val="24"/>
        </w:rPr>
        <w:t>primus</w:t>
      </w:r>
      <w:proofErr w:type="spellEnd"/>
      <w:r w:rsidRPr="003D17BE">
        <w:rPr>
          <w:rFonts w:ascii="Times New Roman" w:hAnsi="Times New Roman" w:cs="Times New Roman"/>
          <w:i/>
          <w:sz w:val="24"/>
          <w:szCs w:val="24"/>
        </w:rPr>
        <w:t xml:space="preserve"> inter </w:t>
      </w:r>
      <w:proofErr w:type="spellStart"/>
      <w:r w:rsidRPr="003D17BE">
        <w:rPr>
          <w:rFonts w:ascii="Times New Roman" w:hAnsi="Times New Roman" w:cs="Times New Roman"/>
          <w:i/>
          <w:sz w:val="24"/>
          <w:szCs w:val="24"/>
        </w:rPr>
        <w:t>pares</w:t>
      </w:r>
      <w:proofErr w:type="spellEnd"/>
      <w:r w:rsidRPr="003D17BE">
        <w:rPr>
          <w:rFonts w:ascii="Times New Roman" w:hAnsi="Times New Roman" w:cs="Times New Roman"/>
          <w:sz w:val="24"/>
          <w:szCs w:val="24"/>
        </w:rPr>
        <w:t>, determinando episodi di preminenza sostanziale del presidente sugli altri componenti, ben oltre i confini di preminenza formale tipici della primazia.</w:t>
      </w:r>
    </w:p>
    <w:p w14:paraId="568DCACF" w14:textId="572ECB53" w:rsidR="000B1EBC"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Ciononostante, gli eccezionali epi</w:t>
      </w:r>
      <w:r w:rsidR="0045752E">
        <w:rPr>
          <w:rFonts w:ascii="Times New Roman" w:hAnsi="Times New Roman" w:cs="Times New Roman"/>
          <w:sz w:val="24"/>
          <w:szCs w:val="24"/>
        </w:rPr>
        <w:t xml:space="preserve">sodi di preminenza sostanziale </w:t>
      </w:r>
      <w:r w:rsidRPr="003D17BE">
        <w:rPr>
          <w:rFonts w:ascii="Times New Roman" w:hAnsi="Times New Roman" w:cs="Times New Roman"/>
          <w:sz w:val="24"/>
          <w:szCs w:val="24"/>
        </w:rPr>
        <w:t xml:space="preserve">non sono in grado di alterare i caratteri generali della primazia e, segnatamente, la posizione di preminenza formale del presidente e la reciproca </w:t>
      </w:r>
      <w:proofErr w:type="spellStart"/>
      <w:r w:rsidRPr="003D17BE">
        <w:rPr>
          <w:rFonts w:ascii="Times New Roman" w:hAnsi="Times New Roman" w:cs="Times New Roman"/>
          <w:sz w:val="24"/>
          <w:szCs w:val="24"/>
        </w:rPr>
        <w:t>pariordinazione</w:t>
      </w:r>
      <w:proofErr w:type="spellEnd"/>
      <w:r w:rsidRPr="003D17BE">
        <w:rPr>
          <w:rFonts w:ascii="Times New Roman" w:hAnsi="Times New Roman" w:cs="Times New Roman"/>
          <w:sz w:val="24"/>
          <w:szCs w:val="24"/>
        </w:rPr>
        <w:t xml:space="preserve"> di tutti i componenti.</w:t>
      </w:r>
      <w:r w:rsidR="0045752E">
        <w:rPr>
          <w:rFonts w:ascii="Times New Roman" w:hAnsi="Times New Roman" w:cs="Times New Roman"/>
          <w:sz w:val="24"/>
          <w:szCs w:val="24"/>
        </w:rPr>
        <w:t xml:space="preserve"> </w:t>
      </w:r>
      <w:r w:rsidRPr="003D17BE">
        <w:rPr>
          <w:rFonts w:ascii="Times New Roman" w:hAnsi="Times New Roman" w:cs="Times New Roman"/>
          <w:sz w:val="24"/>
          <w:szCs w:val="24"/>
        </w:rPr>
        <w:t xml:space="preserve">Le considerazioni svolte sono, altresì, applicabili, al Consiglio superiore della magistratura, con alcune puntualizzazioni determinate </w:t>
      </w:r>
      <w:r w:rsidR="0091597B">
        <w:rPr>
          <w:rFonts w:ascii="Times New Roman" w:hAnsi="Times New Roman" w:cs="Times New Roman"/>
          <w:sz w:val="24"/>
          <w:szCs w:val="24"/>
        </w:rPr>
        <w:t>dalla delega di funzioni al v</w:t>
      </w:r>
      <w:r w:rsidRPr="003D17BE">
        <w:rPr>
          <w:rFonts w:ascii="Times New Roman" w:hAnsi="Times New Roman" w:cs="Times New Roman"/>
          <w:sz w:val="24"/>
          <w:szCs w:val="24"/>
        </w:rPr>
        <w:t>icepresidente e dalla “</w:t>
      </w:r>
      <w:r w:rsidRPr="003D17BE">
        <w:rPr>
          <w:rFonts w:ascii="Times New Roman" w:hAnsi="Times New Roman" w:cs="Times New Roman"/>
          <w:i/>
          <w:sz w:val="24"/>
          <w:szCs w:val="24"/>
        </w:rPr>
        <w:t>doppia presidenza</w:t>
      </w:r>
      <w:r w:rsidRPr="003D17BE">
        <w:rPr>
          <w:rFonts w:ascii="Times New Roman" w:hAnsi="Times New Roman" w:cs="Times New Roman"/>
          <w:sz w:val="24"/>
          <w:szCs w:val="24"/>
        </w:rPr>
        <w:t>” che ne consegue.</w:t>
      </w:r>
    </w:p>
    <w:p w14:paraId="06DC9438" w14:textId="77777777" w:rsidR="0045752E" w:rsidRPr="003D17BE" w:rsidRDefault="0045752E" w:rsidP="003D17BE">
      <w:pPr>
        <w:spacing w:after="0" w:line="360" w:lineRule="auto"/>
        <w:ind w:firstLine="227"/>
        <w:jc w:val="both"/>
        <w:rPr>
          <w:rFonts w:ascii="Times New Roman" w:hAnsi="Times New Roman" w:cs="Times New Roman"/>
          <w:sz w:val="24"/>
          <w:szCs w:val="24"/>
        </w:rPr>
      </w:pPr>
    </w:p>
    <w:p w14:paraId="2BC8B09A" w14:textId="23D7F05B" w:rsidR="000B1EBC" w:rsidRPr="003D17BE" w:rsidRDefault="00E764CC" w:rsidP="003D17BE">
      <w:pPr>
        <w:spacing w:after="0" w:line="360" w:lineRule="auto"/>
        <w:ind w:firstLine="227"/>
        <w:jc w:val="both"/>
        <w:rPr>
          <w:rFonts w:ascii="Times New Roman" w:hAnsi="Times New Roman" w:cs="Times New Roman"/>
          <w:b/>
          <w:i/>
          <w:sz w:val="24"/>
          <w:szCs w:val="24"/>
        </w:rPr>
      </w:pPr>
      <w:r w:rsidRPr="003D17BE">
        <w:rPr>
          <w:rFonts w:ascii="Times New Roman" w:hAnsi="Times New Roman" w:cs="Times New Roman"/>
          <w:b/>
          <w:sz w:val="24"/>
          <w:szCs w:val="24"/>
        </w:rPr>
        <w:t>4</w:t>
      </w:r>
      <w:r w:rsidR="000B1EBC" w:rsidRPr="003D17BE">
        <w:rPr>
          <w:rFonts w:ascii="Times New Roman" w:hAnsi="Times New Roman" w:cs="Times New Roman"/>
          <w:b/>
          <w:sz w:val="24"/>
          <w:szCs w:val="24"/>
        </w:rPr>
        <w:t xml:space="preserve">.1. Il Consiglio superiore della magistratura. </w:t>
      </w:r>
      <w:r w:rsidR="0045752E">
        <w:rPr>
          <w:rFonts w:ascii="Times New Roman" w:hAnsi="Times New Roman" w:cs="Times New Roman"/>
          <w:b/>
          <w:sz w:val="24"/>
          <w:szCs w:val="24"/>
        </w:rPr>
        <w:t>Le posizioni</w:t>
      </w:r>
      <w:r w:rsidR="000B1EBC" w:rsidRPr="003D17BE">
        <w:rPr>
          <w:rFonts w:ascii="Times New Roman" w:hAnsi="Times New Roman" w:cs="Times New Roman"/>
          <w:b/>
          <w:sz w:val="24"/>
          <w:szCs w:val="24"/>
        </w:rPr>
        <w:t xml:space="preserve"> </w:t>
      </w:r>
      <w:r w:rsidRPr="003D17BE">
        <w:rPr>
          <w:rFonts w:ascii="Times New Roman" w:hAnsi="Times New Roman" w:cs="Times New Roman"/>
          <w:b/>
          <w:sz w:val="24"/>
          <w:szCs w:val="24"/>
        </w:rPr>
        <w:t xml:space="preserve">del </w:t>
      </w:r>
      <w:r w:rsidR="000B1EBC" w:rsidRPr="003D17BE">
        <w:rPr>
          <w:rFonts w:ascii="Times New Roman" w:hAnsi="Times New Roman" w:cs="Times New Roman"/>
          <w:b/>
          <w:sz w:val="24"/>
          <w:szCs w:val="24"/>
        </w:rPr>
        <w:t>Presidente della Repubblica</w:t>
      </w:r>
      <w:r w:rsidR="0045752E">
        <w:rPr>
          <w:rFonts w:ascii="Times New Roman" w:hAnsi="Times New Roman" w:cs="Times New Roman"/>
          <w:b/>
          <w:sz w:val="24"/>
          <w:szCs w:val="24"/>
        </w:rPr>
        <w:t xml:space="preserve"> e del vicepresidente</w:t>
      </w:r>
      <w:r w:rsidR="000B1EBC" w:rsidRPr="003D17BE">
        <w:rPr>
          <w:rFonts w:ascii="Times New Roman" w:hAnsi="Times New Roman" w:cs="Times New Roman"/>
          <w:b/>
          <w:sz w:val="24"/>
          <w:szCs w:val="24"/>
        </w:rPr>
        <w:t xml:space="preserve"> </w:t>
      </w:r>
      <w:r w:rsidR="0045752E">
        <w:rPr>
          <w:rFonts w:ascii="Times New Roman" w:hAnsi="Times New Roman" w:cs="Times New Roman"/>
          <w:b/>
          <w:sz w:val="24"/>
          <w:szCs w:val="24"/>
        </w:rPr>
        <w:t>del C.S.M..</w:t>
      </w:r>
    </w:p>
    <w:p w14:paraId="4D2BCF2C"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lastRenderedPageBreak/>
        <w:t>Il Consiglio superiore della magistratura (C.S.M.)</w:t>
      </w:r>
      <w:r w:rsidRPr="003D17BE">
        <w:rPr>
          <w:rFonts w:ascii="Times New Roman" w:hAnsi="Times New Roman" w:cs="Times New Roman"/>
          <w:sz w:val="24"/>
          <w:szCs w:val="24"/>
          <w:vertAlign w:val="superscript"/>
        </w:rPr>
        <w:footnoteReference w:id="84"/>
      </w:r>
      <w:r w:rsidRPr="003D17BE">
        <w:rPr>
          <w:rFonts w:ascii="Times New Roman" w:hAnsi="Times New Roman" w:cs="Times New Roman"/>
          <w:sz w:val="24"/>
          <w:szCs w:val="24"/>
        </w:rPr>
        <w:t xml:space="preserve"> è l'organo di autogoverno della magistratura ordinaria, civile e penale</w:t>
      </w:r>
      <w:r w:rsidRPr="003D17BE">
        <w:rPr>
          <w:rFonts w:ascii="Times New Roman" w:hAnsi="Times New Roman" w:cs="Times New Roman"/>
          <w:sz w:val="24"/>
          <w:szCs w:val="24"/>
          <w:vertAlign w:val="superscript"/>
        </w:rPr>
        <w:footnoteReference w:id="85"/>
      </w:r>
      <w:r w:rsidRPr="003D17BE">
        <w:rPr>
          <w:rFonts w:ascii="Times New Roman" w:hAnsi="Times New Roman" w:cs="Times New Roman"/>
          <w:sz w:val="24"/>
          <w:szCs w:val="24"/>
        </w:rPr>
        <w:t xml:space="preserve">, previsto e regolato nei suoi aspetti fondamentali dall'art. 104 della Costituzione. Tale collegio si inquadra nel più ampio </w:t>
      </w:r>
      <w:proofErr w:type="spellStart"/>
      <w:r w:rsidRPr="003D17BE">
        <w:rPr>
          <w:rFonts w:ascii="Times New Roman" w:hAnsi="Times New Roman" w:cs="Times New Roman"/>
          <w:i/>
          <w:sz w:val="24"/>
          <w:szCs w:val="24"/>
        </w:rPr>
        <w:t>genus</w:t>
      </w:r>
      <w:proofErr w:type="spellEnd"/>
      <w:r w:rsidRPr="003D17BE">
        <w:rPr>
          <w:rFonts w:ascii="Times New Roman" w:hAnsi="Times New Roman" w:cs="Times New Roman"/>
          <w:i/>
          <w:sz w:val="24"/>
          <w:szCs w:val="24"/>
        </w:rPr>
        <w:t xml:space="preserve"> </w:t>
      </w:r>
      <w:r w:rsidRPr="003D17BE">
        <w:rPr>
          <w:rFonts w:ascii="Times New Roman" w:hAnsi="Times New Roman" w:cs="Times New Roman"/>
          <w:sz w:val="24"/>
          <w:szCs w:val="24"/>
        </w:rPr>
        <w:t>dei collegi imperfetti o virtuali. Controversa è, inoltre, la sua natura giuridica per alcuni amministrativa per altri giurisdizionale</w:t>
      </w:r>
      <w:r w:rsidRPr="003D17BE">
        <w:rPr>
          <w:rFonts w:ascii="Times New Roman" w:hAnsi="Times New Roman" w:cs="Times New Roman"/>
          <w:sz w:val="24"/>
          <w:szCs w:val="24"/>
          <w:vertAlign w:val="superscript"/>
        </w:rPr>
        <w:footnoteReference w:id="86"/>
      </w:r>
      <w:r w:rsidRPr="003D17BE">
        <w:rPr>
          <w:rFonts w:ascii="Times New Roman" w:hAnsi="Times New Roman" w:cs="Times New Roman"/>
          <w:sz w:val="24"/>
          <w:szCs w:val="24"/>
        </w:rPr>
        <w:t>.</w:t>
      </w:r>
    </w:p>
    <w:p w14:paraId="24B7B2E9"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In seno al Consiglio superiore della magistratura una posizione di rilievo è esercitata dal Capo dello Stato cui è affidata </w:t>
      </w:r>
      <w:proofErr w:type="spellStart"/>
      <w:r w:rsidRPr="003D17BE">
        <w:rPr>
          <w:rFonts w:ascii="Times New Roman" w:hAnsi="Times New Roman" w:cs="Times New Roman"/>
          <w:i/>
          <w:sz w:val="24"/>
          <w:szCs w:val="24"/>
        </w:rPr>
        <w:t>ratione</w:t>
      </w:r>
      <w:proofErr w:type="spellEnd"/>
      <w:r w:rsidRPr="003D17BE">
        <w:rPr>
          <w:rFonts w:ascii="Times New Roman" w:hAnsi="Times New Roman" w:cs="Times New Roman"/>
          <w:i/>
          <w:sz w:val="24"/>
          <w:szCs w:val="24"/>
        </w:rPr>
        <w:t xml:space="preserve"> </w:t>
      </w:r>
      <w:proofErr w:type="spellStart"/>
      <w:r w:rsidRPr="003D17BE">
        <w:rPr>
          <w:rFonts w:ascii="Times New Roman" w:hAnsi="Times New Roman" w:cs="Times New Roman"/>
          <w:i/>
          <w:sz w:val="24"/>
          <w:szCs w:val="24"/>
        </w:rPr>
        <w:t>officii</w:t>
      </w:r>
      <w:proofErr w:type="spellEnd"/>
      <w:r w:rsidRPr="003D17BE">
        <w:rPr>
          <w:rFonts w:ascii="Times New Roman" w:hAnsi="Times New Roman" w:cs="Times New Roman"/>
          <w:sz w:val="24"/>
          <w:szCs w:val="24"/>
        </w:rPr>
        <w:t xml:space="preserve"> la presidenza dell’istituzione (artt. 87 </w:t>
      </w:r>
      <w:proofErr w:type="spellStart"/>
      <w:r w:rsidRPr="003D17BE">
        <w:rPr>
          <w:rFonts w:ascii="Times New Roman" w:hAnsi="Times New Roman" w:cs="Times New Roman"/>
          <w:sz w:val="24"/>
          <w:szCs w:val="24"/>
        </w:rPr>
        <w:t>penul</w:t>
      </w:r>
      <w:proofErr w:type="spellEnd"/>
      <w:r w:rsidRPr="003D17BE">
        <w:rPr>
          <w:rFonts w:ascii="Times New Roman" w:hAnsi="Times New Roman" w:cs="Times New Roman"/>
          <w:sz w:val="24"/>
          <w:szCs w:val="24"/>
        </w:rPr>
        <w:t xml:space="preserve">. co. e 104 co. II </w:t>
      </w:r>
      <w:proofErr w:type="spellStart"/>
      <w:r w:rsidRPr="003D17BE">
        <w:rPr>
          <w:rFonts w:ascii="Times New Roman" w:hAnsi="Times New Roman" w:cs="Times New Roman"/>
          <w:sz w:val="24"/>
          <w:szCs w:val="24"/>
        </w:rPr>
        <w:t>Cost</w:t>
      </w:r>
      <w:proofErr w:type="spellEnd"/>
      <w:r w:rsidRPr="003D17BE">
        <w:rPr>
          <w:rFonts w:ascii="Times New Roman" w:hAnsi="Times New Roman" w:cs="Times New Roman"/>
          <w:sz w:val="24"/>
          <w:szCs w:val="24"/>
        </w:rPr>
        <w:t>.)</w:t>
      </w:r>
      <w:r w:rsidRPr="003D17BE">
        <w:rPr>
          <w:rFonts w:ascii="Times New Roman" w:hAnsi="Times New Roman" w:cs="Times New Roman"/>
          <w:sz w:val="24"/>
          <w:szCs w:val="24"/>
          <w:vertAlign w:val="superscript"/>
        </w:rPr>
        <w:footnoteReference w:id="87"/>
      </w:r>
      <w:r w:rsidRPr="003D17BE">
        <w:rPr>
          <w:rFonts w:ascii="Times New Roman" w:hAnsi="Times New Roman" w:cs="Times New Roman"/>
          <w:sz w:val="24"/>
          <w:szCs w:val="24"/>
        </w:rPr>
        <w:t xml:space="preserve">. Le attribuzioni presidenziali sono, poi, disciplinate dalla l. 24 marzo 1958, n. 195 e dal </w:t>
      </w:r>
      <w:proofErr w:type="spellStart"/>
      <w:r w:rsidRPr="003D17BE">
        <w:rPr>
          <w:rFonts w:ascii="Times New Roman" w:hAnsi="Times New Roman" w:cs="Times New Roman"/>
          <w:sz w:val="24"/>
          <w:szCs w:val="24"/>
        </w:rPr>
        <w:t>d.p.r.</w:t>
      </w:r>
      <w:proofErr w:type="spellEnd"/>
      <w:r w:rsidRPr="003D17BE">
        <w:rPr>
          <w:rFonts w:ascii="Times New Roman" w:hAnsi="Times New Roman" w:cs="Times New Roman"/>
          <w:sz w:val="24"/>
          <w:szCs w:val="24"/>
        </w:rPr>
        <w:t xml:space="preserve"> 16 settembre 1958, n. 916 e </w:t>
      </w:r>
      <w:proofErr w:type="spellStart"/>
      <w:r w:rsidRPr="003D17BE">
        <w:rPr>
          <w:rFonts w:ascii="Times New Roman" w:hAnsi="Times New Roman" w:cs="Times New Roman"/>
          <w:sz w:val="24"/>
          <w:szCs w:val="24"/>
        </w:rPr>
        <w:t>s.m.i.</w:t>
      </w:r>
      <w:proofErr w:type="spellEnd"/>
      <w:r w:rsidRPr="003D17BE">
        <w:rPr>
          <w:rFonts w:ascii="Times New Roman" w:hAnsi="Times New Roman" w:cs="Times New Roman"/>
          <w:sz w:val="24"/>
          <w:szCs w:val="24"/>
        </w:rPr>
        <w:t>.</w:t>
      </w:r>
    </w:p>
    <w:p w14:paraId="36576C03" w14:textId="58675A5E"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All’interno del </w:t>
      </w:r>
      <w:r w:rsidRPr="003D17BE">
        <w:rPr>
          <w:rFonts w:ascii="Times New Roman" w:hAnsi="Times New Roman" w:cs="Times New Roman"/>
          <w:i/>
          <w:sz w:val="24"/>
          <w:szCs w:val="24"/>
        </w:rPr>
        <w:t>plenum</w:t>
      </w:r>
      <w:r w:rsidRPr="003D17BE">
        <w:rPr>
          <w:rFonts w:ascii="Times New Roman" w:hAnsi="Times New Roman" w:cs="Times New Roman"/>
          <w:sz w:val="24"/>
          <w:szCs w:val="24"/>
        </w:rPr>
        <w:t xml:space="preserve"> del C.S.M. è previsto l’ufficio di presidente con compiti di direzione formale delle attività del consesso. A tale ufficio è preposta la persona del Pre</w:t>
      </w:r>
      <w:r w:rsidR="0091597B">
        <w:rPr>
          <w:rFonts w:ascii="Times New Roman" w:hAnsi="Times New Roman" w:cs="Times New Roman"/>
          <w:sz w:val="24"/>
          <w:szCs w:val="24"/>
        </w:rPr>
        <w:t>sidente della Repubblica o del v</w:t>
      </w:r>
      <w:r w:rsidRPr="003D17BE">
        <w:rPr>
          <w:rFonts w:ascii="Times New Roman" w:hAnsi="Times New Roman" w:cs="Times New Roman"/>
          <w:sz w:val="24"/>
          <w:szCs w:val="24"/>
        </w:rPr>
        <w:t>icepresidente eletto in seno al collegio, che riveste una posizione di primazia formale rispetto agli altri componenti.</w:t>
      </w:r>
    </w:p>
    <w:p w14:paraId="52D780FC"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Nelle attività di promozione e coordinamento dei lavori, il preposto all’ufficio presidenziale svolge un ruolo di </w:t>
      </w:r>
      <w:proofErr w:type="spellStart"/>
      <w:r w:rsidRPr="003D17BE">
        <w:rPr>
          <w:rFonts w:ascii="Times New Roman" w:hAnsi="Times New Roman" w:cs="Times New Roman"/>
          <w:i/>
          <w:sz w:val="24"/>
          <w:szCs w:val="24"/>
        </w:rPr>
        <w:t>primus</w:t>
      </w:r>
      <w:proofErr w:type="spellEnd"/>
      <w:r w:rsidRPr="003D17BE">
        <w:rPr>
          <w:rFonts w:ascii="Times New Roman" w:hAnsi="Times New Roman" w:cs="Times New Roman"/>
          <w:i/>
          <w:sz w:val="24"/>
          <w:szCs w:val="24"/>
        </w:rPr>
        <w:t xml:space="preserve"> inter </w:t>
      </w:r>
      <w:proofErr w:type="spellStart"/>
      <w:r w:rsidRPr="003D17BE">
        <w:rPr>
          <w:rFonts w:ascii="Times New Roman" w:hAnsi="Times New Roman" w:cs="Times New Roman"/>
          <w:i/>
          <w:sz w:val="24"/>
          <w:szCs w:val="24"/>
        </w:rPr>
        <w:t>pares</w:t>
      </w:r>
      <w:proofErr w:type="spellEnd"/>
      <w:r w:rsidRPr="003D17BE">
        <w:rPr>
          <w:rFonts w:ascii="Times New Roman" w:hAnsi="Times New Roman" w:cs="Times New Roman"/>
          <w:sz w:val="24"/>
          <w:szCs w:val="24"/>
          <w:vertAlign w:val="superscript"/>
        </w:rPr>
        <w:footnoteReference w:id="88"/>
      </w:r>
      <w:r w:rsidRPr="003D17BE">
        <w:rPr>
          <w:rFonts w:ascii="Times New Roman" w:hAnsi="Times New Roman" w:cs="Times New Roman"/>
          <w:sz w:val="24"/>
          <w:szCs w:val="24"/>
        </w:rPr>
        <w:t xml:space="preserve"> che si esplica nell’esercizio delle funzioni amministrative di convocazione delle adunanze, formulazione dell'ordine del giorno, direzione dei lavori, polizia delle sedute; funzioni, di natura discrezionale, che riflettono molti dei caratteri delle presidenze degli </w:t>
      </w:r>
      <w:r w:rsidRPr="003D17BE">
        <w:rPr>
          <w:rFonts w:ascii="Times New Roman" w:hAnsi="Times New Roman" w:cs="Times New Roman"/>
          <w:sz w:val="24"/>
          <w:szCs w:val="24"/>
        </w:rPr>
        <w:lastRenderedPageBreak/>
        <w:t>organi collegiali</w:t>
      </w:r>
      <w:r w:rsidRPr="003D17BE">
        <w:rPr>
          <w:rFonts w:ascii="Times New Roman" w:hAnsi="Times New Roman" w:cs="Times New Roman"/>
          <w:sz w:val="24"/>
          <w:szCs w:val="24"/>
          <w:vertAlign w:val="superscript"/>
        </w:rPr>
        <w:footnoteReference w:id="89"/>
      </w:r>
      <w:r w:rsidRPr="003D17BE">
        <w:rPr>
          <w:rFonts w:ascii="Times New Roman" w:hAnsi="Times New Roman" w:cs="Times New Roman"/>
          <w:sz w:val="24"/>
          <w:szCs w:val="24"/>
        </w:rPr>
        <w:t>. In particolare, occorre segnalare come la discrezionalità, che normalmente le connota, possa essere azzerata da una loro configurazione in senso vincolato. Significativa a riguardo è l’ipotesi di inottemperanza del vicepresidente alla richiesta di inserzione di argomenti all’ordine del giorno da parte dei consiglieri; in questa fattispecie l’art. 46 del regolamento consente di investire della questione l’intero collegio.</w:t>
      </w:r>
    </w:p>
    <w:p w14:paraId="307C31D8"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Inoltre, il preposto all’ufficio presidenziale, oltre a ricoprire il ruolo di coordinatore dei lavori del </w:t>
      </w:r>
      <w:r w:rsidRPr="003D17BE">
        <w:rPr>
          <w:rFonts w:ascii="Times New Roman" w:hAnsi="Times New Roman" w:cs="Times New Roman"/>
          <w:i/>
          <w:sz w:val="24"/>
          <w:szCs w:val="24"/>
        </w:rPr>
        <w:t>plenum</w:t>
      </w:r>
      <w:r w:rsidRPr="003D17BE">
        <w:rPr>
          <w:rFonts w:ascii="Times New Roman" w:hAnsi="Times New Roman" w:cs="Times New Roman"/>
          <w:sz w:val="24"/>
          <w:szCs w:val="24"/>
        </w:rPr>
        <w:t>, riveste, contestualmente, la posizione di organo monocratico dell’intera istituzione C.S.M., esercitandone le relative funzioni (di rappresentanza esterna, di direzione degli uffici, di organizzazione amministrativa ecc..)</w:t>
      </w:r>
      <w:r w:rsidRPr="003D17BE">
        <w:rPr>
          <w:rFonts w:ascii="Times New Roman" w:hAnsi="Times New Roman" w:cs="Times New Roman"/>
          <w:sz w:val="24"/>
          <w:szCs w:val="24"/>
          <w:vertAlign w:val="superscript"/>
        </w:rPr>
        <w:footnoteReference w:id="90"/>
      </w:r>
      <w:r w:rsidRPr="003D17BE">
        <w:rPr>
          <w:rFonts w:ascii="Times New Roman" w:hAnsi="Times New Roman" w:cs="Times New Roman"/>
          <w:sz w:val="24"/>
          <w:szCs w:val="24"/>
        </w:rPr>
        <w:t>.</w:t>
      </w:r>
    </w:p>
    <w:p w14:paraId="2790ED55" w14:textId="47AFFF09"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La posizione di organo monocratico risulta, poi, particolarmente rafforzata ove sia ricoperta, non già dal vicepresidente ma direttamente dal Presidente della Repubblica. Ne discende, in ragione della peculiare collocazione del Capo dello Stato nel sistema costituzionale nonché dei compiti ad esso assegnati, un’ulteriore accentuazione in senso sostanziale della posizione di primazia presidenziale nell’ambito del </w:t>
      </w:r>
      <w:r w:rsidRPr="003D17BE">
        <w:rPr>
          <w:rFonts w:ascii="Times New Roman" w:hAnsi="Times New Roman" w:cs="Times New Roman"/>
          <w:i/>
          <w:sz w:val="24"/>
          <w:szCs w:val="24"/>
        </w:rPr>
        <w:t>plenum</w:t>
      </w:r>
      <w:r w:rsidRPr="003D17BE">
        <w:rPr>
          <w:rFonts w:ascii="Times New Roman" w:hAnsi="Times New Roman" w:cs="Times New Roman"/>
          <w:sz w:val="24"/>
          <w:szCs w:val="24"/>
        </w:rPr>
        <w:t xml:space="preserve"> del C.S.M.. In altri termini risulterà potenziata, ben oltre l’</w:t>
      </w:r>
      <w:r w:rsidRPr="003D17BE">
        <w:rPr>
          <w:rFonts w:ascii="Times New Roman" w:hAnsi="Times New Roman" w:cs="Times New Roman"/>
          <w:i/>
          <w:sz w:val="24"/>
          <w:szCs w:val="24"/>
        </w:rPr>
        <w:t xml:space="preserve">id </w:t>
      </w:r>
      <w:proofErr w:type="spellStart"/>
      <w:r w:rsidRPr="003D17BE">
        <w:rPr>
          <w:rFonts w:ascii="Times New Roman" w:hAnsi="Times New Roman" w:cs="Times New Roman"/>
          <w:i/>
          <w:sz w:val="24"/>
          <w:szCs w:val="24"/>
        </w:rPr>
        <w:t>quod</w:t>
      </w:r>
      <w:proofErr w:type="spellEnd"/>
      <w:r w:rsidRPr="003D17BE">
        <w:rPr>
          <w:rFonts w:ascii="Times New Roman" w:hAnsi="Times New Roman" w:cs="Times New Roman"/>
          <w:i/>
          <w:sz w:val="24"/>
          <w:szCs w:val="24"/>
        </w:rPr>
        <w:t xml:space="preserve"> </w:t>
      </w:r>
      <w:proofErr w:type="spellStart"/>
      <w:r w:rsidRPr="003D17BE">
        <w:rPr>
          <w:rFonts w:ascii="Times New Roman" w:hAnsi="Times New Roman" w:cs="Times New Roman"/>
          <w:i/>
          <w:sz w:val="24"/>
          <w:szCs w:val="24"/>
        </w:rPr>
        <w:t>plerumque</w:t>
      </w:r>
      <w:proofErr w:type="spellEnd"/>
      <w:r w:rsidRPr="003D17BE">
        <w:rPr>
          <w:rFonts w:ascii="Times New Roman" w:hAnsi="Times New Roman" w:cs="Times New Roman"/>
          <w:i/>
          <w:sz w:val="24"/>
          <w:szCs w:val="24"/>
        </w:rPr>
        <w:t xml:space="preserve"> </w:t>
      </w:r>
      <w:proofErr w:type="spellStart"/>
      <w:r w:rsidRPr="003D17BE">
        <w:rPr>
          <w:rFonts w:ascii="Times New Roman" w:hAnsi="Times New Roman" w:cs="Times New Roman"/>
          <w:i/>
          <w:sz w:val="24"/>
          <w:szCs w:val="24"/>
        </w:rPr>
        <w:t>accidit</w:t>
      </w:r>
      <w:proofErr w:type="spellEnd"/>
      <w:r w:rsidRPr="003D17BE">
        <w:rPr>
          <w:rFonts w:ascii="Times New Roman" w:hAnsi="Times New Roman" w:cs="Times New Roman"/>
          <w:sz w:val="24"/>
          <w:szCs w:val="24"/>
        </w:rPr>
        <w:t>,</w:t>
      </w:r>
      <w:r w:rsidRPr="003D17BE">
        <w:rPr>
          <w:rFonts w:ascii="Times New Roman" w:hAnsi="Times New Roman" w:cs="Times New Roman"/>
          <w:i/>
          <w:sz w:val="24"/>
          <w:szCs w:val="24"/>
        </w:rPr>
        <w:t xml:space="preserve"> </w:t>
      </w:r>
      <w:r w:rsidRPr="003D17BE">
        <w:rPr>
          <w:rFonts w:ascii="Times New Roman" w:hAnsi="Times New Roman" w:cs="Times New Roman"/>
          <w:sz w:val="24"/>
          <w:szCs w:val="24"/>
        </w:rPr>
        <w:t xml:space="preserve">l’intensità di esercizio delle funzioni di </w:t>
      </w:r>
      <w:proofErr w:type="spellStart"/>
      <w:r w:rsidRPr="003D17BE">
        <w:rPr>
          <w:rFonts w:ascii="Times New Roman" w:hAnsi="Times New Roman" w:cs="Times New Roman"/>
          <w:i/>
          <w:sz w:val="24"/>
          <w:szCs w:val="24"/>
        </w:rPr>
        <w:t>primus</w:t>
      </w:r>
      <w:proofErr w:type="spellEnd"/>
      <w:r w:rsidRPr="003D17BE">
        <w:rPr>
          <w:rFonts w:ascii="Times New Roman" w:hAnsi="Times New Roman" w:cs="Times New Roman"/>
          <w:i/>
          <w:sz w:val="24"/>
          <w:szCs w:val="24"/>
        </w:rPr>
        <w:t xml:space="preserve"> inter </w:t>
      </w:r>
      <w:proofErr w:type="spellStart"/>
      <w:r w:rsidRPr="003D17BE">
        <w:rPr>
          <w:rFonts w:ascii="Times New Roman" w:hAnsi="Times New Roman" w:cs="Times New Roman"/>
          <w:i/>
          <w:sz w:val="24"/>
          <w:szCs w:val="24"/>
        </w:rPr>
        <w:t>pares</w:t>
      </w:r>
      <w:proofErr w:type="spellEnd"/>
      <w:r w:rsidRPr="003D17BE">
        <w:rPr>
          <w:rFonts w:ascii="Times New Roman" w:hAnsi="Times New Roman" w:cs="Times New Roman"/>
          <w:sz w:val="24"/>
          <w:szCs w:val="24"/>
        </w:rPr>
        <w:t xml:space="preserve"> e, conseguentemente, l’influenza sul procedimento collegiale e sulla attività degli altri componenti. Diversamente nei casi di delega delle funzioni in favore del vicepresidente, sarà costui a svolgere i compiti riconducibili alla posizione di organo monocratico</w:t>
      </w:r>
      <w:r w:rsidR="00415B8C">
        <w:rPr>
          <w:rFonts w:ascii="Times New Roman" w:hAnsi="Times New Roman" w:cs="Times New Roman"/>
          <w:sz w:val="24"/>
          <w:szCs w:val="24"/>
        </w:rPr>
        <w:t xml:space="preserve"> (limitatamente all’istituzione C.S.M.)</w:t>
      </w:r>
      <w:r w:rsidRPr="003D17BE">
        <w:rPr>
          <w:rFonts w:ascii="Times New Roman" w:hAnsi="Times New Roman" w:cs="Times New Roman"/>
          <w:sz w:val="24"/>
          <w:szCs w:val="24"/>
        </w:rPr>
        <w:t>, sicché l’influenza sulla posizione di primazia sarà certamente di intensità più moderata, alla stregua di quanto accade negli altri organi collegiali di autogoverno.</w:t>
      </w:r>
    </w:p>
    <w:p w14:paraId="7DEDA2C0" w14:textId="77777777" w:rsidR="000B1EBC"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In ogni caso i minoritari episodi di preminenza sostanziale, riconducibili alla contestuale posizione di organo monocratico, sono assorbiti nei maggioritari episodi di preminenza formale, scaturenti dall’esercizio delle funzioni di convocazione delle adunanze, formulazione dell’ordine </w:t>
      </w:r>
      <w:r w:rsidRPr="003D17BE">
        <w:rPr>
          <w:rFonts w:ascii="Times New Roman" w:hAnsi="Times New Roman" w:cs="Times New Roman"/>
          <w:sz w:val="24"/>
          <w:szCs w:val="24"/>
        </w:rPr>
        <w:lastRenderedPageBreak/>
        <w:t>del giorno, direzione dei lavori e polizia delle sedute, che connotano in senso dominante il nucleo della primazia.</w:t>
      </w:r>
    </w:p>
    <w:p w14:paraId="07CC230A" w14:textId="77777777" w:rsidR="00415B8C" w:rsidRPr="003D17BE" w:rsidRDefault="00415B8C" w:rsidP="003D17BE">
      <w:pPr>
        <w:spacing w:after="0" w:line="360" w:lineRule="auto"/>
        <w:ind w:firstLine="227"/>
        <w:jc w:val="both"/>
        <w:rPr>
          <w:rFonts w:ascii="Times New Roman" w:hAnsi="Times New Roman" w:cs="Times New Roman"/>
          <w:sz w:val="24"/>
          <w:szCs w:val="24"/>
        </w:rPr>
      </w:pPr>
    </w:p>
    <w:p w14:paraId="5CE0CD55" w14:textId="62C0FD8F" w:rsidR="000B1EBC" w:rsidRPr="003D17BE" w:rsidRDefault="00E764CC" w:rsidP="003D17BE">
      <w:pPr>
        <w:spacing w:after="0" w:line="360" w:lineRule="auto"/>
        <w:ind w:firstLine="227"/>
        <w:jc w:val="both"/>
        <w:rPr>
          <w:rFonts w:ascii="Times New Roman" w:hAnsi="Times New Roman" w:cs="Times New Roman"/>
          <w:b/>
          <w:sz w:val="24"/>
          <w:szCs w:val="24"/>
        </w:rPr>
      </w:pPr>
      <w:r w:rsidRPr="003D17BE">
        <w:rPr>
          <w:rFonts w:ascii="Times New Roman" w:hAnsi="Times New Roman" w:cs="Times New Roman"/>
          <w:b/>
          <w:sz w:val="24"/>
          <w:szCs w:val="24"/>
        </w:rPr>
        <w:t>4</w:t>
      </w:r>
      <w:r w:rsidR="000B1EBC" w:rsidRPr="003D17BE">
        <w:rPr>
          <w:rFonts w:ascii="Times New Roman" w:hAnsi="Times New Roman" w:cs="Times New Roman"/>
          <w:b/>
          <w:sz w:val="24"/>
          <w:szCs w:val="24"/>
        </w:rPr>
        <w:t xml:space="preserve">.1.1. La delega di funzioni al vicepresidente con particolare </w:t>
      </w:r>
      <w:r w:rsidRPr="003D17BE">
        <w:rPr>
          <w:rFonts w:ascii="Times New Roman" w:hAnsi="Times New Roman" w:cs="Times New Roman"/>
          <w:b/>
          <w:sz w:val="24"/>
          <w:szCs w:val="24"/>
        </w:rPr>
        <w:t xml:space="preserve">riguardo </w:t>
      </w:r>
      <w:r w:rsidR="000B1EBC" w:rsidRPr="003D17BE">
        <w:rPr>
          <w:rFonts w:ascii="Times New Roman" w:hAnsi="Times New Roman" w:cs="Times New Roman"/>
          <w:b/>
          <w:sz w:val="24"/>
          <w:szCs w:val="24"/>
        </w:rPr>
        <w:t>all'atto di convocazione</w:t>
      </w:r>
    </w:p>
    <w:p w14:paraId="17A8AAF9"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In virtù delle plurime attribuzioni costituzionalmente assegnategli, il Capo dello Stato è sovente impossibilitato a svolgere i compiti di Presidente del C.S.M.; pertanto, a tutela della piena funzionalità dell’istituzione, ed in special modo del </w:t>
      </w:r>
      <w:r w:rsidRPr="003D17BE">
        <w:rPr>
          <w:rFonts w:ascii="Times New Roman" w:hAnsi="Times New Roman" w:cs="Times New Roman"/>
          <w:i/>
          <w:sz w:val="24"/>
          <w:szCs w:val="24"/>
        </w:rPr>
        <w:t>plenum</w:t>
      </w:r>
      <w:r w:rsidRPr="003D17BE">
        <w:rPr>
          <w:rFonts w:ascii="Times New Roman" w:hAnsi="Times New Roman" w:cs="Times New Roman"/>
          <w:sz w:val="24"/>
          <w:szCs w:val="24"/>
        </w:rPr>
        <w:t>, sia la Carta costituzionale</w:t>
      </w:r>
      <w:r w:rsidRPr="003D17BE">
        <w:rPr>
          <w:rFonts w:ascii="Times New Roman" w:hAnsi="Times New Roman" w:cs="Times New Roman"/>
          <w:sz w:val="24"/>
          <w:szCs w:val="24"/>
          <w:vertAlign w:val="superscript"/>
        </w:rPr>
        <w:footnoteReference w:id="91"/>
      </w:r>
      <w:r w:rsidRPr="003D17BE">
        <w:rPr>
          <w:rFonts w:ascii="Times New Roman" w:hAnsi="Times New Roman" w:cs="Times New Roman"/>
          <w:sz w:val="24"/>
          <w:szCs w:val="24"/>
        </w:rPr>
        <w:t xml:space="preserve"> sia fonti primarie e secondarie attribuiscono al vicepresidente un rilievo maggiore rispetto a quanto normalmente previsto negli organi collegiali pubblici</w:t>
      </w:r>
      <w:r w:rsidRPr="003D17BE">
        <w:rPr>
          <w:rFonts w:ascii="Times New Roman" w:hAnsi="Times New Roman" w:cs="Times New Roman"/>
          <w:sz w:val="24"/>
          <w:szCs w:val="24"/>
          <w:vertAlign w:val="superscript"/>
        </w:rPr>
        <w:footnoteReference w:id="92"/>
      </w:r>
      <w:r w:rsidRPr="003D17BE">
        <w:rPr>
          <w:rFonts w:ascii="Times New Roman" w:hAnsi="Times New Roman" w:cs="Times New Roman"/>
          <w:sz w:val="24"/>
          <w:szCs w:val="24"/>
        </w:rPr>
        <w:t>. Infatti, ai sensi dell'ultima parte della disposizione di cui all'art. 19 l. 195/1958, il vicepresidente, oltre a sostituire il presidente in caso di assenza o impedimento (c.d. ruolo vicario), esercita le attribuzioni indicate dalla legge e svolge le funzioni che gli vengono espressamente delegate</w:t>
      </w:r>
      <w:r w:rsidRPr="003D17BE">
        <w:rPr>
          <w:rFonts w:ascii="Times New Roman" w:hAnsi="Times New Roman" w:cs="Times New Roman"/>
          <w:sz w:val="24"/>
          <w:szCs w:val="24"/>
          <w:vertAlign w:val="superscript"/>
        </w:rPr>
        <w:footnoteReference w:id="93"/>
      </w:r>
      <w:r w:rsidRPr="003D17BE">
        <w:rPr>
          <w:rFonts w:ascii="Times New Roman" w:hAnsi="Times New Roman" w:cs="Times New Roman"/>
          <w:sz w:val="24"/>
          <w:szCs w:val="24"/>
        </w:rPr>
        <w:t>.</w:t>
      </w:r>
    </w:p>
    <w:p w14:paraId="3CB3DBBD" w14:textId="3AEF2B34"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Un riconoscimento che trova conferma nell'art. 4 del regolamento da cui si evince come ogni funzione sia delegabile al vicepresidente</w:t>
      </w:r>
      <w:r w:rsidRPr="003D17BE">
        <w:rPr>
          <w:rFonts w:ascii="Times New Roman" w:hAnsi="Times New Roman" w:cs="Times New Roman"/>
          <w:sz w:val="24"/>
          <w:szCs w:val="24"/>
          <w:vertAlign w:val="superscript"/>
        </w:rPr>
        <w:footnoteReference w:id="94"/>
      </w:r>
      <w:r w:rsidRPr="003D17BE">
        <w:rPr>
          <w:rFonts w:ascii="Times New Roman" w:hAnsi="Times New Roman" w:cs="Times New Roman"/>
          <w:sz w:val="24"/>
          <w:szCs w:val="24"/>
        </w:rPr>
        <w:t>, salvo talune eccezioni</w:t>
      </w:r>
      <w:r w:rsidRPr="003D17BE">
        <w:rPr>
          <w:rFonts w:ascii="Times New Roman" w:hAnsi="Times New Roman" w:cs="Times New Roman"/>
          <w:sz w:val="24"/>
          <w:szCs w:val="24"/>
          <w:vertAlign w:val="superscript"/>
        </w:rPr>
        <w:footnoteReference w:id="95"/>
      </w:r>
      <w:r w:rsidRPr="003D17BE">
        <w:rPr>
          <w:rFonts w:ascii="Times New Roman" w:hAnsi="Times New Roman" w:cs="Times New Roman"/>
          <w:sz w:val="24"/>
          <w:szCs w:val="24"/>
        </w:rPr>
        <w:t>. Dall'esame del dato</w:t>
      </w:r>
      <w:r w:rsidR="00415B8C">
        <w:rPr>
          <w:rFonts w:ascii="Times New Roman" w:hAnsi="Times New Roman" w:cs="Times New Roman"/>
          <w:sz w:val="24"/>
          <w:szCs w:val="24"/>
        </w:rPr>
        <w:t xml:space="preserve"> normativo si evince, dunque, l’</w:t>
      </w:r>
      <w:r w:rsidRPr="003D17BE">
        <w:rPr>
          <w:rFonts w:ascii="Times New Roman" w:hAnsi="Times New Roman" w:cs="Times New Roman"/>
          <w:sz w:val="24"/>
          <w:szCs w:val="24"/>
        </w:rPr>
        <w:t xml:space="preserve">ammissibilità di una delega generale delle attribuzioni presidenziali (sia di </w:t>
      </w:r>
      <w:proofErr w:type="spellStart"/>
      <w:r w:rsidRPr="003D17BE">
        <w:rPr>
          <w:rFonts w:ascii="Times New Roman" w:hAnsi="Times New Roman" w:cs="Times New Roman"/>
          <w:i/>
          <w:sz w:val="24"/>
          <w:szCs w:val="24"/>
        </w:rPr>
        <w:t>primus</w:t>
      </w:r>
      <w:proofErr w:type="spellEnd"/>
      <w:r w:rsidRPr="003D17BE">
        <w:rPr>
          <w:rFonts w:ascii="Times New Roman" w:hAnsi="Times New Roman" w:cs="Times New Roman"/>
          <w:i/>
          <w:sz w:val="24"/>
          <w:szCs w:val="24"/>
        </w:rPr>
        <w:t xml:space="preserve"> inter </w:t>
      </w:r>
      <w:proofErr w:type="spellStart"/>
      <w:r w:rsidRPr="003D17BE">
        <w:rPr>
          <w:rFonts w:ascii="Times New Roman" w:hAnsi="Times New Roman" w:cs="Times New Roman"/>
          <w:i/>
          <w:sz w:val="24"/>
          <w:szCs w:val="24"/>
        </w:rPr>
        <w:t>pares</w:t>
      </w:r>
      <w:proofErr w:type="spellEnd"/>
      <w:r w:rsidRPr="003D17BE">
        <w:rPr>
          <w:rFonts w:ascii="Times New Roman" w:hAnsi="Times New Roman" w:cs="Times New Roman"/>
          <w:sz w:val="24"/>
          <w:szCs w:val="24"/>
        </w:rPr>
        <w:t xml:space="preserve"> sia di organo monocratico) in favore del vicepresidente; molte di queste connotano in senso tipico la posizione di primazia, identificandosi nelle funzioni di convocazione delle adunanze, direzione dei lavori, polizia delle sedute; </w:t>
      </w:r>
      <w:r w:rsidR="00415B8C">
        <w:rPr>
          <w:rFonts w:ascii="Times New Roman" w:hAnsi="Times New Roman" w:cs="Times New Roman"/>
          <w:sz w:val="24"/>
          <w:szCs w:val="24"/>
        </w:rPr>
        <w:t xml:space="preserve">diversamente </w:t>
      </w:r>
      <w:r w:rsidRPr="003D17BE">
        <w:rPr>
          <w:rFonts w:ascii="Times New Roman" w:hAnsi="Times New Roman" w:cs="Times New Roman"/>
          <w:sz w:val="24"/>
          <w:szCs w:val="24"/>
        </w:rPr>
        <w:t xml:space="preserve">la formulazione dell’ordine del giorno non può essere oggetto di delega in quanto direttamente assegnata dall’ordinamento al vicepresidente. </w:t>
      </w:r>
    </w:p>
    <w:p w14:paraId="5B01ADDC"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lastRenderedPageBreak/>
        <w:t>Nel corso degli anni si è assistito ad una "</w:t>
      </w:r>
      <w:r w:rsidRPr="003D17BE">
        <w:rPr>
          <w:rFonts w:ascii="Times New Roman" w:hAnsi="Times New Roman" w:cs="Times New Roman"/>
          <w:i/>
          <w:sz w:val="24"/>
          <w:szCs w:val="24"/>
        </w:rPr>
        <w:t>doppia presidenza"</w:t>
      </w:r>
      <w:r w:rsidRPr="003D17BE">
        <w:rPr>
          <w:rFonts w:ascii="Times New Roman" w:hAnsi="Times New Roman" w:cs="Times New Roman"/>
          <w:sz w:val="24"/>
          <w:szCs w:val="24"/>
        </w:rPr>
        <w:t xml:space="preserve"> del C.S.M. articolata in una etero-presidenza del Capo dello Stato e in una presidenza effettiva del vicepresidente</w:t>
      </w:r>
      <w:r w:rsidRPr="003D17BE">
        <w:rPr>
          <w:rFonts w:ascii="Times New Roman" w:hAnsi="Times New Roman" w:cs="Times New Roman"/>
          <w:sz w:val="24"/>
          <w:szCs w:val="24"/>
          <w:vertAlign w:val="superscript"/>
        </w:rPr>
        <w:footnoteReference w:id="96"/>
      </w:r>
      <w:r w:rsidRPr="003D17BE">
        <w:rPr>
          <w:rFonts w:ascii="Times New Roman" w:hAnsi="Times New Roman" w:cs="Times New Roman"/>
          <w:sz w:val="24"/>
          <w:szCs w:val="24"/>
        </w:rPr>
        <w:t xml:space="preserve">; quest'ultimo ha rappresentato, e rappresenta tuttora, stabile figura di impulso e coordinamento dei lavori del </w:t>
      </w:r>
      <w:r w:rsidRPr="003D17BE">
        <w:rPr>
          <w:rFonts w:ascii="Times New Roman" w:hAnsi="Times New Roman" w:cs="Times New Roman"/>
          <w:i/>
          <w:sz w:val="24"/>
          <w:szCs w:val="24"/>
        </w:rPr>
        <w:t>plenum</w:t>
      </w:r>
      <w:r w:rsidRPr="003D17BE">
        <w:rPr>
          <w:rFonts w:ascii="Times New Roman" w:hAnsi="Times New Roman" w:cs="Times New Roman"/>
          <w:sz w:val="24"/>
          <w:szCs w:val="24"/>
        </w:rPr>
        <w:t>.</w:t>
      </w:r>
    </w:p>
    <w:p w14:paraId="6A77C6B5" w14:textId="657F40AD"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Con riferimento alla funzione di convocazione delle adunanze va detto come la prima convocazione, quale atto teleologicamente orientato all'insediamento del collegio, sia prerogativa esclusiva del Presidente della Repubblica, costituendo uno dei pochi atti non delegabili</w:t>
      </w:r>
      <w:r w:rsidRPr="003D17BE">
        <w:rPr>
          <w:rFonts w:ascii="Times New Roman" w:hAnsi="Times New Roman" w:cs="Times New Roman"/>
          <w:sz w:val="24"/>
          <w:szCs w:val="24"/>
          <w:vertAlign w:val="superscript"/>
        </w:rPr>
        <w:footnoteReference w:id="97"/>
      </w:r>
      <w:r w:rsidRPr="003D17BE">
        <w:rPr>
          <w:rFonts w:ascii="Times New Roman" w:hAnsi="Times New Roman" w:cs="Times New Roman"/>
          <w:sz w:val="24"/>
          <w:szCs w:val="24"/>
        </w:rPr>
        <w:t>. Le successive convocazioni possono, viceversa, essere delegate al vicepresidente, previa costituzione dell'ufficio di presidenza. È, infine, riconosciuto ad un prescritto numero di componenti il potere straordinario di richiedere, con efficacia vincolante, al vicepresidente la convocazione dell’adunanza nonché l’inserzione di determinati argomenti all'ordine del giorno. In proposito, si evidenziano i significativi pot</w:t>
      </w:r>
      <w:r w:rsidR="0094511C">
        <w:rPr>
          <w:rFonts w:ascii="Times New Roman" w:hAnsi="Times New Roman" w:cs="Times New Roman"/>
          <w:sz w:val="24"/>
          <w:szCs w:val="24"/>
        </w:rPr>
        <w:t>eri assegnati al collegio dall’</w:t>
      </w:r>
      <w:r w:rsidRPr="003D17BE">
        <w:rPr>
          <w:rFonts w:ascii="Times New Roman" w:hAnsi="Times New Roman" w:cs="Times New Roman"/>
          <w:sz w:val="24"/>
          <w:szCs w:val="24"/>
        </w:rPr>
        <w:t>art. 50 del regolamento: "</w:t>
      </w:r>
      <w:r w:rsidRPr="003D17BE">
        <w:rPr>
          <w:rFonts w:ascii="Times New Roman" w:hAnsi="Times New Roman" w:cs="Times New Roman"/>
          <w:i/>
          <w:sz w:val="24"/>
          <w:szCs w:val="24"/>
        </w:rPr>
        <w:t xml:space="preserve">Al termine di ogni seduta, indipendentemente dal procedimento normale di convocazione da parte del Presidente del Consiglio, o, in sua vece, dal Vicepresidente, il Consiglio può deliberare, a maggioranza, la data della sua successiva convocazione e l'ordine del giorno di tale seduta". </w:t>
      </w:r>
      <w:r w:rsidRPr="003D17BE">
        <w:rPr>
          <w:rFonts w:ascii="Times New Roman" w:hAnsi="Times New Roman" w:cs="Times New Roman"/>
          <w:sz w:val="24"/>
          <w:szCs w:val="24"/>
        </w:rPr>
        <w:t xml:space="preserve">Dal quadro descritto emerge, pertanto, come al concreto esercizio della funzione di convocazione del </w:t>
      </w:r>
      <w:r w:rsidRPr="003D17BE">
        <w:rPr>
          <w:rFonts w:ascii="Times New Roman" w:hAnsi="Times New Roman" w:cs="Times New Roman"/>
          <w:i/>
          <w:sz w:val="24"/>
          <w:szCs w:val="24"/>
        </w:rPr>
        <w:t>plenum</w:t>
      </w:r>
      <w:r w:rsidRPr="003D17BE">
        <w:rPr>
          <w:rFonts w:ascii="Times New Roman" w:hAnsi="Times New Roman" w:cs="Times New Roman"/>
          <w:sz w:val="24"/>
          <w:szCs w:val="24"/>
        </w:rPr>
        <w:t xml:space="preserve"> partecipino, a vario titolo, più figure soggettive in posizioni differenti.</w:t>
      </w:r>
    </w:p>
    <w:p w14:paraId="100EFC47"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Con riferimento, poi, alla funzione direttiva delle adunanze, si fa notare come essa risulti ampiamente delegabile dal Capo dello Stato in favore del vicepresidente</w:t>
      </w:r>
      <w:r w:rsidRPr="003D17BE">
        <w:rPr>
          <w:rFonts w:ascii="Times New Roman" w:hAnsi="Times New Roman" w:cs="Times New Roman"/>
          <w:sz w:val="24"/>
          <w:szCs w:val="24"/>
          <w:vertAlign w:val="superscript"/>
        </w:rPr>
        <w:footnoteReference w:id="98"/>
      </w:r>
      <w:r w:rsidRPr="003D17BE">
        <w:rPr>
          <w:rFonts w:ascii="Times New Roman" w:hAnsi="Times New Roman" w:cs="Times New Roman"/>
          <w:sz w:val="24"/>
          <w:szCs w:val="24"/>
        </w:rPr>
        <w:t>; per ulteriori aspetti trovano applicazione le considerazioni di ordine generale sulle presidenze degli organi collegiali pubblici; il vicepresidente è, conseguentemente, investito di poteri di coordinamento dei lavori, esercitando una posizione di primazia formale sugli altri componenti.</w:t>
      </w:r>
    </w:p>
    <w:p w14:paraId="29F0E033"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Di particolare interesse è, inoltre, la disposizione di cui all'art. 44 co. I che in sede di votazione attribuisce, a parità di suffragi, prevalenza al voto di chi assuma la presidenza; voto che, conseguentemente, risulterà determinante ai fini della approvazione della delibera (c.d. </w:t>
      </w:r>
      <w:proofErr w:type="spellStart"/>
      <w:r w:rsidRPr="003D17BE">
        <w:rPr>
          <w:rFonts w:ascii="Times New Roman" w:hAnsi="Times New Roman" w:cs="Times New Roman"/>
          <w:i/>
          <w:sz w:val="24"/>
          <w:szCs w:val="24"/>
        </w:rPr>
        <w:t>votum</w:t>
      </w:r>
      <w:proofErr w:type="spellEnd"/>
      <w:r w:rsidRPr="003D17BE">
        <w:rPr>
          <w:rFonts w:ascii="Times New Roman" w:hAnsi="Times New Roman" w:cs="Times New Roman"/>
          <w:i/>
          <w:sz w:val="24"/>
          <w:szCs w:val="24"/>
        </w:rPr>
        <w:t xml:space="preserve"> </w:t>
      </w:r>
      <w:proofErr w:type="spellStart"/>
      <w:r w:rsidRPr="003D17BE">
        <w:rPr>
          <w:rFonts w:ascii="Times New Roman" w:hAnsi="Times New Roman" w:cs="Times New Roman"/>
          <w:i/>
          <w:sz w:val="24"/>
          <w:szCs w:val="24"/>
        </w:rPr>
        <w:t>decisivum</w:t>
      </w:r>
      <w:proofErr w:type="spellEnd"/>
      <w:r w:rsidRPr="003D17BE">
        <w:rPr>
          <w:rFonts w:ascii="Times New Roman" w:hAnsi="Times New Roman" w:cs="Times New Roman"/>
          <w:sz w:val="24"/>
          <w:szCs w:val="24"/>
        </w:rPr>
        <w:t xml:space="preserve">). Trattasi di un potere che, pur esprimendo un </w:t>
      </w:r>
      <w:r w:rsidRPr="003D17BE">
        <w:rPr>
          <w:rFonts w:ascii="Times New Roman" w:hAnsi="Times New Roman" w:cs="Times New Roman"/>
          <w:i/>
          <w:sz w:val="24"/>
          <w:szCs w:val="24"/>
        </w:rPr>
        <w:t>quid</w:t>
      </w:r>
      <w:r w:rsidRPr="003D17BE">
        <w:rPr>
          <w:rFonts w:ascii="Times New Roman" w:hAnsi="Times New Roman" w:cs="Times New Roman"/>
          <w:sz w:val="24"/>
          <w:szCs w:val="24"/>
        </w:rPr>
        <w:t xml:space="preserve"> di </w:t>
      </w:r>
      <w:proofErr w:type="spellStart"/>
      <w:r w:rsidRPr="003D17BE">
        <w:rPr>
          <w:rFonts w:ascii="Times New Roman" w:hAnsi="Times New Roman" w:cs="Times New Roman"/>
          <w:sz w:val="24"/>
          <w:szCs w:val="24"/>
        </w:rPr>
        <w:t>sovraordinazione</w:t>
      </w:r>
      <w:proofErr w:type="spellEnd"/>
      <w:r w:rsidRPr="003D17BE">
        <w:rPr>
          <w:rFonts w:ascii="Times New Roman" w:hAnsi="Times New Roman" w:cs="Times New Roman"/>
          <w:sz w:val="24"/>
          <w:szCs w:val="24"/>
        </w:rPr>
        <w:t xml:space="preserve"> sugli altri componenti, è riconducibile al modello ed alla disciplina della primazia attraverso la teoria generale dell’assorbimento o della prevalenza.</w:t>
      </w:r>
    </w:p>
    <w:p w14:paraId="18D5C50B"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lastRenderedPageBreak/>
        <w:t>In relazione, da ultimo, al potere di polizia delle sedute, si ritiene che siffatta funzione non debba essere puntualmente individuata nell'atto di delega, risultando, da un lato, implicita nel conferimento della potestà di direzione delle adunanze, dall'altro, immanente al fenomeno stesso della collegialità</w:t>
      </w:r>
      <w:r w:rsidRPr="003D17BE">
        <w:rPr>
          <w:rFonts w:ascii="Times New Roman" w:hAnsi="Times New Roman" w:cs="Times New Roman"/>
          <w:sz w:val="24"/>
          <w:szCs w:val="24"/>
          <w:vertAlign w:val="superscript"/>
        </w:rPr>
        <w:footnoteReference w:id="99"/>
      </w:r>
      <w:r w:rsidRPr="003D17BE">
        <w:rPr>
          <w:rFonts w:ascii="Times New Roman" w:hAnsi="Times New Roman" w:cs="Times New Roman"/>
          <w:sz w:val="24"/>
          <w:szCs w:val="24"/>
        </w:rPr>
        <w:t>; ciò non esclude, tuttavia, la possibilità di una sua espressa menzione.</w:t>
      </w:r>
    </w:p>
    <w:p w14:paraId="5BF4F988"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È d’obbligo, a questo punto, domandarsi se l’esercizio o il mancato esercizio della potestà di delega abbia delle ricadute sulla figura </w:t>
      </w:r>
      <w:proofErr w:type="spellStart"/>
      <w:r w:rsidRPr="003D17BE">
        <w:rPr>
          <w:rFonts w:ascii="Times New Roman" w:hAnsi="Times New Roman" w:cs="Times New Roman"/>
          <w:sz w:val="24"/>
          <w:szCs w:val="24"/>
        </w:rPr>
        <w:t>organizzatoria</w:t>
      </w:r>
      <w:proofErr w:type="spellEnd"/>
      <w:r w:rsidRPr="003D17BE">
        <w:rPr>
          <w:rFonts w:ascii="Times New Roman" w:hAnsi="Times New Roman" w:cs="Times New Roman"/>
          <w:sz w:val="24"/>
          <w:szCs w:val="24"/>
        </w:rPr>
        <w:t xml:space="preserve"> della primazia. La delega di funzioni, </w:t>
      </w:r>
      <w:r w:rsidRPr="003D17BE">
        <w:rPr>
          <w:rFonts w:ascii="Times New Roman" w:hAnsi="Times New Roman" w:cs="Times New Roman"/>
          <w:i/>
          <w:sz w:val="24"/>
          <w:szCs w:val="24"/>
        </w:rPr>
        <w:t xml:space="preserve">prima </w:t>
      </w:r>
      <w:proofErr w:type="spellStart"/>
      <w:r w:rsidRPr="003D17BE">
        <w:rPr>
          <w:rFonts w:ascii="Times New Roman" w:hAnsi="Times New Roman" w:cs="Times New Roman"/>
          <w:i/>
          <w:sz w:val="24"/>
          <w:szCs w:val="24"/>
        </w:rPr>
        <w:t>facie</w:t>
      </w:r>
      <w:proofErr w:type="spellEnd"/>
      <w:r w:rsidRPr="003D17BE">
        <w:rPr>
          <w:rFonts w:ascii="Times New Roman" w:hAnsi="Times New Roman" w:cs="Times New Roman"/>
          <w:sz w:val="24"/>
          <w:szCs w:val="24"/>
        </w:rPr>
        <w:t>, non sembra incidere né sulla struttura né sui contenuti della primazia, poiché le relative attribuzioni, in quanto inerenti l'ufficio presidenziale, sono insensibili ad avvicendamenti personali quanto a titolarità od esercizio.</w:t>
      </w:r>
    </w:p>
    <w:p w14:paraId="6015BBA2" w14:textId="5DE11406"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Ciononostante, da un più attento esame, emerge come la posizione di primazia assuma una differente intensità di svolgimento, idonea a generare episodi di preminenza solo formale o anche sostanziale, a seconda che le relative funzioni siano esercitate direttamente dal Capo dello Stato oppure delegate al vicepresidente; ciò in ragione tanto della diversa autorevolezza delle due figure quanto della eterogenea influenza esercitabile dal Presidente delle Repubblica e dal vicepresidente in qualità di organi monocratici: Maggiore nel primo caso</w:t>
      </w:r>
      <w:r w:rsidR="0094511C">
        <w:rPr>
          <w:rStyle w:val="Rimandonotaapidipagina"/>
          <w:rFonts w:ascii="Times New Roman" w:hAnsi="Times New Roman" w:cs="Times New Roman"/>
          <w:sz w:val="24"/>
          <w:szCs w:val="24"/>
        </w:rPr>
        <w:footnoteReference w:id="100"/>
      </w:r>
      <w:r w:rsidRPr="003D17BE">
        <w:rPr>
          <w:rFonts w:ascii="Times New Roman" w:hAnsi="Times New Roman" w:cs="Times New Roman"/>
          <w:sz w:val="24"/>
          <w:szCs w:val="24"/>
        </w:rPr>
        <w:t>, minore nel secondo.</w:t>
      </w:r>
    </w:p>
    <w:p w14:paraId="3CCC1EE7" w14:textId="77777777" w:rsidR="000B1EBC"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In entrambe le fattispecie tendono, quindi, ad aversi ricadute sul ruolo di </w:t>
      </w:r>
      <w:proofErr w:type="spellStart"/>
      <w:r w:rsidRPr="003D17BE">
        <w:rPr>
          <w:rFonts w:ascii="Times New Roman" w:hAnsi="Times New Roman" w:cs="Times New Roman"/>
          <w:i/>
          <w:sz w:val="24"/>
          <w:szCs w:val="24"/>
        </w:rPr>
        <w:t>primus</w:t>
      </w:r>
      <w:proofErr w:type="spellEnd"/>
      <w:r w:rsidRPr="003D17BE">
        <w:rPr>
          <w:rFonts w:ascii="Times New Roman" w:hAnsi="Times New Roman" w:cs="Times New Roman"/>
          <w:i/>
          <w:sz w:val="24"/>
          <w:szCs w:val="24"/>
        </w:rPr>
        <w:t xml:space="preserve"> inter </w:t>
      </w:r>
      <w:proofErr w:type="spellStart"/>
      <w:r w:rsidRPr="003D17BE">
        <w:rPr>
          <w:rFonts w:ascii="Times New Roman" w:hAnsi="Times New Roman" w:cs="Times New Roman"/>
          <w:i/>
          <w:sz w:val="24"/>
          <w:szCs w:val="24"/>
        </w:rPr>
        <w:t>pares</w:t>
      </w:r>
      <w:proofErr w:type="spellEnd"/>
      <w:r w:rsidRPr="003D17BE">
        <w:rPr>
          <w:rFonts w:ascii="Times New Roman" w:hAnsi="Times New Roman" w:cs="Times New Roman"/>
          <w:sz w:val="24"/>
          <w:szCs w:val="24"/>
        </w:rPr>
        <w:t xml:space="preserve"> in seno al collegio, attraverso il verificarsi di episodi, più o meno intensi, di preminenza sostanziale del Capo dello Stato o del vicepresidente sugli altri componenti del </w:t>
      </w:r>
      <w:r w:rsidRPr="003D17BE">
        <w:rPr>
          <w:rFonts w:ascii="Times New Roman" w:hAnsi="Times New Roman" w:cs="Times New Roman"/>
          <w:i/>
          <w:sz w:val="24"/>
          <w:szCs w:val="24"/>
        </w:rPr>
        <w:t>plenum</w:t>
      </w:r>
      <w:r w:rsidRPr="003D17BE">
        <w:rPr>
          <w:rFonts w:ascii="Times New Roman" w:hAnsi="Times New Roman" w:cs="Times New Roman"/>
          <w:sz w:val="24"/>
          <w:szCs w:val="24"/>
        </w:rPr>
        <w:t xml:space="preserve">; una preminenza sostanziale che, sia pur idonea ad incidere sul procedimento di formazione della volontà collegiale, non è in grado di alterare i caratteri generali della primazia e, segnatamente, la posizione di preminenza formale di chi assuma la presidenza e la reciproca </w:t>
      </w:r>
      <w:proofErr w:type="spellStart"/>
      <w:r w:rsidRPr="003D17BE">
        <w:rPr>
          <w:rFonts w:ascii="Times New Roman" w:hAnsi="Times New Roman" w:cs="Times New Roman"/>
          <w:sz w:val="24"/>
          <w:szCs w:val="24"/>
        </w:rPr>
        <w:t>pariordinazione</w:t>
      </w:r>
      <w:proofErr w:type="spellEnd"/>
      <w:r w:rsidRPr="003D17BE">
        <w:rPr>
          <w:rFonts w:ascii="Times New Roman" w:hAnsi="Times New Roman" w:cs="Times New Roman"/>
          <w:sz w:val="24"/>
          <w:szCs w:val="24"/>
        </w:rPr>
        <w:t xml:space="preserve"> di tutti i componenti.</w:t>
      </w:r>
    </w:p>
    <w:p w14:paraId="3A446C62" w14:textId="77777777" w:rsidR="009A0F14" w:rsidRPr="003D17BE" w:rsidRDefault="009A0F14" w:rsidP="003D17BE">
      <w:pPr>
        <w:spacing w:after="0" w:line="360" w:lineRule="auto"/>
        <w:ind w:firstLine="227"/>
        <w:jc w:val="both"/>
        <w:rPr>
          <w:rFonts w:ascii="Times New Roman" w:hAnsi="Times New Roman" w:cs="Times New Roman"/>
          <w:sz w:val="24"/>
          <w:szCs w:val="24"/>
        </w:rPr>
      </w:pPr>
    </w:p>
    <w:p w14:paraId="558783A6" w14:textId="0F468B83" w:rsidR="000B1EBC" w:rsidRPr="003D17BE" w:rsidRDefault="00E764CC" w:rsidP="003D17BE">
      <w:pPr>
        <w:spacing w:after="0" w:line="360" w:lineRule="auto"/>
        <w:ind w:firstLine="227"/>
        <w:jc w:val="both"/>
        <w:rPr>
          <w:rFonts w:ascii="Times New Roman" w:hAnsi="Times New Roman" w:cs="Times New Roman"/>
          <w:b/>
          <w:sz w:val="24"/>
          <w:szCs w:val="24"/>
        </w:rPr>
      </w:pPr>
      <w:r w:rsidRPr="003D17BE">
        <w:rPr>
          <w:rFonts w:ascii="Times New Roman" w:hAnsi="Times New Roman" w:cs="Times New Roman"/>
          <w:b/>
          <w:sz w:val="24"/>
          <w:szCs w:val="24"/>
        </w:rPr>
        <w:t>4</w:t>
      </w:r>
      <w:r w:rsidR="000B1EBC" w:rsidRPr="003D17BE">
        <w:rPr>
          <w:rFonts w:ascii="Times New Roman" w:hAnsi="Times New Roman" w:cs="Times New Roman"/>
          <w:b/>
          <w:sz w:val="24"/>
          <w:szCs w:val="24"/>
        </w:rPr>
        <w:t>.1.2.. La formulazione dell'ordine del giorno delle ri</w:t>
      </w:r>
      <w:r w:rsidRPr="003D17BE">
        <w:rPr>
          <w:rFonts w:ascii="Times New Roman" w:hAnsi="Times New Roman" w:cs="Times New Roman"/>
          <w:b/>
          <w:sz w:val="24"/>
          <w:szCs w:val="24"/>
        </w:rPr>
        <w:t xml:space="preserve">unioni del Consiglio: Profili teorici e risvolti </w:t>
      </w:r>
      <w:r w:rsidR="000B1EBC" w:rsidRPr="003D17BE">
        <w:rPr>
          <w:rFonts w:ascii="Times New Roman" w:hAnsi="Times New Roman" w:cs="Times New Roman"/>
          <w:b/>
          <w:sz w:val="24"/>
          <w:szCs w:val="24"/>
        </w:rPr>
        <w:t>applicativi</w:t>
      </w:r>
    </w:p>
    <w:p w14:paraId="05681D1D"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La funzione di redazione dell'ordine del giorno ha suscitato accese dispute con riferimento alla delimitazione delle sfere di competenze tra le diverse figure soggettive che concorrono al suo esercizio</w:t>
      </w:r>
      <w:r w:rsidRPr="003D17BE">
        <w:rPr>
          <w:rFonts w:ascii="Times New Roman" w:hAnsi="Times New Roman" w:cs="Times New Roman"/>
          <w:sz w:val="24"/>
          <w:szCs w:val="24"/>
          <w:vertAlign w:val="superscript"/>
        </w:rPr>
        <w:footnoteReference w:id="101"/>
      </w:r>
      <w:r w:rsidRPr="003D17BE">
        <w:rPr>
          <w:rFonts w:ascii="Times New Roman" w:hAnsi="Times New Roman" w:cs="Times New Roman"/>
          <w:sz w:val="24"/>
          <w:szCs w:val="24"/>
        </w:rPr>
        <w:t>.</w:t>
      </w:r>
    </w:p>
    <w:p w14:paraId="063185E1"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lastRenderedPageBreak/>
        <w:t xml:space="preserve">In proposito l'art. 45 del regolamento prescrive che </w:t>
      </w:r>
      <w:r w:rsidRPr="003D17BE">
        <w:rPr>
          <w:rFonts w:ascii="Times New Roman" w:hAnsi="Times New Roman" w:cs="Times New Roman"/>
          <w:i/>
          <w:sz w:val="24"/>
          <w:szCs w:val="24"/>
        </w:rPr>
        <w:t>"l'ordine del giorno di ciascuna seduta è predisposto dal Vicepresidente, e, previo assenso del Presidente, è comunicato a tutti componenti e al Ministro almeno cinque giorni prima, assieme alla convocazione del Consiglio"</w:t>
      </w:r>
      <w:r w:rsidRPr="003D17BE">
        <w:rPr>
          <w:rFonts w:ascii="Times New Roman" w:hAnsi="Times New Roman" w:cs="Times New Roman"/>
          <w:sz w:val="24"/>
          <w:szCs w:val="24"/>
        </w:rPr>
        <w:t xml:space="preserve">. </w:t>
      </w:r>
    </w:p>
    <w:p w14:paraId="34E9BFE3" w14:textId="4C71159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Tale disposizione ha un ambito applicativo generale, ad eccezione del primo ordine del giorno che viene formulato ed inserito nell'atto di prima convocazione dal solo Presidente della Repubblica. Trattasi, peraltro, di un ordine del giorno dai contenuti per lo più determinati </w:t>
      </w:r>
      <w:r w:rsidRPr="003D17BE">
        <w:rPr>
          <w:rFonts w:ascii="Times New Roman" w:hAnsi="Times New Roman" w:cs="Times New Roman"/>
          <w:i/>
          <w:sz w:val="24"/>
          <w:szCs w:val="24"/>
        </w:rPr>
        <w:t xml:space="preserve">ex </w:t>
      </w:r>
      <w:proofErr w:type="spellStart"/>
      <w:r w:rsidRPr="003D17BE">
        <w:rPr>
          <w:rFonts w:ascii="Times New Roman" w:hAnsi="Times New Roman" w:cs="Times New Roman"/>
          <w:i/>
          <w:sz w:val="24"/>
          <w:szCs w:val="24"/>
        </w:rPr>
        <w:t>lege</w:t>
      </w:r>
      <w:proofErr w:type="spellEnd"/>
      <w:r w:rsidRPr="003D17BE">
        <w:rPr>
          <w:rFonts w:ascii="Times New Roman" w:hAnsi="Times New Roman" w:cs="Times New Roman"/>
          <w:sz w:val="24"/>
          <w:szCs w:val="24"/>
        </w:rPr>
        <w:t xml:space="preserve">, in </w:t>
      </w:r>
      <w:r w:rsidR="0091597B">
        <w:rPr>
          <w:rFonts w:ascii="Times New Roman" w:hAnsi="Times New Roman" w:cs="Times New Roman"/>
          <w:sz w:val="24"/>
          <w:szCs w:val="24"/>
        </w:rPr>
        <w:t>cui sia la titolarità sia</w:t>
      </w:r>
      <w:r w:rsidRPr="003D17BE">
        <w:rPr>
          <w:rFonts w:ascii="Times New Roman" w:hAnsi="Times New Roman" w:cs="Times New Roman"/>
          <w:sz w:val="24"/>
          <w:szCs w:val="24"/>
        </w:rPr>
        <w:t xml:space="preserve"> l'esercizio del potere sono appannaggio esclusivo del Capo dello Stato</w:t>
      </w:r>
      <w:r w:rsidRPr="003D17BE">
        <w:rPr>
          <w:rFonts w:ascii="Times New Roman" w:hAnsi="Times New Roman" w:cs="Times New Roman"/>
          <w:sz w:val="24"/>
          <w:szCs w:val="24"/>
          <w:vertAlign w:val="superscript"/>
        </w:rPr>
        <w:footnoteReference w:id="102"/>
      </w:r>
      <w:r w:rsidRPr="003D17BE">
        <w:rPr>
          <w:rFonts w:ascii="Times New Roman" w:hAnsi="Times New Roman" w:cs="Times New Roman"/>
          <w:sz w:val="24"/>
          <w:szCs w:val="24"/>
        </w:rPr>
        <w:t xml:space="preserve">. </w:t>
      </w:r>
    </w:p>
    <w:p w14:paraId="06733552"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Più in generale, alla predisposizione dell’ordine del giorno, quale funzione condivisa, sono chiamati a partecipare, con poteri differenti, Presidente della Repubblica, vicepresidente e Consiglio.</w:t>
      </w:r>
    </w:p>
    <w:p w14:paraId="0CD133B4"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Un prima peculiarità concerne il riconoscimento in favore del vicepresidente del potere di individuazione degli argomenti da porre all’ordine del giorno</w:t>
      </w:r>
      <w:r w:rsidRPr="003D17BE">
        <w:rPr>
          <w:rFonts w:ascii="Times New Roman" w:hAnsi="Times New Roman" w:cs="Times New Roman"/>
          <w:sz w:val="24"/>
          <w:szCs w:val="24"/>
          <w:vertAlign w:val="superscript"/>
        </w:rPr>
        <w:footnoteReference w:id="103"/>
      </w:r>
      <w:r w:rsidRPr="003D17BE">
        <w:rPr>
          <w:rFonts w:ascii="Times New Roman" w:hAnsi="Times New Roman" w:cs="Times New Roman"/>
          <w:sz w:val="24"/>
          <w:szCs w:val="24"/>
        </w:rPr>
        <w:t>. In questo modo l’ordinamento del C.S.M. intende rafforzarne il ruolo di stabile ed effettivo coordinatore dell’</w:t>
      </w:r>
      <w:r w:rsidRPr="003D17BE">
        <w:rPr>
          <w:rFonts w:ascii="Times New Roman" w:hAnsi="Times New Roman" w:cs="Times New Roman"/>
          <w:i/>
          <w:sz w:val="24"/>
          <w:szCs w:val="24"/>
        </w:rPr>
        <w:t xml:space="preserve">iter </w:t>
      </w:r>
      <w:r w:rsidRPr="003D17BE">
        <w:rPr>
          <w:rFonts w:ascii="Times New Roman" w:hAnsi="Times New Roman" w:cs="Times New Roman"/>
          <w:sz w:val="24"/>
          <w:szCs w:val="24"/>
        </w:rPr>
        <w:t>collegiale; ne consegue l'inammissibilità di qualsivoglia atto di delega da parte del Capo dello Stato per carenza di titolarità del potere. All’esercizio di tale funzione partecipa, come detto, a vario titolo anche la maggioranza del collegio.</w:t>
      </w:r>
    </w:p>
    <w:p w14:paraId="50B93A9C"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È necessario, a questo punto, domandarsi se la condivisione di questa funzione tra diverse figure soggettive ed, in particolare, il previo assenso presidenziale</w:t>
      </w:r>
      <w:r w:rsidRPr="003D17BE">
        <w:rPr>
          <w:rFonts w:ascii="Times New Roman" w:hAnsi="Times New Roman" w:cs="Times New Roman"/>
          <w:sz w:val="24"/>
          <w:szCs w:val="24"/>
          <w:vertAlign w:val="superscript"/>
        </w:rPr>
        <w:footnoteReference w:id="104"/>
      </w:r>
      <w:r w:rsidRPr="003D17BE">
        <w:rPr>
          <w:rFonts w:ascii="Times New Roman" w:hAnsi="Times New Roman" w:cs="Times New Roman"/>
          <w:sz w:val="24"/>
          <w:szCs w:val="24"/>
        </w:rPr>
        <w:t xml:space="preserve"> abbiano ricadute sulla </w:t>
      </w:r>
      <w:proofErr w:type="spellStart"/>
      <w:r w:rsidRPr="003D17BE">
        <w:rPr>
          <w:rFonts w:ascii="Times New Roman" w:hAnsi="Times New Roman" w:cs="Times New Roman"/>
          <w:i/>
          <w:sz w:val="24"/>
          <w:szCs w:val="24"/>
        </w:rPr>
        <w:t>iuris</w:t>
      </w:r>
      <w:proofErr w:type="spellEnd"/>
      <w:r w:rsidRPr="003D17BE">
        <w:rPr>
          <w:rFonts w:ascii="Times New Roman" w:hAnsi="Times New Roman" w:cs="Times New Roman"/>
          <w:i/>
          <w:sz w:val="24"/>
          <w:szCs w:val="24"/>
        </w:rPr>
        <w:t xml:space="preserve"> figura</w:t>
      </w:r>
      <w:r w:rsidRPr="003D17BE">
        <w:rPr>
          <w:rFonts w:ascii="Times New Roman" w:hAnsi="Times New Roman" w:cs="Times New Roman"/>
          <w:sz w:val="24"/>
          <w:szCs w:val="24"/>
        </w:rPr>
        <w:t xml:space="preserve"> della primazia.</w:t>
      </w:r>
    </w:p>
    <w:p w14:paraId="6D0A51AE" w14:textId="4420F6D1" w:rsidR="000B1EBC"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Al quesito va fornita risposta negativa. In primo luogo occorre evidenziare come la posizione di preminenza formale del </w:t>
      </w:r>
      <w:r w:rsidR="000E2782">
        <w:rPr>
          <w:rFonts w:ascii="Times New Roman" w:hAnsi="Times New Roman" w:cs="Times New Roman"/>
          <w:sz w:val="24"/>
          <w:szCs w:val="24"/>
        </w:rPr>
        <w:t>vice</w:t>
      </w:r>
      <w:r w:rsidRPr="003D17BE">
        <w:rPr>
          <w:rFonts w:ascii="Times New Roman" w:hAnsi="Times New Roman" w:cs="Times New Roman"/>
          <w:sz w:val="24"/>
          <w:szCs w:val="24"/>
        </w:rPr>
        <w:t>presidente</w:t>
      </w:r>
      <w:r w:rsidR="000E2782">
        <w:rPr>
          <w:rFonts w:ascii="Times New Roman" w:hAnsi="Times New Roman" w:cs="Times New Roman"/>
          <w:sz w:val="24"/>
          <w:szCs w:val="24"/>
        </w:rPr>
        <w:t>, preposto alla direzione delle attività dell’organo,</w:t>
      </w:r>
      <w:r w:rsidRPr="003D17BE">
        <w:rPr>
          <w:rFonts w:ascii="Times New Roman" w:hAnsi="Times New Roman" w:cs="Times New Roman"/>
          <w:sz w:val="24"/>
          <w:szCs w:val="24"/>
        </w:rPr>
        <w:t xml:space="preserve"> e la reciproca </w:t>
      </w:r>
      <w:proofErr w:type="spellStart"/>
      <w:r w:rsidRPr="003D17BE">
        <w:rPr>
          <w:rFonts w:ascii="Times New Roman" w:hAnsi="Times New Roman" w:cs="Times New Roman"/>
          <w:sz w:val="24"/>
          <w:szCs w:val="24"/>
        </w:rPr>
        <w:t>pariord</w:t>
      </w:r>
      <w:r w:rsidR="000E2782">
        <w:rPr>
          <w:rFonts w:ascii="Times New Roman" w:hAnsi="Times New Roman" w:cs="Times New Roman"/>
          <w:sz w:val="24"/>
          <w:szCs w:val="24"/>
        </w:rPr>
        <w:t>inazione</w:t>
      </w:r>
      <w:proofErr w:type="spellEnd"/>
      <w:r w:rsidR="000E2782">
        <w:rPr>
          <w:rFonts w:ascii="Times New Roman" w:hAnsi="Times New Roman" w:cs="Times New Roman"/>
          <w:sz w:val="24"/>
          <w:szCs w:val="24"/>
        </w:rPr>
        <w:t xml:space="preserve"> di tutti i componenti</w:t>
      </w:r>
      <w:r w:rsidRPr="003D17BE">
        <w:rPr>
          <w:rFonts w:ascii="Times New Roman" w:hAnsi="Times New Roman" w:cs="Times New Roman"/>
          <w:sz w:val="24"/>
          <w:szCs w:val="24"/>
        </w:rPr>
        <w:t>, non risultino compromessi da un esercizio condiviso della funzione e, segnatamente, dal previo assenso presidenziale oppure dalla facoltà di inserzione e/o inversione di argomenti da parte del collegio</w:t>
      </w:r>
      <w:r w:rsidRPr="003D17BE">
        <w:rPr>
          <w:rFonts w:ascii="Times New Roman" w:hAnsi="Times New Roman" w:cs="Times New Roman"/>
          <w:sz w:val="24"/>
          <w:szCs w:val="24"/>
          <w:vertAlign w:val="superscript"/>
        </w:rPr>
        <w:footnoteReference w:id="105"/>
      </w:r>
      <w:r w:rsidRPr="003D17BE">
        <w:rPr>
          <w:rFonts w:ascii="Times New Roman" w:hAnsi="Times New Roman" w:cs="Times New Roman"/>
          <w:sz w:val="24"/>
          <w:szCs w:val="24"/>
        </w:rPr>
        <w:t>. Inoltre,</w:t>
      </w:r>
      <w:r w:rsidRPr="003D17BE">
        <w:rPr>
          <w:rFonts w:ascii="Times New Roman" w:hAnsi="Times New Roman" w:cs="Times New Roman"/>
          <w:i/>
          <w:sz w:val="24"/>
          <w:szCs w:val="24"/>
        </w:rPr>
        <w:t xml:space="preserve"> </w:t>
      </w:r>
      <w:r w:rsidRPr="003D17BE">
        <w:rPr>
          <w:rFonts w:ascii="Times New Roman" w:hAnsi="Times New Roman" w:cs="Times New Roman"/>
          <w:sz w:val="24"/>
          <w:szCs w:val="24"/>
        </w:rPr>
        <w:t xml:space="preserve">la potestà di intervento, </w:t>
      </w:r>
      <w:r w:rsidRPr="003D17BE">
        <w:rPr>
          <w:rFonts w:ascii="Times New Roman" w:hAnsi="Times New Roman" w:cs="Times New Roman"/>
          <w:sz w:val="24"/>
          <w:szCs w:val="24"/>
        </w:rPr>
        <w:lastRenderedPageBreak/>
        <w:t>riconosciuta dall’art. 46 alla maggioranza nei casi di rifiuto del vicepresidente</w:t>
      </w:r>
      <w:r w:rsidRPr="003D17BE">
        <w:rPr>
          <w:rFonts w:ascii="Times New Roman" w:hAnsi="Times New Roman" w:cs="Times New Roman"/>
          <w:sz w:val="24"/>
          <w:szCs w:val="24"/>
          <w:vertAlign w:val="superscript"/>
        </w:rPr>
        <w:footnoteReference w:id="106"/>
      </w:r>
      <w:r w:rsidRPr="003D17BE">
        <w:rPr>
          <w:rFonts w:ascii="Times New Roman" w:hAnsi="Times New Roman" w:cs="Times New Roman"/>
          <w:sz w:val="24"/>
          <w:szCs w:val="24"/>
        </w:rPr>
        <w:t>, conferma i tratti fondamentali della primazia, attraverso la previsione per talune fattispecie di un rimedio surrogatorio interno</w:t>
      </w:r>
      <w:r w:rsidRPr="003D17BE">
        <w:rPr>
          <w:rFonts w:ascii="Times New Roman" w:hAnsi="Times New Roman" w:cs="Times New Roman"/>
          <w:sz w:val="24"/>
          <w:szCs w:val="24"/>
          <w:vertAlign w:val="superscript"/>
        </w:rPr>
        <w:footnoteReference w:id="107"/>
      </w:r>
      <w:r w:rsidR="00456A6A">
        <w:rPr>
          <w:rFonts w:ascii="Times New Roman" w:hAnsi="Times New Roman" w:cs="Times New Roman"/>
          <w:sz w:val="24"/>
          <w:szCs w:val="24"/>
        </w:rPr>
        <w:t>.</w:t>
      </w:r>
    </w:p>
    <w:p w14:paraId="6304B598" w14:textId="77777777" w:rsidR="009A0F14" w:rsidRPr="003D17BE" w:rsidRDefault="009A0F14" w:rsidP="003D17BE">
      <w:pPr>
        <w:spacing w:after="0" w:line="360" w:lineRule="auto"/>
        <w:ind w:firstLine="227"/>
        <w:jc w:val="both"/>
        <w:rPr>
          <w:rFonts w:ascii="Times New Roman" w:hAnsi="Times New Roman" w:cs="Times New Roman"/>
          <w:sz w:val="24"/>
          <w:szCs w:val="24"/>
        </w:rPr>
      </w:pPr>
    </w:p>
    <w:p w14:paraId="6B1EE142" w14:textId="07025BCF" w:rsidR="000B1EBC" w:rsidRPr="003D17BE" w:rsidRDefault="00E764CC" w:rsidP="003D17BE">
      <w:pPr>
        <w:spacing w:after="0" w:line="360" w:lineRule="auto"/>
        <w:ind w:firstLine="227"/>
        <w:jc w:val="both"/>
        <w:rPr>
          <w:rFonts w:ascii="Times New Roman" w:hAnsi="Times New Roman" w:cs="Times New Roman"/>
          <w:b/>
          <w:sz w:val="24"/>
          <w:szCs w:val="24"/>
        </w:rPr>
      </w:pPr>
      <w:r w:rsidRPr="003D17BE">
        <w:rPr>
          <w:rFonts w:ascii="Times New Roman" w:hAnsi="Times New Roman" w:cs="Times New Roman"/>
          <w:b/>
          <w:sz w:val="24"/>
          <w:szCs w:val="24"/>
        </w:rPr>
        <w:t>4</w:t>
      </w:r>
      <w:r w:rsidR="000B1EBC" w:rsidRPr="003D17BE">
        <w:rPr>
          <w:rFonts w:ascii="Times New Roman" w:hAnsi="Times New Roman" w:cs="Times New Roman"/>
          <w:b/>
          <w:sz w:val="24"/>
          <w:szCs w:val="24"/>
        </w:rPr>
        <w:t>.2. Il Consiglio di presidenza della giustizia amministrativa. Eterogeneità delle posizioni del presidente e relative funzioni</w:t>
      </w:r>
    </w:p>
    <w:p w14:paraId="1C05F127" w14:textId="5897D123"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Il Consiglio di presidenza della giustizia amministrativa è l'organo di garanzia e di autogoverno dell'intero corpo dei magistrati amministrativi</w:t>
      </w:r>
      <w:r w:rsidRPr="003D17BE">
        <w:rPr>
          <w:rFonts w:ascii="Times New Roman" w:hAnsi="Times New Roman" w:cs="Times New Roman"/>
          <w:sz w:val="24"/>
          <w:szCs w:val="24"/>
          <w:vertAlign w:val="superscript"/>
        </w:rPr>
        <w:footnoteReference w:id="108"/>
      </w:r>
      <w:r w:rsidRPr="003D17BE">
        <w:rPr>
          <w:rFonts w:ascii="Times New Roman" w:hAnsi="Times New Roman" w:cs="Times New Roman"/>
          <w:sz w:val="24"/>
          <w:szCs w:val="24"/>
        </w:rPr>
        <w:t>; tale organo collegiale, diversamente dal Consiglio superiore della magistratura, è istituito non già dalla Costituzione, pur trovando in essa il proprio fondamento, ma da una legge degli anni '80 del XX sec.</w:t>
      </w:r>
      <w:r w:rsidRPr="003D17BE">
        <w:rPr>
          <w:rFonts w:ascii="Times New Roman" w:hAnsi="Times New Roman" w:cs="Times New Roman"/>
          <w:sz w:val="24"/>
          <w:szCs w:val="24"/>
          <w:vertAlign w:val="superscript"/>
        </w:rPr>
        <w:footnoteReference w:id="109"/>
      </w:r>
      <w:r w:rsidRPr="003D17BE">
        <w:rPr>
          <w:rFonts w:ascii="Times New Roman" w:hAnsi="Times New Roman" w:cs="Times New Roman"/>
          <w:sz w:val="24"/>
          <w:szCs w:val="24"/>
        </w:rPr>
        <w:t xml:space="preserve">. L'organo di autogoverno della magistratura amministrativa presenta una composizione eterogenea, ad </w:t>
      </w:r>
      <w:r w:rsidR="009A0F14">
        <w:rPr>
          <w:rFonts w:ascii="Times New Roman" w:hAnsi="Times New Roman" w:cs="Times New Roman"/>
          <w:sz w:val="24"/>
          <w:szCs w:val="24"/>
        </w:rPr>
        <w:t>esso partecipando magistrati dei</w:t>
      </w:r>
      <w:r w:rsidRPr="003D17BE">
        <w:rPr>
          <w:rFonts w:ascii="Times New Roman" w:hAnsi="Times New Roman" w:cs="Times New Roman"/>
          <w:sz w:val="24"/>
          <w:szCs w:val="24"/>
        </w:rPr>
        <w:t xml:space="preserve"> TAR, del Consiglio di Stato e, da ultimo, membri laici eletti dal Parlamento in seduta comune. </w:t>
      </w:r>
    </w:p>
    <w:p w14:paraId="2B0116C6"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Il Consiglio di presidenza appartiene alla famiglia dei collegi imperfetti o virtuali</w:t>
      </w:r>
      <w:r w:rsidRPr="003D17BE">
        <w:rPr>
          <w:rFonts w:ascii="Times New Roman" w:hAnsi="Times New Roman" w:cs="Times New Roman"/>
          <w:sz w:val="24"/>
          <w:szCs w:val="24"/>
          <w:vertAlign w:val="superscript"/>
        </w:rPr>
        <w:footnoteReference w:id="110"/>
      </w:r>
      <w:r w:rsidRPr="003D17BE">
        <w:rPr>
          <w:rFonts w:ascii="Times New Roman" w:hAnsi="Times New Roman" w:cs="Times New Roman"/>
          <w:sz w:val="24"/>
          <w:szCs w:val="24"/>
        </w:rPr>
        <w:t>, da cui si differenzia, tuttavia, per la eccezionale previsione di componenti supplenti a tutela della rappresentanza delle sue diverse anime</w:t>
      </w:r>
      <w:r w:rsidRPr="003D17BE">
        <w:rPr>
          <w:rFonts w:ascii="Times New Roman" w:hAnsi="Times New Roman" w:cs="Times New Roman"/>
          <w:sz w:val="24"/>
          <w:szCs w:val="24"/>
          <w:vertAlign w:val="superscript"/>
        </w:rPr>
        <w:footnoteReference w:id="111"/>
      </w:r>
      <w:r w:rsidRPr="003D17BE">
        <w:rPr>
          <w:rFonts w:ascii="Times New Roman" w:hAnsi="Times New Roman" w:cs="Times New Roman"/>
          <w:sz w:val="24"/>
          <w:szCs w:val="24"/>
        </w:rPr>
        <w:t>.</w:t>
      </w:r>
    </w:p>
    <w:p w14:paraId="63D366D8"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Alla stregua di ogni organo collegiale, il Consiglio di presidenza è retto da un presidente preposto alla direzione delle plurime attività del consesso; tale figura si identifica, </w:t>
      </w:r>
      <w:proofErr w:type="spellStart"/>
      <w:r w:rsidRPr="003D17BE">
        <w:rPr>
          <w:rFonts w:ascii="Times New Roman" w:hAnsi="Times New Roman" w:cs="Times New Roman"/>
          <w:i/>
          <w:sz w:val="24"/>
          <w:szCs w:val="24"/>
        </w:rPr>
        <w:t>ratione</w:t>
      </w:r>
      <w:proofErr w:type="spellEnd"/>
      <w:r w:rsidRPr="003D17BE">
        <w:rPr>
          <w:rFonts w:ascii="Times New Roman" w:hAnsi="Times New Roman" w:cs="Times New Roman"/>
          <w:i/>
          <w:sz w:val="24"/>
          <w:szCs w:val="24"/>
        </w:rPr>
        <w:t xml:space="preserve"> </w:t>
      </w:r>
      <w:proofErr w:type="spellStart"/>
      <w:r w:rsidRPr="003D17BE">
        <w:rPr>
          <w:rFonts w:ascii="Times New Roman" w:hAnsi="Times New Roman" w:cs="Times New Roman"/>
          <w:i/>
          <w:sz w:val="24"/>
          <w:szCs w:val="24"/>
        </w:rPr>
        <w:t>officii</w:t>
      </w:r>
      <w:proofErr w:type="spellEnd"/>
      <w:r w:rsidRPr="003D17BE">
        <w:rPr>
          <w:rFonts w:ascii="Times New Roman" w:hAnsi="Times New Roman" w:cs="Times New Roman"/>
          <w:sz w:val="24"/>
          <w:szCs w:val="24"/>
        </w:rPr>
        <w:t xml:space="preserve">, nel presidente del Consiglio di Stato che, oltre a ricoprire il ruolo di organo monocratico, riveste, </w:t>
      </w:r>
      <w:r w:rsidRPr="003D17BE">
        <w:rPr>
          <w:rFonts w:ascii="Times New Roman" w:hAnsi="Times New Roman" w:cs="Times New Roman"/>
          <w:sz w:val="24"/>
          <w:szCs w:val="24"/>
        </w:rPr>
        <w:lastRenderedPageBreak/>
        <w:t>altresì, una posizione (interna) di primazia formale quale coordinatore dei lavori</w:t>
      </w:r>
      <w:r w:rsidRPr="003D17BE">
        <w:rPr>
          <w:rFonts w:ascii="Times New Roman" w:hAnsi="Times New Roman" w:cs="Times New Roman"/>
          <w:sz w:val="24"/>
          <w:szCs w:val="24"/>
          <w:vertAlign w:val="superscript"/>
        </w:rPr>
        <w:footnoteReference w:id="112"/>
      </w:r>
      <w:bookmarkStart w:id="1" w:name="settea"/>
      <w:bookmarkEnd w:id="1"/>
      <w:r w:rsidRPr="003D17BE">
        <w:rPr>
          <w:rFonts w:ascii="Times New Roman" w:hAnsi="Times New Roman" w:cs="Times New Roman"/>
          <w:sz w:val="24"/>
          <w:szCs w:val="24"/>
        </w:rPr>
        <w:t>. Con funzioni vicarie è, poi, istituita la figura del vicepresidente, chiamato a svolgere le funzioni del presidente in caso di sua assenza o impedimento</w:t>
      </w:r>
      <w:r w:rsidRPr="003D17BE">
        <w:rPr>
          <w:rFonts w:ascii="Times New Roman" w:hAnsi="Times New Roman" w:cs="Times New Roman"/>
          <w:sz w:val="24"/>
          <w:szCs w:val="24"/>
          <w:vertAlign w:val="superscript"/>
        </w:rPr>
        <w:footnoteReference w:id="113"/>
      </w:r>
      <w:r w:rsidRPr="003D17BE">
        <w:rPr>
          <w:rFonts w:ascii="Times New Roman" w:hAnsi="Times New Roman" w:cs="Times New Roman"/>
          <w:sz w:val="24"/>
          <w:szCs w:val="24"/>
        </w:rPr>
        <w:t>.</w:t>
      </w:r>
    </w:p>
    <w:p w14:paraId="401D6029"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Nell'alveo dell'istituzione (complessa) del Consiglio di Stato presso cui è incardinato il Consiglio di presidenza, il Presidente svolge una pluralità di funzioni, interne ed esterne, al </w:t>
      </w:r>
      <w:r w:rsidRPr="003D17BE">
        <w:rPr>
          <w:rFonts w:ascii="Times New Roman" w:hAnsi="Times New Roman" w:cs="Times New Roman"/>
          <w:i/>
          <w:sz w:val="24"/>
          <w:szCs w:val="24"/>
        </w:rPr>
        <w:t xml:space="preserve">plenum </w:t>
      </w:r>
      <w:r w:rsidRPr="003D17BE">
        <w:rPr>
          <w:rFonts w:ascii="Times New Roman" w:hAnsi="Times New Roman" w:cs="Times New Roman"/>
          <w:sz w:val="24"/>
          <w:szCs w:val="24"/>
        </w:rPr>
        <w:t xml:space="preserve">dell’organo di autogoverno. </w:t>
      </w:r>
    </w:p>
    <w:p w14:paraId="41FEC9C1"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Per quanto concerne le funzioni esterne, il presidente agisce in qualità di organo monocratico, collocandosi in una posizione di </w:t>
      </w:r>
      <w:proofErr w:type="spellStart"/>
      <w:r w:rsidRPr="003D17BE">
        <w:rPr>
          <w:rFonts w:ascii="Times New Roman" w:hAnsi="Times New Roman" w:cs="Times New Roman"/>
          <w:sz w:val="24"/>
          <w:szCs w:val="24"/>
        </w:rPr>
        <w:t>sovraordinazione</w:t>
      </w:r>
      <w:proofErr w:type="spellEnd"/>
      <w:r w:rsidRPr="003D17BE">
        <w:rPr>
          <w:rFonts w:ascii="Times New Roman" w:hAnsi="Times New Roman" w:cs="Times New Roman"/>
          <w:sz w:val="24"/>
          <w:szCs w:val="24"/>
        </w:rPr>
        <w:t xml:space="preserve"> da cui discendono relazioni di direzione e coordinamento verticale con il collegio ed i suoi componenti. La diversa ed esterna posizione di organo monocratico può avere, tuttavia, ripercussioni sulla posizione di </w:t>
      </w:r>
      <w:proofErr w:type="spellStart"/>
      <w:r w:rsidRPr="003D17BE">
        <w:rPr>
          <w:rFonts w:ascii="Times New Roman" w:hAnsi="Times New Roman" w:cs="Times New Roman"/>
          <w:i/>
          <w:sz w:val="24"/>
          <w:szCs w:val="24"/>
        </w:rPr>
        <w:t>primus</w:t>
      </w:r>
      <w:proofErr w:type="spellEnd"/>
      <w:r w:rsidRPr="003D17BE">
        <w:rPr>
          <w:rFonts w:ascii="Times New Roman" w:hAnsi="Times New Roman" w:cs="Times New Roman"/>
          <w:i/>
          <w:sz w:val="24"/>
          <w:szCs w:val="24"/>
        </w:rPr>
        <w:t xml:space="preserve"> inter </w:t>
      </w:r>
      <w:proofErr w:type="spellStart"/>
      <w:r w:rsidRPr="003D17BE">
        <w:rPr>
          <w:rFonts w:ascii="Times New Roman" w:hAnsi="Times New Roman" w:cs="Times New Roman"/>
          <w:i/>
          <w:sz w:val="24"/>
          <w:szCs w:val="24"/>
        </w:rPr>
        <w:t>pares</w:t>
      </w:r>
      <w:proofErr w:type="spellEnd"/>
      <w:r w:rsidRPr="003D17BE">
        <w:rPr>
          <w:rFonts w:ascii="Times New Roman" w:hAnsi="Times New Roman" w:cs="Times New Roman"/>
          <w:sz w:val="24"/>
          <w:szCs w:val="24"/>
        </w:rPr>
        <w:t xml:space="preserve"> in seno all'organo di autogoverno, in termini di accentuazione dei profili di preminenza sostanziale, peraltro insiti in modo minoritario nel contenuto della primazia. Si pensi ai penetranti poteri organizzatori esercitati dal Presidente del Consiglio di Stato e direttamente incidenti sui carichi di lavoro dei componenti, magistrati e non, del Consiglio di presidenza; gli episodi di preminenza sostanziale, che ne possono eventualmente derivare, non sono, tuttavia, in grado di alterare i caratteri generali della </w:t>
      </w:r>
      <w:proofErr w:type="spellStart"/>
      <w:r w:rsidRPr="003D17BE">
        <w:rPr>
          <w:rFonts w:ascii="Times New Roman" w:hAnsi="Times New Roman" w:cs="Times New Roman"/>
          <w:i/>
          <w:sz w:val="24"/>
          <w:szCs w:val="24"/>
        </w:rPr>
        <w:t>iuris</w:t>
      </w:r>
      <w:proofErr w:type="spellEnd"/>
      <w:r w:rsidRPr="003D17BE">
        <w:rPr>
          <w:rFonts w:ascii="Times New Roman" w:hAnsi="Times New Roman" w:cs="Times New Roman"/>
          <w:i/>
          <w:sz w:val="24"/>
          <w:szCs w:val="24"/>
        </w:rPr>
        <w:t xml:space="preserve"> figura</w:t>
      </w:r>
      <w:r w:rsidRPr="003D17BE">
        <w:rPr>
          <w:rFonts w:ascii="Times New Roman" w:hAnsi="Times New Roman" w:cs="Times New Roman"/>
          <w:sz w:val="24"/>
          <w:szCs w:val="24"/>
        </w:rPr>
        <w:t xml:space="preserve"> della primazia ed in particolare la posizione di preminenza formale del presidente nonché la reciproca </w:t>
      </w:r>
      <w:proofErr w:type="spellStart"/>
      <w:r w:rsidRPr="003D17BE">
        <w:rPr>
          <w:rFonts w:ascii="Times New Roman" w:hAnsi="Times New Roman" w:cs="Times New Roman"/>
          <w:sz w:val="24"/>
          <w:szCs w:val="24"/>
        </w:rPr>
        <w:t>pariordinazione</w:t>
      </w:r>
      <w:proofErr w:type="spellEnd"/>
      <w:r w:rsidRPr="003D17BE">
        <w:rPr>
          <w:rFonts w:ascii="Times New Roman" w:hAnsi="Times New Roman" w:cs="Times New Roman"/>
          <w:sz w:val="24"/>
          <w:szCs w:val="24"/>
        </w:rPr>
        <w:t xml:space="preserve"> di tutti i componenti.</w:t>
      </w:r>
    </w:p>
    <w:p w14:paraId="668EC82E"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Venendo all'esame delle funzioni assolte dal presidente, quale </w:t>
      </w:r>
      <w:proofErr w:type="spellStart"/>
      <w:r w:rsidRPr="003D17BE">
        <w:rPr>
          <w:rFonts w:ascii="Times New Roman" w:hAnsi="Times New Roman" w:cs="Times New Roman"/>
          <w:i/>
          <w:sz w:val="24"/>
          <w:szCs w:val="24"/>
        </w:rPr>
        <w:t>primus</w:t>
      </w:r>
      <w:proofErr w:type="spellEnd"/>
      <w:r w:rsidRPr="003D17BE">
        <w:rPr>
          <w:rFonts w:ascii="Times New Roman" w:hAnsi="Times New Roman" w:cs="Times New Roman"/>
          <w:i/>
          <w:sz w:val="24"/>
          <w:szCs w:val="24"/>
        </w:rPr>
        <w:t xml:space="preserve"> inter </w:t>
      </w:r>
      <w:proofErr w:type="spellStart"/>
      <w:r w:rsidRPr="003D17BE">
        <w:rPr>
          <w:rFonts w:ascii="Times New Roman" w:hAnsi="Times New Roman" w:cs="Times New Roman"/>
          <w:i/>
          <w:sz w:val="24"/>
          <w:szCs w:val="24"/>
        </w:rPr>
        <w:t>pares</w:t>
      </w:r>
      <w:proofErr w:type="spellEnd"/>
      <w:r w:rsidRPr="003D17BE">
        <w:rPr>
          <w:rFonts w:ascii="Times New Roman" w:hAnsi="Times New Roman" w:cs="Times New Roman"/>
          <w:i/>
          <w:sz w:val="24"/>
          <w:szCs w:val="24"/>
        </w:rPr>
        <w:t xml:space="preserve"> </w:t>
      </w:r>
      <w:r w:rsidRPr="003D17BE">
        <w:rPr>
          <w:rFonts w:ascii="Times New Roman" w:hAnsi="Times New Roman" w:cs="Times New Roman"/>
          <w:sz w:val="24"/>
          <w:szCs w:val="24"/>
        </w:rPr>
        <w:t>dei lavori del Consiglio</w:t>
      </w:r>
      <w:r w:rsidRPr="003D17BE">
        <w:rPr>
          <w:rFonts w:ascii="Times New Roman" w:hAnsi="Times New Roman" w:cs="Times New Roman"/>
          <w:sz w:val="24"/>
          <w:szCs w:val="24"/>
          <w:vertAlign w:val="superscript"/>
        </w:rPr>
        <w:footnoteReference w:id="114"/>
      </w:r>
      <w:r w:rsidRPr="003D17BE">
        <w:rPr>
          <w:rFonts w:ascii="Times New Roman" w:hAnsi="Times New Roman" w:cs="Times New Roman"/>
          <w:sz w:val="24"/>
          <w:szCs w:val="24"/>
        </w:rPr>
        <w:t>, va precisato come la posizione di primazia da lui ricoperta si disveli nelle funzioni amministrative (discrezionali) di convocazione delle adunanze, formulazione dell'ordine del giorno, direzione dei lavori, polizia delle sedute.</w:t>
      </w:r>
    </w:p>
    <w:p w14:paraId="0EA2691A"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Con precipuo riferimento al potere di convocazione, l'art. 5 co. I del regolamento assegna, in via ordinaria, al Presidente del Consiglio di Stato la funzione di convocare e presiedere le adunanze nonché di esercitare ogni altra funzione connessa a tali attribuzioni. Tuttavia, l'art. 10 co. V, </w:t>
      </w:r>
      <w:r w:rsidRPr="003D17BE">
        <w:rPr>
          <w:rFonts w:ascii="Times New Roman" w:hAnsi="Times New Roman" w:cs="Times New Roman"/>
          <w:sz w:val="24"/>
          <w:szCs w:val="24"/>
        </w:rPr>
        <w:lastRenderedPageBreak/>
        <w:t>attribuisce ad almeno quattro componenti il potere di richiedere, con efficacia vincolante, la convocazione della seduta, da cui discende l’obbligo del presidente di provvedere in senso conforme entro venti giorni.</w:t>
      </w:r>
    </w:p>
    <w:p w14:paraId="07A6BC80" w14:textId="61DE94A2"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Premessa la natura vincolata dell'atto presidenziale di convocazione, </w:t>
      </w:r>
      <w:r w:rsidRPr="003D17BE">
        <w:rPr>
          <w:rFonts w:ascii="Times New Roman" w:hAnsi="Times New Roman" w:cs="Times New Roman"/>
          <w:i/>
          <w:sz w:val="24"/>
          <w:szCs w:val="24"/>
        </w:rPr>
        <w:t xml:space="preserve">quid </w:t>
      </w:r>
      <w:proofErr w:type="spellStart"/>
      <w:r w:rsidRPr="003D17BE">
        <w:rPr>
          <w:rFonts w:ascii="Times New Roman" w:hAnsi="Times New Roman" w:cs="Times New Roman"/>
          <w:i/>
          <w:sz w:val="24"/>
          <w:szCs w:val="24"/>
        </w:rPr>
        <w:t>iuris</w:t>
      </w:r>
      <w:proofErr w:type="spellEnd"/>
      <w:r w:rsidRPr="003D17BE">
        <w:rPr>
          <w:rFonts w:ascii="Times New Roman" w:hAnsi="Times New Roman" w:cs="Times New Roman"/>
          <w:sz w:val="24"/>
          <w:szCs w:val="24"/>
        </w:rPr>
        <w:t xml:space="preserve"> in caso di sua omissione? Applicando una soluzione </w:t>
      </w:r>
      <w:r w:rsidR="000E2782">
        <w:rPr>
          <w:rFonts w:ascii="Times New Roman" w:hAnsi="Times New Roman" w:cs="Times New Roman"/>
          <w:sz w:val="24"/>
          <w:szCs w:val="24"/>
        </w:rPr>
        <w:t>teoricamente ammissibile</w:t>
      </w:r>
      <w:r w:rsidRPr="003D17BE">
        <w:rPr>
          <w:rFonts w:ascii="Times New Roman" w:hAnsi="Times New Roman" w:cs="Times New Roman"/>
          <w:sz w:val="24"/>
          <w:szCs w:val="24"/>
        </w:rPr>
        <w:t xml:space="preserve"> </w:t>
      </w:r>
      <w:r w:rsidR="000E2782">
        <w:rPr>
          <w:rFonts w:ascii="Times New Roman" w:hAnsi="Times New Roman" w:cs="Times New Roman"/>
          <w:sz w:val="24"/>
          <w:szCs w:val="24"/>
        </w:rPr>
        <w:t xml:space="preserve">anche </w:t>
      </w:r>
      <w:r w:rsidRPr="003D17BE">
        <w:rPr>
          <w:rFonts w:ascii="Times New Roman" w:hAnsi="Times New Roman" w:cs="Times New Roman"/>
          <w:sz w:val="24"/>
          <w:szCs w:val="24"/>
        </w:rPr>
        <w:t xml:space="preserve">in altri organi collegiali, potrebbe individuarsi un rimedio nell'azione avverso il silenzio di cui agli artt. 31 e 117 </w:t>
      </w:r>
      <w:proofErr w:type="spellStart"/>
      <w:r w:rsidRPr="003D17BE">
        <w:rPr>
          <w:rFonts w:ascii="Times New Roman" w:hAnsi="Times New Roman" w:cs="Times New Roman"/>
          <w:sz w:val="24"/>
          <w:szCs w:val="24"/>
        </w:rPr>
        <w:t>c.p.a</w:t>
      </w:r>
      <w:proofErr w:type="spellEnd"/>
      <w:r w:rsidRPr="003D17BE">
        <w:rPr>
          <w:rFonts w:ascii="Times New Roman" w:hAnsi="Times New Roman" w:cs="Times New Roman"/>
          <w:sz w:val="24"/>
          <w:szCs w:val="24"/>
        </w:rPr>
        <w:t>. dinanzi al TAR del Lazio.</w:t>
      </w:r>
    </w:p>
    <w:p w14:paraId="229A3ADE" w14:textId="36332640"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In relazione, poi, alla formulazione dell'ordine del giorno, l'art. 12 conferisce al presidente il potere di indicare gli argomenti di ciascuna seduta e di modificarne la sequenza di trattazione, fatti salvi i poteri del collegio</w:t>
      </w:r>
      <w:r w:rsidRPr="003D17BE">
        <w:rPr>
          <w:rFonts w:ascii="Times New Roman" w:hAnsi="Times New Roman" w:cs="Times New Roman"/>
          <w:sz w:val="24"/>
          <w:szCs w:val="24"/>
          <w:vertAlign w:val="superscript"/>
        </w:rPr>
        <w:footnoteReference w:id="115"/>
      </w:r>
      <w:r w:rsidRPr="003D17BE">
        <w:rPr>
          <w:rFonts w:ascii="Times New Roman" w:hAnsi="Times New Roman" w:cs="Times New Roman"/>
          <w:sz w:val="24"/>
          <w:szCs w:val="24"/>
        </w:rPr>
        <w:t>. Del resto, "</w:t>
      </w:r>
      <w:r w:rsidRPr="003D17BE">
        <w:rPr>
          <w:rFonts w:ascii="Times New Roman" w:hAnsi="Times New Roman" w:cs="Times New Roman"/>
          <w:i/>
          <w:sz w:val="24"/>
          <w:szCs w:val="24"/>
        </w:rPr>
        <w:t>all'inizio di ogni seduta, in caso di particolare urgenza, su proposta del Presidente o di ciascuno dei componenti, il Consiglio, ove siano presenti tutti i suoi componenti aventi diritto al voto, può deliberare di aggiungere all'ordine del giorno altri argomenti. Tuttavia, se un componente ne fa richiesta, l'argomento è rinviato ad altra seduta</w:t>
      </w:r>
      <w:r w:rsidRPr="003D17BE">
        <w:rPr>
          <w:rFonts w:ascii="Times New Roman" w:hAnsi="Times New Roman" w:cs="Times New Roman"/>
          <w:sz w:val="24"/>
          <w:szCs w:val="24"/>
        </w:rPr>
        <w:t>". Il regolamento prevede, altresì, che l'ordine del giorno debba essere comunicato almeno</w:t>
      </w:r>
      <w:r w:rsidR="009A0F14">
        <w:rPr>
          <w:rFonts w:ascii="Times New Roman" w:hAnsi="Times New Roman" w:cs="Times New Roman"/>
          <w:sz w:val="24"/>
          <w:szCs w:val="24"/>
        </w:rPr>
        <w:t xml:space="preserve"> sette</w:t>
      </w:r>
      <w:r w:rsidRPr="003D17BE">
        <w:rPr>
          <w:rFonts w:ascii="Times New Roman" w:hAnsi="Times New Roman" w:cs="Times New Roman"/>
          <w:sz w:val="24"/>
          <w:szCs w:val="24"/>
        </w:rPr>
        <w:t xml:space="preserve"> giorni prima della riunione a tutti i componenti.</w:t>
      </w:r>
    </w:p>
    <w:p w14:paraId="11D10B40"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Per quanto concerne il potere di direzione dei lavori, le principali disposizioni a riguardo sono contenute negli artt. 15</w:t>
      </w:r>
      <w:r w:rsidRPr="003D17BE">
        <w:rPr>
          <w:rFonts w:ascii="Times New Roman" w:hAnsi="Times New Roman" w:cs="Times New Roman"/>
          <w:sz w:val="24"/>
          <w:szCs w:val="24"/>
          <w:vertAlign w:val="superscript"/>
        </w:rPr>
        <w:footnoteReference w:id="116"/>
      </w:r>
      <w:r w:rsidRPr="003D17BE">
        <w:rPr>
          <w:rFonts w:ascii="Times New Roman" w:hAnsi="Times New Roman" w:cs="Times New Roman"/>
          <w:sz w:val="24"/>
          <w:szCs w:val="24"/>
        </w:rPr>
        <w:t xml:space="preserve"> e 16</w:t>
      </w:r>
      <w:r w:rsidRPr="003D17BE">
        <w:rPr>
          <w:rFonts w:ascii="Times New Roman" w:hAnsi="Times New Roman" w:cs="Times New Roman"/>
          <w:sz w:val="24"/>
          <w:szCs w:val="24"/>
          <w:vertAlign w:val="superscript"/>
        </w:rPr>
        <w:footnoteReference w:id="117"/>
      </w:r>
      <w:r w:rsidRPr="003D17BE">
        <w:rPr>
          <w:rFonts w:ascii="Times New Roman" w:hAnsi="Times New Roman" w:cs="Times New Roman"/>
          <w:sz w:val="24"/>
          <w:szCs w:val="24"/>
        </w:rPr>
        <w:t xml:space="preserve"> del regolamento; per quanto non espressamente previsto trova applicazione, in via analogica, la disciplina all'uopo dettata per il C.S.M..</w:t>
      </w:r>
    </w:p>
    <w:p w14:paraId="1BA95D5C" w14:textId="77777777" w:rsidR="000B1EBC"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lastRenderedPageBreak/>
        <w:t>Infine, con riferimento al potere presidenziale di polizia delle sedute, la normativa sul Consiglio di presidenza tace al riguardo. Nonostante il silenzio del diritto positivo, un fondamento giuridico alla potestà di polizia delle riunioni può rinvenirsi in un principio inespresso, ricavabile da una interpretazione sistematico-deduttiva delle vigenti norme in tema collegialità; il principio secondo cui, stante l'obbligatorietà dell'ufficio presidenziale, la posizione di primazia, ad esso riconducibile, si manifesterebbe in ciascun collegio in una pluralità di funzioni astrattamente predeterminate; e tra esse rientra, a pieno titolo, la potestà di polizia delle sedute che si manifesta nell’esercizio di poteri di mantenimento e ripristino del regolare svolgimento dei lavori. Con riferimento ai contenuti che siffatta prerogativa può concretamente assumere, si applicherà analogicamente la disciplina all’uopo prevista in altri organi collegiali pubblici; puntuali ed esaustive disposizioni sui poteri presidenziali di polizia delle sedute si rintracciano nel Regolamento della Camera dei Deputati (Parte Prima, Capo XI e Capo XII, artt. 59, 60, 61, 62 e 64).</w:t>
      </w:r>
    </w:p>
    <w:p w14:paraId="634F2756" w14:textId="77777777" w:rsidR="009A0F14" w:rsidRPr="003D17BE" w:rsidRDefault="009A0F14" w:rsidP="003D17BE">
      <w:pPr>
        <w:spacing w:after="0" w:line="360" w:lineRule="auto"/>
        <w:ind w:firstLine="227"/>
        <w:jc w:val="both"/>
        <w:rPr>
          <w:rFonts w:ascii="Times New Roman" w:hAnsi="Times New Roman" w:cs="Times New Roman"/>
          <w:sz w:val="24"/>
          <w:szCs w:val="24"/>
        </w:rPr>
      </w:pPr>
    </w:p>
    <w:p w14:paraId="09042145" w14:textId="32F9DC2E" w:rsidR="000B1EBC" w:rsidRPr="00CF7F74" w:rsidRDefault="00E764CC" w:rsidP="003D17BE">
      <w:pPr>
        <w:spacing w:after="0" w:line="360" w:lineRule="auto"/>
        <w:ind w:firstLine="227"/>
        <w:jc w:val="both"/>
        <w:rPr>
          <w:rFonts w:ascii="Times New Roman" w:hAnsi="Times New Roman" w:cs="Times New Roman"/>
          <w:b/>
          <w:sz w:val="24"/>
          <w:szCs w:val="24"/>
        </w:rPr>
      </w:pPr>
      <w:r w:rsidRPr="00CF7F74">
        <w:rPr>
          <w:rFonts w:ascii="Times New Roman" w:hAnsi="Times New Roman" w:cs="Times New Roman"/>
          <w:b/>
          <w:sz w:val="24"/>
          <w:szCs w:val="24"/>
        </w:rPr>
        <w:t>4</w:t>
      </w:r>
      <w:r w:rsidR="000B1EBC" w:rsidRPr="00CF7F74">
        <w:rPr>
          <w:rFonts w:ascii="Times New Roman" w:hAnsi="Times New Roman" w:cs="Times New Roman"/>
          <w:b/>
          <w:sz w:val="24"/>
          <w:szCs w:val="24"/>
        </w:rPr>
        <w:t xml:space="preserve">.2.1. La prevalenza del voto del presidente </w:t>
      </w:r>
      <w:r w:rsidRPr="00CF7F74">
        <w:rPr>
          <w:rFonts w:ascii="Times New Roman" w:hAnsi="Times New Roman" w:cs="Times New Roman"/>
          <w:b/>
          <w:sz w:val="24"/>
          <w:szCs w:val="24"/>
        </w:rPr>
        <w:t>a parità d</w:t>
      </w:r>
      <w:r w:rsidR="000B1EBC" w:rsidRPr="00CF7F74">
        <w:rPr>
          <w:rFonts w:ascii="Times New Roman" w:hAnsi="Times New Roman" w:cs="Times New Roman"/>
          <w:b/>
          <w:sz w:val="24"/>
          <w:szCs w:val="24"/>
        </w:rPr>
        <w:t>i suffragi</w:t>
      </w:r>
      <w:r w:rsidRPr="00CF7F74">
        <w:rPr>
          <w:rFonts w:ascii="Times New Roman" w:hAnsi="Times New Roman" w:cs="Times New Roman"/>
          <w:b/>
          <w:sz w:val="24"/>
          <w:szCs w:val="24"/>
        </w:rPr>
        <w:t xml:space="preserve"> nelle deliberazioni del plenum</w:t>
      </w:r>
    </w:p>
    <w:p w14:paraId="1F0FC03B"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Ai sensi dell'art. 12 l. 27 aprile 1982, n. 186 e </w:t>
      </w:r>
      <w:proofErr w:type="spellStart"/>
      <w:r w:rsidRPr="003D17BE">
        <w:rPr>
          <w:rFonts w:ascii="Times New Roman" w:hAnsi="Times New Roman" w:cs="Times New Roman"/>
          <w:sz w:val="24"/>
          <w:szCs w:val="24"/>
        </w:rPr>
        <w:t>s.m.i.</w:t>
      </w:r>
      <w:proofErr w:type="spellEnd"/>
      <w:r w:rsidRPr="003D17BE">
        <w:rPr>
          <w:rFonts w:ascii="Times New Roman" w:hAnsi="Times New Roman" w:cs="Times New Roman"/>
          <w:sz w:val="24"/>
          <w:szCs w:val="24"/>
        </w:rPr>
        <w:t>, le deliberazioni del Consiglio di presidenza</w:t>
      </w:r>
      <w:r w:rsidRPr="003D17BE">
        <w:rPr>
          <w:rFonts w:ascii="Times New Roman" w:hAnsi="Times New Roman" w:cs="Times New Roman"/>
          <w:i/>
          <w:sz w:val="24"/>
          <w:szCs w:val="24"/>
        </w:rPr>
        <w:t xml:space="preserve"> </w:t>
      </w:r>
      <w:r w:rsidRPr="003D17BE">
        <w:rPr>
          <w:rFonts w:ascii="Times New Roman" w:hAnsi="Times New Roman" w:cs="Times New Roman"/>
          <w:sz w:val="24"/>
          <w:szCs w:val="24"/>
        </w:rPr>
        <w:t>della giustizia amministrativa</w:t>
      </w:r>
      <w:r w:rsidRPr="003D17BE">
        <w:rPr>
          <w:rFonts w:ascii="Times New Roman" w:hAnsi="Times New Roman" w:cs="Times New Roman"/>
          <w:i/>
          <w:sz w:val="24"/>
          <w:szCs w:val="24"/>
        </w:rPr>
        <w:t xml:space="preserve"> "sono prese a maggioranza e a voto palese"</w:t>
      </w:r>
      <w:r w:rsidRPr="003D17BE">
        <w:rPr>
          <w:rFonts w:ascii="Times New Roman" w:hAnsi="Times New Roman" w:cs="Times New Roman"/>
          <w:sz w:val="24"/>
          <w:szCs w:val="24"/>
        </w:rPr>
        <w:t>; inoltre</w:t>
      </w:r>
      <w:r w:rsidRPr="003D17BE">
        <w:rPr>
          <w:rFonts w:ascii="Times New Roman" w:hAnsi="Times New Roman" w:cs="Times New Roman"/>
          <w:i/>
          <w:sz w:val="24"/>
          <w:szCs w:val="24"/>
        </w:rPr>
        <w:t xml:space="preserve"> "in caso di parità, prevale il voto del presidente</w:t>
      </w:r>
      <w:r w:rsidRPr="003D17BE">
        <w:rPr>
          <w:rFonts w:ascii="Times New Roman" w:hAnsi="Times New Roman" w:cs="Times New Roman"/>
          <w:sz w:val="24"/>
          <w:szCs w:val="24"/>
        </w:rPr>
        <w:t xml:space="preserve">". </w:t>
      </w:r>
    </w:p>
    <w:p w14:paraId="3A4E47C3" w14:textId="0162958E"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L'ultima parte della disposizione, che attribuisce </w:t>
      </w:r>
      <w:r w:rsidR="009A0F14">
        <w:rPr>
          <w:rFonts w:ascii="Times New Roman" w:hAnsi="Times New Roman" w:cs="Times New Roman"/>
          <w:sz w:val="24"/>
          <w:szCs w:val="24"/>
        </w:rPr>
        <w:t>un ruolo</w:t>
      </w:r>
      <w:r w:rsidRPr="003D17BE">
        <w:rPr>
          <w:rFonts w:ascii="Times New Roman" w:hAnsi="Times New Roman" w:cs="Times New Roman"/>
          <w:sz w:val="24"/>
          <w:szCs w:val="24"/>
        </w:rPr>
        <w:t xml:space="preserve"> dirimente al voto presidenziale in caso di parità dei suffragi</w:t>
      </w:r>
      <w:r w:rsidRPr="003D17BE">
        <w:rPr>
          <w:rFonts w:ascii="Times New Roman" w:hAnsi="Times New Roman" w:cs="Times New Roman"/>
          <w:sz w:val="24"/>
          <w:szCs w:val="24"/>
          <w:vertAlign w:val="superscript"/>
        </w:rPr>
        <w:footnoteReference w:id="118"/>
      </w:r>
      <w:r w:rsidRPr="003D17BE">
        <w:rPr>
          <w:rFonts w:ascii="Times New Roman" w:hAnsi="Times New Roman" w:cs="Times New Roman"/>
          <w:sz w:val="24"/>
          <w:szCs w:val="24"/>
        </w:rPr>
        <w:t xml:space="preserve">, assume particolare interesse, in quanto consente di verificare la compatibilità di un tale potere di </w:t>
      </w:r>
      <w:proofErr w:type="spellStart"/>
      <w:r w:rsidRPr="003D17BE">
        <w:rPr>
          <w:rFonts w:ascii="Times New Roman" w:hAnsi="Times New Roman" w:cs="Times New Roman"/>
          <w:sz w:val="24"/>
          <w:szCs w:val="24"/>
        </w:rPr>
        <w:t>sovraordinazione</w:t>
      </w:r>
      <w:proofErr w:type="spellEnd"/>
      <w:r w:rsidRPr="003D17BE">
        <w:rPr>
          <w:rFonts w:ascii="Times New Roman" w:hAnsi="Times New Roman" w:cs="Times New Roman"/>
          <w:sz w:val="24"/>
          <w:szCs w:val="24"/>
        </w:rPr>
        <w:t xml:space="preserve"> con i caratteri generali della primazia e, segnatamente, con la posizione di preminenza formale del presidente e con la reciproca </w:t>
      </w:r>
      <w:proofErr w:type="spellStart"/>
      <w:r w:rsidRPr="003D17BE">
        <w:rPr>
          <w:rFonts w:ascii="Times New Roman" w:hAnsi="Times New Roman" w:cs="Times New Roman"/>
          <w:sz w:val="24"/>
          <w:szCs w:val="24"/>
        </w:rPr>
        <w:t>pariordinazione</w:t>
      </w:r>
      <w:proofErr w:type="spellEnd"/>
      <w:r w:rsidRPr="003D17BE">
        <w:rPr>
          <w:rFonts w:ascii="Times New Roman" w:hAnsi="Times New Roman" w:cs="Times New Roman"/>
          <w:sz w:val="24"/>
          <w:szCs w:val="24"/>
        </w:rPr>
        <w:t xml:space="preserve"> di tutti i componenti. </w:t>
      </w:r>
    </w:p>
    <w:p w14:paraId="6823E3BF"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lastRenderedPageBreak/>
        <w:t xml:space="preserve">Del resto, tale eccezionale prerogativa, potrebbe astrattamente incrinare il modello </w:t>
      </w:r>
      <w:proofErr w:type="spellStart"/>
      <w:r w:rsidRPr="003D17BE">
        <w:rPr>
          <w:rFonts w:ascii="Times New Roman" w:hAnsi="Times New Roman" w:cs="Times New Roman"/>
          <w:sz w:val="24"/>
          <w:szCs w:val="24"/>
        </w:rPr>
        <w:t>equiordinato</w:t>
      </w:r>
      <w:proofErr w:type="spellEnd"/>
      <w:r w:rsidRPr="003D17BE">
        <w:rPr>
          <w:rFonts w:ascii="Times New Roman" w:hAnsi="Times New Roman" w:cs="Times New Roman"/>
          <w:sz w:val="24"/>
          <w:szCs w:val="24"/>
        </w:rPr>
        <w:t xml:space="preserve"> delle relazioni </w:t>
      </w:r>
      <w:r w:rsidRPr="003D17BE">
        <w:rPr>
          <w:rFonts w:ascii="Times New Roman" w:hAnsi="Times New Roman" w:cs="Times New Roman"/>
          <w:i/>
          <w:sz w:val="24"/>
          <w:szCs w:val="24"/>
        </w:rPr>
        <w:t>infra</w:t>
      </w:r>
      <w:r w:rsidRPr="003D17BE">
        <w:rPr>
          <w:rFonts w:ascii="Times New Roman" w:hAnsi="Times New Roman" w:cs="Times New Roman"/>
          <w:sz w:val="24"/>
          <w:szCs w:val="24"/>
        </w:rPr>
        <w:t>-collegiali</w:t>
      </w:r>
      <w:r w:rsidRPr="003D17BE">
        <w:rPr>
          <w:rFonts w:ascii="Times New Roman" w:hAnsi="Times New Roman" w:cs="Times New Roman"/>
          <w:sz w:val="24"/>
          <w:szCs w:val="24"/>
          <w:vertAlign w:val="superscript"/>
        </w:rPr>
        <w:footnoteReference w:id="119"/>
      </w:r>
      <w:r w:rsidRPr="003D17BE">
        <w:rPr>
          <w:rFonts w:ascii="Times New Roman" w:hAnsi="Times New Roman" w:cs="Times New Roman"/>
          <w:sz w:val="24"/>
          <w:szCs w:val="24"/>
        </w:rPr>
        <w:t xml:space="preserve">, con il riconoscimento in capo al presidente di una posizione giuridica di </w:t>
      </w:r>
      <w:proofErr w:type="spellStart"/>
      <w:r w:rsidRPr="003D17BE">
        <w:rPr>
          <w:rFonts w:ascii="Times New Roman" w:hAnsi="Times New Roman" w:cs="Times New Roman"/>
          <w:sz w:val="24"/>
          <w:szCs w:val="24"/>
        </w:rPr>
        <w:t>sovraordinazione</w:t>
      </w:r>
      <w:proofErr w:type="spellEnd"/>
      <w:r w:rsidRPr="003D17BE">
        <w:rPr>
          <w:rFonts w:ascii="Times New Roman" w:hAnsi="Times New Roman" w:cs="Times New Roman"/>
          <w:sz w:val="24"/>
          <w:szCs w:val="24"/>
        </w:rPr>
        <w:t xml:space="preserve"> sugli altri membri del consesso</w:t>
      </w:r>
      <w:r w:rsidRPr="003D17BE">
        <w:rPr>
          <w:rFonts w:ascii="Times New Roman" w:hAnsi="Times New Roman" w:cs="Times New Roman"/>
          <w:sz w:val="24"/>
          <w:szCs w:val="24"/>
          <w:vertAlign w:val="superscript"/>
        </w:rPr>
        <w:footnoteReference w:id="120"/>
      </w:r>
      <w:r w:rsidRPr="003D17BE">
        <w:rPr>
          <w:rFonts w:ascii="Times New Roman" w:hAnsi="Times New Roman" w:cs="Times New Roman"/>
          <w:sz w:val="24"/>
          <w:szCs w:val="24"/>
        </w:rPr>
        <w:t>.</w:t>
      </w:r>
    </w:p>
    <w:p w14:paraId="43E50368"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Questa tesi è superabile attraverso alcune argomentazioni di ordine generale. Innanzitutto, la prevalenza del voto presidenziale, riallacciandosi alla finalità di assicurare il proficuo svolgimento delle adunanze, intende scongiurare ritardi o paralisi procedimentali, ostativi al soddisfacimento della finalità deliberativa. D’altronde, ove non fosse previsto un congegno giuridico di prevalenza, la parità dei suffragi renderebbe necessaria una nuova votazione, non considerandosi la proposta né approvata né respinta; la parità dei voti ha di per sé valore neutro</w:t>
      </w:r>
      <w:r w:rsidRPr="003D17BE">
        <w:rPr>
          <w:rFonts w:ascii="Times New Roman" w:hAnsi="Times New Roman" w:cs="Times New Roman"/>
          <w:sz w:val="24"/>
          <w:szCs w:val="24"/>
          <w:vertAlign w:val="superscript"/>
        </w:rPr>
        <w:footnoteReference w:id="121"/>
      </w:r>
      <w:r w:rsidRPr="003D17BE">
        <w:rPr>
          <w:rFonts w:ascii="Times New Roman" w:hAnsi="Times New Roman" w:cs="Times New Roman"/>
          <w:sz w:val="24"/>
          <w:szCs w:val="24"/>
        </w:rPr>
        <w:t>. Inoltre, il maggior valore attribuito al suffragio del presidente, lungi dal costituire prerogativa costante di ogni presidenza, rappresenta una prerogativa eccezionale, contemplata solo in alcuni organi collegiali, in presenza di un’espressa disposizione abilitante</w:t>
      </w:r>
      <w:r w:rsidRPr="003D17BE">
        <w:rPr>
          <w:rFonts w:ascii="Times New Roman" w:hAnsi="Times New Roman" w:cs="Times New Roman"/>
          <w:sz w:val="24"/>
          <w:szCs w:val="24"/>
          <w:vertAlign w:val="superscript"/>
        </w:rPr>
        <w:footnoteReference w:id="122"/>
      </w:r>
      <w:r w:rsidRPr="003D17BE">
        <w:rPr>
          <w:rFonts w:ascii="Times New Roman" w:hAnsi="Times New Roman" w:cs="Times New Roman"/>
          <w:sz w:val="24"/>
          <w:szCs w:val="24"/>
        </w:rPr>
        <w:t>.</w:t>
      </w:r>
    </w:p>
    <w:p w14:paraId="43C091A3"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Ad ogni modo l'argomentazione più convincente per ricondurre la prevalenza del voto del presidente del Consiglio di presidenza al contenuto ed ai caratteri tipici della primazia può rinvenirsi nella teoria generale dell'assorbimento o della prevalenza</w:t>
      </w:r>
      <w:r w:rsidRPr="003D17BE">
        <w:rPr>
          <w:rFonts w:ascii="Times New Roman" w:hAnsi="Times New Roman" w:cs="Times New Roman"/>
          <w:sz w:val="24"/>
          <w:szCs w:val="24"/>
          <w:vertAlign w:val="superscript"/>
        </w:rPr>
        <w:footnoteReference w:id="123"/>
      </w:r>
      <w:r w:rsidRPr="003D17BE">
        <w:rPr>
          <w:rFonts w:ascii="Times New Roman" w:hAnsi="Times New Roman" w:cs="Times New Roman"/>
          <w:sz w:val="24"/>
          <w:szCs w:val="24"/>
        </w:rPr>
        <w:t xml:space="preserve">. Sulla scorta di tale teoria, la figura </w:t>
      </w:r>
      <w:proofErr w:type="spellStart"/>
      <w:r w:rsidRPr="003D17BE">
        <w:rPr>
          <w:rFonts w:ascii="Times New Roman" w:hAnsi="Times New Roman" w:cs="Times New Roman"/>
          <w:sz w:val="24"/>
          <w:szCs w:val="24"/>
        </w:rPr>
        <w:t>organizzatoria</w:t>
      </w:r>
      <w:proofErr w:type="spellEnd"/>
      <w:r w:rsidRPr="003D17BE">
        <w:rPr>
          <w:rFonts w:ascii="Times New Roman" w:hAnsi="Times New Roman" w:cs="Times New Roman"/>
          <w:sz w:val="24"/>
          <w:szCs w:val="24"/>
        </w:rPr>
        <w:t xml:space="preserve"> della primazia ricomprende nel proprio nucleo interno occasionali poteri di </w:t>
      </w:r>
      <w:proofErr w:type="spellStart"/>
      <w:r w:rsidRPr="003D17BE">
        <w:rPr>
          <w:rFonts w:ascii="Times New Roman" w:hAnsi="Times New Roman" w:cs="Times New Roman"/>
          <w:sz w:val="24"/>
          <w:szCs w:val="24"/>
        </w:rPr>
        <w:t>sovraordinazione</w:t>
      </w:r>
      <w:proofErr w:type="spellEnd"/>
      <w:r w:rsidRPr="003D17BE">
        <w:rPr>
          <w:rFonts w:ascii="Times New Roman" w:hAnsi="Times New Roman" w:cs="Times New Roman"/>
          <w:sz w:val="24"/>
          <w:szCs w:val="24"/>
        </w:rPr>
        <w:t xml:space="preserve">, con relativi episodi di preminenza sostanziale, i quali, per la loro marginalità, appaiono recessivi, risultando assorbiti da (e nei) prevalenti poteri di </w:t>
      </w:r>
      <w:proofErr w:type="spellStart"/>
      <w:r w:rsidRPr="003D17BE">
        <w:rPr>
          <w:rFonts w:ascii="Times New Roman" w:hAnsi="Times New Roman" w:cs="Times New Roman"/>
          <w:sz w:val="24"/>
          <w:szCs w:val="24"/>
        </w:rPr>
        <w:t>equiordinazione</w:t>
      </w:r>
      <w:proofErr w:type="spellEnd"/>
      <w:r w:rsidRPr="003D17BE">
        <w:rPr>
          <w:rFonts w:ascii="Times New Roman" w:hAnsi="Times New Roman" w:cs="Times New Roman"/>
          <w:sz w:val="24"/>
          <w:szCs w:val="24"/>
        </w:rPr>
        <w:t xml:space="preserve"> del presidente.</w:t>
      </w:r>
    </w:p>
    <w:p w14:paraId="4D9FE06C" w14:textId="77777777" w:rsidR="000B1EBC"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lastRenderedPageBreak/>
        <w:t xml:space="preserve">Da ciò si evince come il fenomeno dell'assorbimento o della prevalenza sia idoneo a sterilizzare ed annullare i marginali poteri di </w:t>
      </w:r>
      <w:proofErr w:type="spellStart"/>
      <w:r w:rsidRPr="003D17BE">
        <w:rPr>
          <w:rFonts w:ascii="Times New Roman" w:hAnsi="Times New Roman" w:cs="Times New Roman"/>
          <w:sz w:val="24"/>
          <w:szCs w:val="24"/>
        </w:rPr>
        <w:t>sovraordinazione</w:t>
      </w:r>
      <w:proofErr w:type="spellEnd"/>
      <w:r w:rsidRPr="003D17BE">
        <w:rPr>
          <w:rFonts w:ascii="Times New Roman" w:hAnsi="Times New Roman" w:cs="Times New Roman"/>
          <w:sz w:val="24"/>
          <w:szCs w:val="24"/>
        </w:rPr>
        <w:t xml:space="preserve">, tra cui la prevalenza del voto a parità di suffragi, occasionalmente esercitati dal presidente in veste di </w:t>
      </w:r>
      <w:proofErr w:type="spellStart"/>
      <w:r w:rsidRPr="003D17BE">
        <w:rPr>
          <w:rFonts w:ascii="Times New Roman" w:hAnsi="Times New Roman" w:cs="Times New Roman"/>
          <w:i/>
          <w:sz w:val="24"/>
          <w:szCs w:val="24"/>
        </w:rPr>
        <w:t>primus</w:t>
      </w:r>
      <w:proofErr w:type="spellEnd"/>
      <w:r w:rsidRPr="003D17BE">
        <w:rPr>
          <w:rFonts w:ascii="Times New Roman" w:hAnsi="Times New Roman" w:cs="Times New Roman"/>
          <w:i/>
          <w:sz w:val="24"/>
          <w:szCs w:val="24"/>
        </w:rPr>
        <w:t xml:space="preserve"> inter </w:t>
      </w:r>
      <w:proofErr w:type="spellStart"/>
      <w:r w:rsidRPr="003D17BE">
        <w:rPr>
          <w:rFonts w:ascii="Times New Roman" w:hAnsi="Times New Roman" w:cs="Times New Roman"/>
          <w:i/>
          <w:sz w:val="24"/>
          <w:szCs w:val="24"/>
        </w:rPr>
        <w:t>pares</w:t>
      </w:r>
      <w:proofErr w:type="spellEnd"/>
      <w:r w:rsidRPr="003D17BE">
        <w:rPr>
          <w:rFonts w:ascii="Times New Roman" w:hAnsi="Times New Roman" w:cs="Times New Roman"/>
          <w:sz w:val="24"/>
          <w:szCs w:val="24"/>
        </w:rPr>
        <w:t xml:space="preserve">. In definitiva la prevalenza del voto, pur potendo esprimere episodi di preminenza sostanziale, non è in grado di alterare i caratteri generali della primazia tra cui la posizione di preminenza formale del presidente e la reciproca </w:t>
      </w:r>
      <w:proofErr w:type="spellStart"/>
      <w:r w:rsidRPr="003D17BE">
        <w:rPr>
          <w:rFonts w:ascii="Times New Roman" w:hAnsi="Times New Roman" w:cs="Times New Roman"/>
          <w:sz w:val="24"/>
          <w:szCs w:val="24"/>
        </w:rPr>
        <w:t>pariordinazione</w:t>
      </w:r>
      <w:proofErr w:type="spellEnd"/>
      <w:r w:rsidRPr="003D17BE">
        <w:rPr>
          <w:rFonts w:ascii="Times New Roman" w:hAnsi="Times New Roman" w:cs="Times New Roman"/>
          <w:sz w:val="24"/>
          <w:szCs w:val="24"/>
        </w:rPr>
        <w:t xml:space="preserve"> di tutti i componenti.</w:t>
      </w:r>
    </w:p>
    <w:p w14:paraId="79C23601" w14:textId="77777777" w:rsidR="009342A5" w:rsidRPr="003D17BE" w:rsidRDefault="009342A5" w:rsidP="003D17BE">
      <w:pPr>
        <w:spacing w:after="0" w:line="360" w:lineRule="auto"/>
        <w:ind w:firstLine="227"/>
        <w:jc w:val="both"/>
        <w:rPr>
          <w:rFonts w:ascii="Times New Roman" w:hAnsi="Times New Roman" w:cs="Times New Roman"/>
          <w:sz w:val="24"/>
          <w:szCs w:val="24"/>
        </w:rPr>
      </w:pPr>
    </w:p>
    <w:p w14:paraId="5FFB2283" w14:textId="702613B7" w:rsidR="000B1EBC" w:rsidRPr="00CF7F74" w:rsidRDefault="00E764CC" w:rsidP="003D17BE">
      <w:pPr>
        <w:spacing w:after="0" w:line="360" w:lineRule="auto"/>
        <w:ind w:firstLine="227"/>
        <w:jc w:val="both"/>
        <w:rPr>
          <w:rFonts w:ascii="Times New Roman" w:hAnsi="Times New Roman" w:cs="Times New Roman"/>
          <w:b/>
          <w:sz w:val="24"/>
          <w:szCs w:val="24"/>
        </w:rPr>
      </w:pPr>
      <w:r w:rsidRPr="00CF7F74">
        <w:rPr>
          <w:rFonts w:ascii="Times New Roman" w:hAnsi="Times New Roman" w:cs="Times New Roman"/>
          <w:b/>
          <w:sz w:val="24"/>
          <w:szCs w:val="24"/>
        </w:rPr>
        <w:t>4</w:t>
      </w:r>
      <w:r w:rsidR="000B1EBC" w:rsidRPr="00CF7F74">
        <w:rPr>
          <w:rFonts w:ascii="Times New Roman" w:hAnsi="Times New Roman" w:cs="Times New Roman"/>
          <w:b/>
          <w:sz w:val="24"/>
          <w:szCs w:val="24"/>
        </w:rPr>
        <w:t>.3. Il Consiglio di pres</w:t>
      </w:r>
      <w:r w:rsidR="003D17BE" w:rsidRPr="00CF7F74">
        <w:rPr>
          <w:rFonts w:ascii="Times New Roman" w:hAnsi="Times New Roman" w:cs="Times New Roman"/>
          <w:b/>
          <w:sz w:val="24"/>
          <w:szCs w:val="24"/>
        </w:rPr>
        <w:t>idenza della Corte dei conti. I caratteri</w:t>
      </w:r>
      <w:r w:rsidR="000B1EBC" w:rsidRPr="00CF7F74">
        <w:rPr>
          <w:rFonts w:ascii="Times New Roman" w:hAnsi="Times New Roman" w:cs="Times New Roman"/>
          <w:b/>
          <w:sz w:val="24"/>
          <w:szCs w:val="24"/>
        </w:rPr>
        <w:t xml:space="preserve"> della posizione di primazia del presidente </w:t>
      </w:r>
    </w:p>
    <w:p w14:paraId="6B3FC573"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Il Consiglio di Presidenza della Corte dei conti</w:t>
      </w:r>
      <w:r w:rsidRPr="003D17BE">
        <w:rPr>
          <w:rFonts w:ascii="Times New Roman" w:hAnsi="Times New Roman" w:cs="Times New Roman"/>
          <w:sz w:val="24"/>
          <w:szCs w:val="24"/>
          <w:vertAlign w:val="superscript"/>
        </w:rPr>
        <w:footnoteReference w:id="124"/>
      </w:r>
      <w:r w:rsidRPr="003D17BE">
        <w:rPr>
          <w:rFonts w:ascii="Times New Roman" w:hAnsi="Times New Roman" w:cs="Times New Roman"/>
          <w:sz w:val="24"/>
          <w:szCs w:val="24"/>
        </w:rPr>
        <w:t xml:space="preserve"> è l’organo di autogoverno della magistratura contabile, istituito e disciplinato dall'art. 10 l. 13 aprile 1988, n. 117 e </w:t>
      </w:r>
      <w:proofErr w:type="spellStart"/>
      <w:r w:rsidRPr="003D17BE">
        <w:rPr>
          <w:rFonts w:ascii="Times New Roman" w:hAnsi="Times New Roman" w:cs="Times New Roman"/>
          <w:sz w:val="24"/>
          <w:szCs w:val="24"/>
        </w:rPr>
        <w:t>s.m.i.</w:t>
      </w:r>
      <w:proofErr w:type="spellEnd"/>
      <w:r w:rsidRPr="003D17BE">
        <w:rPr>
          <w:rFonts w:ascii="Times New Roman" w:hAnsi="Times New Roman" w:cs="Times New Roman"/>
          <w:sz w:val="24"/>
          <w:szCs w:val="24"/>
          <w:vertAlign w:val="superscript"/>
        </w:rPr>
        <w:footnoteReference w:id="125"/>
      </w:r>
      <w:r w:rsidRPr="003D17BE">
        <w:rPr>
          <w:rFonts w:ascii="Times New Roman" w:hAnsi="Times New Roman" w:cs="Times New Roman"/>
          <w:sz w:val="24"/>
          <w:szCs w:val="24"/>
        </w:rPr>
        <w:t xml:space="preserve"> e dal regolamento interno del 24-25 gennaio 2012; appartiene alla famiglia dei collegi imperfetti o virtuali</w:t>
      </w:r>
      <w:r w:rsidRPr="003D17BE">
        <w:rPr>
          <w:rFonts w:ascii="Times New Roman" w:hAnsi="Times New Roman" w:cs="Times New Roman"/>
          <w:sz w:val="24"/>
          <w:szCs w:val="24"/>
          <w:vertAlign w:val="superscript"/>
        </w:rPr>
        <w:footnoteReference w:id="126"/>
      </w:r>
      <w:r w:rsidRPr="003D17BE">
        <w:rPr>
          <w:rFonts w:ascii="Times New Roman" w:hAnsi="Times New Roman" w:cs="Times New Roman"/>
          <w:sz w:val="24"/>
          <w:szCs w:val="24"/>
        </w:rPr>
        <w:t>.</w:t>
      </w:r>
    </w:p>
    <w:p w14:paraId="0886B47B" w14:textId="77777777" w:rsidR="000B1EBC" w:rsidRPr="003D17BE" w:rsidRDefault="000B1EBC" w:rsidP="003D17BE">
      <w:pPr>
        <w:spacing w:after="0" w:line="360" w:lineRule="auto"/>
        <w:ind w:firstLine="227"/>
        <w:jc w:val="both"/>
        <w:rPr>
          <w:rFonts w:ascii="Times New Roman" w:hAnsi="Times New Roman" w:cs="Times New Roman"/>
          <w:b/>
          <w:i/>
          <w:sz w:val="24"/>
          <w:szCs w:val="24"/>
        </w:rPr>
      </w:pPr>
      <w:r w:rsidRPr="003D17BE">
        <w:rPr>
          <w:rFonts w:ascii="Times New Roman" w:hAnsi="Times New Roman" w:cs="Times New Roman"/>
          <w:sz w:val="24"/>
          <w:szCs w:val="24"/>
        </w:rPr>
        <w:t>Alla stregua di qualsivoglia organo collegiale, anche il Consiglio di Presidenza individua al proprio interno un ufficio deputato al coordinamento orizzontale delle plurime attività del consesso; preposto a tale ufficio è il presidente, figura obbligatoria e non rinunciabile, in quanto istituita per assicurare in ogni momento la piena funzionalità dei lavori</w:t>
      </w:r>
      <w:r w:rsidRPr="003D17BE">
        <w:rPr>
          <w:rFonts w:ascii="Times New Roman" w:hAnsi="Times New Roman" w:cs="Times New Roman"/>
          <w:sz w:val="24"/>
          <w:szCs w:val="24"/>
          <w:vertAlign w:val="superscript"/>
        </w:rPr>
        <w:footnoteReference w:id="127"/>
      </w:r>
      <w:r w:rsidRPr="003D17BE">
        <w:rPr>
          <w:rFonts w:ascii="Times New Roman" w:hAnsi="Times New Roman" w:cs="Times New Roman"/>
          <w:sz w:val="24"/>
          <w:szCs w:val="24"/>
        </w:rPr>
        <w:t>.</w:t>
      </w:r>
    </w:p>
    <w:p w14:paraId="32C69525"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Il Consiglio di presidenza è diretto</w:t>
      </w:r>
      <w:r w:rsidRPr="003D17BE">
        <w:rPr>
          <w:rFonts w:ascii="Times New Roman" w:hAnsi="Times New Roman" w:cs="Times New Roman"/>
          <w:i/>
          <w:sz w:val="24"/>
          <w:szCs w:val="24"/>
        </w:rPr>
        <w:t xml:space="preserve"> </w:t>
      </w:r>
      <w:proofErr w:type="spellStart"/>
      <w:r w:rsidRPr="003D17BE">
        <w:rPr>
          <w:rFonts w:ascii="Times New Roman" w:hAnsi="Times New Roman" w:cs="Times New Roman"/>
          <w:i/>
          <w:sz w:val="24"/>
          <w:szCs w:val="24"/>
        </w:rPr>
        <w:t>ratione</w:t>
      </w:r>
      <w:proofErr w:type="spellEnd"/>
      <w:r w:rsidRPr="003D17BE">
        <w:rPr>
          <w:rFonts w:ascii="Times New Roman" w:hAnsi="Times New Roman" w:cs="Times New Roman"/>
          <w:i/>
          <w:sz w:val="24"/>
          <w:szCs w:val="24"/>
        </w:rPr>
        <w:t xml:space="preserve"> </w:t>
      </w:r>
      <w:proofErr w:type="spellStart"/>
      <w:r w:rsidRPr="003D17BE">
        <w:rPr>
          <w:rFonts w:ascii="Times New Roman" w:hAnsi="Times New Roman" w:cs="Times New Roman"/>
          <w:i/>
          <w:sz w:val="24"/>
          <w:szCs w:val="24"/>
        </w:rPr>
        <w:t>officii</w:t>
      </w:r>
      <w:proofErr w:type="spellEnd"/>
      <w:r w:rsidRPr="003D17BE">
        <w:rPr>
          <w:rFonts w:ascii="Times New Roman" w:hAnsi="Times New Roman" w:cs="Times New Roman"/>
          <w:i/>
          <w:sz w:val="24"/>
          <w:szCs w:val="24"/>
        </w:rPr>
        <w:t xml:space="preserve"> </w:t>
      </w:r>
      <w:r w:rsidRPr="003D17BE">
        <w:rPr>
          <w:rFonts w:ascii="Times New Roman" w:hAnsi="Times New Roman" w:cs="Times New Roman"/>
          <w:sz w:val="24"/>
          <w:szCs w:val="24"/>
        </w:rPr>
        <w:t xml:space="preserve">dal presidente della Corte dei conti; in questo ruolo di </w:t>
      </w:r>
      <w:proofErr w:type="spellStart"/>
      <w:r w:rsidRPr="003D17BE">
        <w:rPr>
          <w:rFonts w:ascii="Times New Roman" w:hAnsi="Times New Roman" w:cs="Times New Roman"/>
          <w:i/>
          <w:sz w:val="24"/>
          <w:szCs w:val="24"/>
        </w:rPr>
        <w:t>primus</w:t>
      </w:r>
      <w:proofErr w:type="spellEnd"/>
      <w:r w:rsidRPr="003D17BE">
        <w:rPr>
          <w:rFonts w:ascii="Times New Roman" w:hAnsi="Times New Roman" w:cs="Times New Roman"/>
          <w:i/>
          <w:sz w:val="24"/>
          <w:szCs w:val="24"/>
        </w:rPr>
        <w:t xml:space="preserve"> inter </w:t>
      </w:r>
      <w:proofErr w:type="spellStart"/>
      <w:r w:rsidRPr="003D17BE">
        <w:rPr>
          <w:rFonts w:ascii="Times New Roman" w:hAnsi="Times New Roman" w:cs="Times New Roman"/>
          <w:i/>
          <w:sz w:val="24"/>
          <w:szCs w:val="24"/>
        </w:rPr>
        <w:t>pares</w:t>
      </w:r>
      <w:proofErr w:type="spellEnd"/>
      <w:r w:rsidRPr="003D17BE">
        <w:rPr>
          <w:rFonts w:ascii="Times New Roman" w:hAnsi="Times New Roman" w:cs="Times New Roman"/>
          <w:sz w:val="24"/>
          <w:szCs w:val="24"/>
        </w:rPr>
        <w:t xml:space="preserve">, egli riveste una posizione di primazia formale nell'ambito di una relazione di </w:t>
      </w:r>
      <w:proofErr w:type="spellStart"/>
      <w:r w:rsidRPr="003D17BE">
        <w:rPr>
          <w:rFonts w:ascii="Times New Roman" w:hAnsi="Times New Roman" w:cs="Times New Roman"/>
          <w:sz w:val="24"/>
          <w:szCs w:val="24"/>
        </w:rPr>
        <w:t>pariordinazione</w:t>
      </w:r>
      <w:proofErr w:type="spellEnd"/>
      <w:r w:rsidRPr="003D17BE">
        <w:rPr>
          <w:rFonts w:ascii="Times New Roman" w:hAnsi="Times New Roman" w:cs="Times New Roman"/>
          <w:sz w:val="24"/>
          <w:szCs w:val="24"/>
        </w:rPr>
        <w:t xml:space="preserve"> con tutti i componenti del collegio</w:t>
      </w:r>
      <w:r w:rsidRPr="003D17BE">
        <w:rPr>
          <w:rFonts w:ascii="Times New Roman" w:hAnsi="Times New Roman" w:cs="Times New Roman"/>
          <w:sz w:val="24"/>
          <w:szCs w:val="24"/>
          <w:vertAlign w:val="superscript"/>
        </w:rPr>
        <w:footnoteReference w:id="128"/>
      </w:r>
      <w:r w:rsidRPr="003D17BE">
        <w:rPr>
          <w:rFonts w:ascii="Times New Roman" w:hAnsi="Times New Roman" w:cs="Times New Roman"/>
          <w:sz w:val="24"/>
          <w:szCs w:val="24"/>
        </w:rPr>
        <w:t>. Tale posizione di preminenza meramente formale si manifesta, generalmente, nelle funzioni di convocazione delle adunanze, formulazione dell'ordine del giorno, direzione dei lavori, polizia delle sedute. Si tratta di funzioni amministrative dalla natura ampiamente discrezionale, salvo diversa previsione del diritto positivo.</w:t>
      </w:r>
    </w:p>
    <w:p w14:paraId="07548AB4"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lastRenderedPageBreak/>
        <w:t>Con precipuo riferimento al potere di convocazione, ai sensi dell'art. 2 co. I del regolamento "</w:t>
      </w:r>
      <w:r w:rsidRPr="003D17BE">
        <w:rPr>
          <w:rFonts w:ascii="Times New Roman" w:hAnsi="Times New Roman" w:cs="Times New Roman"/>
          <w:i/>
          <w:sz w:val="24"/>
          <w:szCs w:val="24"/>
        </w:rPr>
        <w:t>la prima riunione del Consiglio è convocata dal Presidente della Corte entro trenta giorni dalla comunicazione del decreto del Presidente della Repubblica che lo ha costituito"</w:t>
      </w:r>
      <w:r w:rsidRPr="003D17BE">
        <w:rPr>
          <w:rFonts w:ascii="Times New Roman" w:hAnsi="Times New Roman" w:cs="Times New Roman"/>
          <w:sz w:val="24"/>
          <w:szCs w:val="24"/>
        </w:rPr>
        <w:t>; inoltre in base all'art. 13 co. I "</w:t>
      </w:r>
      <w:r w:rsidRPr="003D17BE">
        <w:rPr>
          <w:rFonts w:ascii="Times New Roman" w:hAnsi="Times New Roman" w:cs="Times New Roman"/>
          <w:i/>
          <w:sz w:val="24"/>
          <w:szCs w:val="24"/>
        </w:rPr>
        <w:t>il Presidente predispone il programma semestrale delle adunanze consiliari e ne dà comunicazione al Consiglio</w:t>
      </w:r>
      <w:r w:rsidRPr="003D17BE">
        <w:rPr>
          <w:rFonts w:ascii="Times New Roman" w:hAnsi="Times New Roman" w:cs="Times New Roman"/>
          <w:sz w:val="24"/>
          <w:szCs w:val="24"/>
        </w:rPr>
        <w:t>"</w:t>
      </w:r>
      <w:r w:rsidRPr="003D17BE">
        <w:rPr>
          <w:rFonts w:ascii="Times New Roman" w:hAnsi="Times New Roman" w:cs="Times New Roman"/>
          <w:sz w:val="24"/>
          <w:szCs w:val="24"/>
          <w:vertAlign w:val="superscript"/>
        </w:rPr>
        <w:footnoteReference w:id="129"/>
      </w:r>
      <w:r w:rsidRPr="003D17BE">
        <w:rPr>
          <w:rFonts w:ascii="Times New Roman" w:hAnsi="Times New Roman" w:cs="Times New Roman"/>
          <w:sz w:val="24"/>
          <w:szCs w:val="24"/>
        </w:rPr>
        <w:t>.</w:t>
      </w:r>
    </w:p>
    <w:p w14:paraId="5159E232"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La disposizione ribadisce, così, il principio che individua nel presidente la figura investita, in via ordinaria, della funzione di convocazione delle riunioni; nell'ambito del Consiglio di presidenza tale funzione sembra, altresì, rafforzata dal riconoscimento di un potere di programmazione semestrale delle sedute.</w:t>
      </w:r>
    </w:p>
    <w:p w14:paraId="00478AF5"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Nonostante la centralità del ruolo presidenziale, l'art. 13 co. III assegna ad una Commissione o ad almeno tre componenti del </w:t>
      </w:r>
      <w:r w:rsidRPr="003D17BE">
        <w:rPr>
          <w:rFonts w:ascii="Times New Roman" w:hAnsi="Times New Roman" w:cs="Times New Roman"/>
          <w:i/>
          <w:sz w:val="24"/>
          <w:szCs w:val="24"/>
        </w:rPr>
        <w:t>plenum</w:t>
      </w:r>
      <w:r w:rsidRPr="003D17BE">
        <w:rPr>
          <w:rFonts w:ascii="Times New Roman" w:hAnsi="Times New Roman" w:cs="Times New Roman"/>
          <w:sz w:val="24"/>
          <w:szCs w:val="24"/>
        </w:rPr>
        <w:t xml:space="preserve"> il potere di richiedere, in via straordinaria, la convocazione della adunanza, con indicazione degli argomenti</w:t>
      </w:r>
      <w:r w:rsidRPr="003D17BE">
        <w:rPr>
          <w:rFonts w:ascii="Times New Roman" w:hAnsi="Times New Roman" w:cs="Times New Roman"/>
          <w:i/>
          <w:sz w:val="24"/>
          <w:szCs w:val="24"/>
        </w:rPr>
        <w:t xml:space="preserve"> </w:t>
      </w:r>
      <w:r w:rsidRPr="003D17BE">
        <w:rPr>
          <w:rFonts w:ascii="Times New Roman" w:hAnsi="Times New Roman" w:cs="Times New Roman"/>
          <w:sz w:val="24"/>
          <w:szCs w:val="24"/>
        </w:rPr>
        <w:t>da porre all'ordine del giorno. Si è al cospetto di un'ipotesi di autoconvocazione che, per principio generale, necessita pur sempre di un formale atto del presidente, a cui l’ordinamento conferisce un margine di apprezzamento sulla richiesta; infatti ove reputi di accoglierla, ne darà al Consiglio motivata comunicazione, che sarà iscritta al primo punto dell'ordine del giorno della successiva seduta ordinaria.</w:t>
      </w:r>
    </w:p>
    <w:p w14:paraId="53AA96F8"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Per quanto concerne, poi, la predisposizione dell'ordine del giorno, in base all'art. 15 co. I, esso viene</w:t>
      </w:r>
      <w:r w:rsidRPr="003D17BE">
        <w:rPr>
          <w:rFonts w:ascii="Times New Roman" w:hAnsi="Times New Roman" w:cs="Times New Roman"/>
          <w:i/>
          <w:sz w:val="24"/>
          <w:szCs w:val="24"/>
        </w:rPr>
        <w:t xml:space="preserve"> </w:t>
      </w:r>
      <w:r w:rsidRPr="003D17BE">
        <w:rPr>
          <w:rFonts w:ascii="Times New Roman" w:hAnsi="Times New Roman" w:cs="Times New Roman"/>
          <w:sz w:val="24"/>
          <w:szCs w:val="24"/>
        </w:rPr>
        <w:t>definito analiticamente dal Presidente anche su segnalazione di argomenti da parte dei Presidenti delle Commissioni. Inoltre, secondo l'art. 13 co. IV, il presidente (o chi ne fa le veci)</w:t>
      </w:r>
      <w:r w:rsidRPr="003D17BE">
        <w:rPr>
          <w:rFonts w:ascii="Times New Roman" w:hAnsi="Times New Roman" w:cs="Times New Roman"/>
          <w:i/>
          <w:sz w:val="24"/>
          <w:szCs w:val="24"/>
        </w:rPr>
        <w:t xml:space="preserve"> "convoca il Consiglio, inviando l'ordine del giorno a tutti i componenti almeno quattro giorni prima della seduta</w:t>
      </w:r>
      <w:r w:rsidRPr="003D17BE">
        <w:rPr>
          <w:rFonts w:ascii="Times New Roman" w:hAnsi="Times New Roman" w:cs="Times New Roman"/>
          <w:sz w:val="24"/>
          <w:szCs w:val="24"/>
        </w:rPr>
        <w:t>". La disposizione rimarca il generale collegamento tra l'atto di convocazione e gli argomenti oggetto di trattazione nel primo indicati.</w:t>
      </w:r>
    </w:p>
    <w:p w14:paraId="526E8A40"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Le funzioni presidenziali di convocazione delle adunanze e di formulazione dell'ordine del giorno, sia pur discrezionali, incontrano taluni limiti; può accadere, del resto, che in casi eccezionali venga conferito ad un prescritto numero di componenti il potere di richiedere la convocazione straordinaria dell'adunanza con l’indicazione dei relativi argomenti.</w:t>
      </w:r>
    </w:p>
    <w:p w14:paraId="75BA9F86" w14:textId="46F4C28C"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Inoltre, l'ordinamento della Corte dei conti riconosce al Consiglio e ad i suoi membri significat</w:t>
      </w:r>
      <w:r w:rsidR="009342A5">
        <w:rPr>
          <w:rFonts w:ascii="Times New Roman" w:hAnsi="Times New Roman" w:cs="Times New Roman"/>
          <w:sz w:val="24"/>
          <w:szCs w:val="24"/>
        </w:rPr>
        <w:t>ivi poteri in proposito quali la</w:t>
      </w:r>
      <w:r w:rsidRPr="003D17BE">
        <w:rPr>
          <w:rFonts w:ascii="Times New Roman" w:hAnsi="Times New Roman" w:cs="Times New Roman"/>
          <w:sz w:val="24"/>
          <w:szCs w:val="24"/>
        </w:rPr>
        <w:t xml:space="preserve"> facoltà di inserzione di ulteriori argomenti e di rinvio della discussione ad altra seduta</w:t>
      </w:r>
      <w:r w:rsidRPr="003D17BE">
        <w:rPr>
          <w:rFonts w:ascii="Times New Roman" w:hAnsi="Times New Roman" w:cs="Times New Roman"/>
          <w:sz w:val="24"/>
          <w:szCs w:val="24"/>
          <w:vertAlign w:val="superscript"/>
        </w:rPr>
        <w:footnoteReference w:id="130"/>
      </w:r>
      <w:r w:rsidRPr="003D17BE">
        <w:rPr>
          <w:rFonts w:ascii="Times New Roman" w:hAnsi="Times New Roman" w:cs="Times New Roman"/>
          <w:sz w:val="24"/>
          <w:szCs w:val="24"/>
        </w:rPr>
        <w:t>. Si veda in tal senso l'art. 15 co. III: "</w:t>
      </w:r>
      <w:r w:rsidRPr="003D17BE">
        <w:rPr>
          <w:rFonts w:ascii="Times New Roman" w:hAnsi="Times New Roman" w:cs="Times New Roman"/>
          <w:i/>
          <w:sz w:val="24"/>
          <w:szCs w:val="24"/>
        </w:rPr>
        <w:t xml:space="preserve">All'inizio di ciascuna seduta, in caso di particolare urgenza, anche su proposta di uno dei componenti, il Presidente può aggiungere </w:t>
      </w:r>
      <w:r w:rsidRPr="003D17BE">
        <w:rPr>
          <w:rFonts w:ascii="Times New Roman" w:hAnsi="Times New Roman" w:cs="Times New Roman"/>
          <w:i/>
          <w:sz w:val="24"/>
          <w:szCs w:val="24"/>
        </w:rPr>
        <w:lastRenderedPageBreak/>
        <w:t>all'ordine del giorno altri argomenti. Tuttavia, se tre componenti ne fanno richiesta, l'argomento è rinviato alla successiva seduta</w:t>
      </w:r>
      <w:r w:rsidRPr="003D17BE">
        <w:rPr>
          <w:rFonts w:ascii="Times New Roman" w:hAnsi="Times New Roman" w:cs="Times New Roman"/>
          <w:sz w:val="24"/>
          <w:szCs w:val="24"/>
        </w:rPr>
        <w:t>"; inoltre sulla base del co. IV "</w:t>
      </w:r>
      <w:r w:rsidRPr="003D17BE">
        <w:rPr>
          <w:rFonts w:ascii="Times New Roman" w:hAnsi="Times New Roman" w:cs="Times New Roman"/>
          <w:i/>
          <w:sz w:val="24"/>
          <w:szCs w:val="24"/>
        </w:rPr>
        <w:t>una Commissione ovvero tre membri del Consiglio di presidenza hanno la facoltà di chiedere che un determinato argomento sia posto all'ordine del giorno della successiva adunanza, indicando uno o più relatori. Se il Presidente non ritiene di accogliere la richiesta, ne dà comunicazione, motivandola, al Consiglio di presidenza nella stessa adunanza</w:t>
      </w:r>
      <w:r w:rsidRPr="003D17BE">
        <w:rPr>
          <w:rFonts w:ascii="Times New Roman" w:hAnsi="Times New Roman" w:cs="Times New Roman"/>
          <w:sz w:val="24"/>
          <w:szCs w:val="24"/>
        </w:rPr>
        <w:t xml:space="preserve">". Quest'ultima parte della disposizione assume particolare rilievo in quanto assegna al presidente la facoltà di paralizzare la discussione su un dato argomento, impedendone l'inserimento all'ordine del giorno. </w:t>
      </w:r>
    </w:p>
    <w:p w14:paraId="1386D590"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La formulazione dell'ordine del giorno presenta, dunque, i tratti di una funzione concorrente, ripartita tra presidente, collegio e componenti; ciò avvalora la tesi circa la natura formale della posizione di primazia del presidente; una posizione giuridica che si estrinseca nell’esercizio di poteri strumentali al corretto funzionamento del collegio.</w:t>
      </w:r>
    </w:p>
    <w:p w14:paraId="36BBAEC9"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Quanto alla potestà direttiva dei lavori, l'art. 16 del regolamento dispone al co. I che "</w:t>
      </w:r>
      <w:r w:rsidRPr="003D17BE">
        <w:rPr>
          <w:rFonts w:ascii="Times New Roman" w:hAnsi="Times New Roman" w:cs="Times New Roman"/>
          <w:i/>
          <w:sz w:val="24"/>
          <w:szCs w:val="24"/>
        </w:rPr>
        <w:t>nel corso della seduta ogni argomento all'ordine del giorno è distintamente esaminato secondo l'ordine d'iscrizione"</w:t>
      </w:r>
      <w:r w:rsidRPr="003D17BE">
        <w:rPr>
          <w:rFonts w:ascii="Times New Roman" w:hAnsi="Times New Roman" w:cs="Times New Roman"/>
          <w:sz w:val="24"/>
          <w:szCs w:val="24"/>
        </w:rPr>
        <w:t>; inoltre ai sensi del comma successivo "</w:t>
      </w:r>
      <w:r w:rsidRPr="003D17BE">
        <w:rPr>
          <w:rFonts w:ascii="Times New Roman" w:hAnsi="Times New Roman" w:cs="Times New Roman"/>
          <w:i/>
          <w:sz w:val="24"/>
          <w:szCs w:val="24"/>
        </w:rPr>
        <w:t>il Presidente può, anche su proposta di uno o più componenti, modificare la successione degli argomenti da esaminare e riunire la discussione di punti connessi. Se vi è opposizione, il Consiglio delibera sull'ordine dei lavori</w:t>
      </w:r>
      <w:r w:rsidRPr="003D17BE">
        <w:rPr>
          <w:rFonts w:ascii="Times New Roman" w:hAnsi="Times New Roman" w:cs="Times New Roman"/>
          <w:sz w:val="24"/>
          <w:szCs w:val="24"/>
        </w:rPr>
        <w:t xml:space="preserve">". Tale inciso evidenzia il ruolo di mero </w:t>
      </w:r>
      <w:proofErr w:type="spellStart"/>
      <w:r w:rsidRPr="003D17BE">
        <w:rPr>
          <w:rFonts w:ascii="Times New Roman" w:hAnsi="Times New Roman" w:cs="Times New Roman"/>
          <w:i/>
          <w:sz w:val="24"/>
          <w:szCs w:val="24"/>
        </w:rPr>
        <w:t>primus</w:t>
      </w:r>
      <w:proofErr w:type="spellEnd"/>
      <w:r w:rsidRPr="003D17BE">
        <w:rPr>
          <w:rFonts w:ascii="Times New Roman" w:hAnsi="Times New Roman" w:cs="Times New Roman"/>
          <w:i/>
          <w:sz w:val="24"/>
          <w:szCs w:val="24"/>
        </w:rPr>
        <w:t xml:space="preserve"> inter </w:t>
      </w:r>
      <w:proofErr w:type="spellStart"/>
      <w:r w:rsidRPr="003D17BE">
        <w:rPr>
          <w:rFonts w:ascii="Times New Roman" w:hAnsi="Times New Roman" w:cs="Times New Roman"/>
          <w:i/>
          <w:sz w:val="24"/>
          <w:szCs w:val="24"/>
        </w:rPr>
        <w:t>pares</w:t>
      </w:r>
      <w:proofErr w:type="spellEnd"/>
      <w:r w:rsidRPr="003D17BE">
        <w:rPr>
          <w:rFonts w:ascii="Times New Roman" w:hAnsi="Times New Roman" w:cs="Times New Roman"/>
          <w:sz w:val="24"/>
          <w:szCs w:val="24"/>
        </w:rPr>
        <w:t xml:space="preserve"> del presidente, affidando ad una deliberazione del collegio la risoluzione di particolari conflitti che possano insorgere tra presidente e componenti. Il co. III dell'art. 16 stabilisce, inoltre, che "</w:t>
      </w:r>
      <w:r w:rsidRPr="003D17BE">
        <w:rPr>
          <w:rFonts w:ascii="Times New Roman" w:hAnsi="Times New Roman" w:cs="Times New Roman"/>
          <w:i/>
          <w:sz w:val="24"/>
          <w:szCs w:val="24"/>
        </w:rPr>
        <w:t>il Presidente dirige la discussione, curando che gli interventi siano svolti in modo sintetico, eventualmente limitando il tempo consentito per l'esposizione e il numero degli interventi di ciascun componente, salvo quelli dei relatori per le Commissioni</w:t>
      </w:r>
      <w:r w:rsidRPr="003D17BE">
        <w:rPr>
          <w:rFonts w:ascii="Times New Roman" w:hAnsi="Times New Roman" w:cs="Times New Roman"/>
          <w:sz w:val="24"/>
          <w:szCs w:val="24"/>
        </w:rPr>
        <w:t>". Si tratta dei generali poteri direttivi assegnati a ciascun presidente di organo collegiale, in vista del regolare ed ordinato svolgimento delle adunanze.</w:t>
      </w:r>
    </w:p>
    <w:p w14:paraId="592D14B5" w14:textId="28C2C335"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Per quanto concerne, in special modo, la fase delle votazioni</w:t>
      </w:r>
      <w:r w:rsidRPr="003D17BE">
        <w:rPr>
          <w:rFonts w:ascii="Times New Roman" w:hAnsi="Times New Roman" w:cs="Times New Roman"/>
          <w:sz w:val="24"/>
          <w:szCs w:val="24"/>
          <w:vertAlign w:val="superscript"/>
        </w:rPr>
        <w:footnoteReference w:id="131"/>
      </w:r>
      <w:r w:rsidRPr="003D17BE">
        <w:rPr>
          <w:rFonts w:ascii="Times New Roman" w:hAnsi="Times New Roman" w:cs="Times New Roman"/>
          <w:sz w:val="24"/>
          <w:szCs w:val="24"/>
        </w:rPr>
        <w:t>, prescrive in tal senso l'art. 17 co. II: "</w:t>
      </w:r>
      <w:r w:rsidRPr="003D17BE">
        <w:rPr>
          <w:rFonts w:ascii="Times New Roman" w:hAnsi="Times New Roman" w:cs="Times New Roman"/>
          <w:i/>
          <w:sz w:val="24"/>
          <w:szCs w:val="24"/>
        </w:rPr>
        <w:t xml:space="preserve">Le deliberazioni del Consiglio sono adottate a maggioranza dei presenti, salvo i casi nei quali </w:t>
      </w:r>
      <w:r w:rsidRPr="003D17BE">
        <w:rPr>
          <w:rFonts w:ascii="Times New Roman" w:hAnsi="Times New Roman" w:cs="Times New Roman"/>
          <w:i/>
          <w:sz w:val="24"/>
          <w:szCs w:val="24"/>
        </w:rPr>
        <w:lastRenderedPageBreak/>
        <w:t>la legge o il presente Regolamento stabiliscano una maggioranza speciale"</w:t>
      </w:r>
      <w:r w:rsidRPr="003D17BE">
        <w:rPr>
          <w:rFonts w:ascii="Times New Roman" w:hAnsi="Times New Roman" w:cs="Times New Roman"/>
          <w:sz w:val="24"/>
          <w:szCs w:val="24"/>
        </w:rPr>
        <w:t>; di particolare importanza il co. III, il quale prevede che "</w:t>
      </w:r>
      <w:r w:rsidRPr="003D17BE">
        <w:rPr>
          <w:rFonts w:ascii="Times New Roman" w:hAnsi="Times New Roman" w:cs="Times New Roman"/>
          <w:i/>
          <w:sz w:val="24"/>
          <w:szCs w:val="24"/>
        </w:rPr>
        <w:t>salvi i casi in cui è stabilita una maggioranza speciale, nell'ipotesi di parità, prevale il voto del Presidente</w:t>
      </w:r>
      <w:r w:rsidRPr="003D17BE">
        <w:rPr>
          <w:rFonts w:ascii="Times New Roman" w:hAnsi="Times New Roman" w:cs="Times New Roman"/>
          <w:sz w:val="24"/>
          <w:szCs w:val="24"/>
        </w:rPr>
        <w:t>". Questa disposizione, che attribuisce prevalenza al voto del presidente a parità di suffragi, tende ad essere ricorrente, come visto, negli organi collegiali di autogoverno</w:t>
      </w:r>
      <w:r w:rsidR="009342A5">
        <w:rPr>
          <w:rFonts w:ascii="Times New Roman" w:hAnsi="Times New Roman" w:cs="Times New Roman"/>
          <w:sz w:val="24"/>
          <w:szCs w:val="24"/>
        </w:rPr>
        <w:t xml:space="preserve"> delle magistrature</w:t>
      </w:r>
      <w:r w:rsidRPr="003D17BE">
        <w:rPr>
          <w:rFonts w:ascii="Times New Roman" w:hAnsi="Times New Roman" w:cs="Times New Roman"/>
          <w:sz w:val="24"/>
          <w:szCs w:val="24"/>
        </w:rPr>
        <w:t>; si rinvia alle considerazioni precedentemente espresse in relazione al C</w:t>
      </w:r>
      <w:r w:rsidR="009342A5">
        <w:rPr>
          <w:rFonts w:ascii="Times New Roman" w:hAnsi="Times New Roman" w:cs="Times New Roman"/>
          <w:sz w:val="24"/>
          <w:szCs w:val="24"/>
        </w:rPr>
        <w:t>.S.M.</w:t>
      </w:r>
      <w:r w:rsidRPr="003D17BE">
        <w:rPr>
          <w:rFonts w:ascii="Times New Roman" w:hAnsi="Times New Roman" w:cs="Times New Roman"/>
          <w:sz w:val="24"/>
          <w:szCs w:val="24"/>
        </w:rPr>
        <w:t xml:space="preserve"> e</w:t>
      </w:r>
      <w:r w:rsidR="009342A5">
        <w:rPr>
          <w:rFonts w:ascii="Times New Roman" w:hAnsi="Times New Roman" w:cs="Times New Roman"/>
          <w:sz w:val="24"/>
          <w:szCs w:val="24"/>
        </w:rPr>
        <w:t>d</w:t>
      </w:r>
      <w:r w:rsidRPr="003D17BE">
        <w:rPr>
          <w:rFonts w:ascii="Times New Roman" w:hAnsi="Times New Roman" w:cs="Times New Roman"/>
          <w:sz w:val="24"/>
          <w:szCs w:val="24"/>
        </w:rPr>
        <w:t xml:space="preserve"> al Consiglio di presidenza della giustizia amministrativa.</w:t>
      </w:r>
    </w:p>
    <w:p w14:paraId="31804CBB"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La peculiarità del Consiglio di presidenza della Corte dei conti, in proposito, si rinviene nella </w:t>
      </w:r>
      <w:proofErr w:type="spellStart"/>
      <w:r w:rsidRPr="003D17BE">
        <w:rPr>
          <w:rFonts w:ascii="Times New Roman" w:hAnsi="Times New Roman" w:cs="Times New Roman"/>
          <w:i/>
          <w:sz w:val="24"/>
          <w:szCs w:val="24"/>
        </w:rPr>
        <w:t>voluntas</w:t>
      </w:r>
      <w:proofErr w:type="spellEnd"/>
      <w:r w:rsidRPr="003D17BE">
        <w:rPr>
          <w:rFonts w:ascii="Times New Roman" w:hAnsi="Times New Roman" w:cs="Times New Roman"/>
          <w:i/>
          <w:sz w:val="24"/>
          <w:szCs w:val="24"/>
        </w:rPr>
        <w:t xml:space="preserve"> </w:t>
      </w:r>
      <w:proofErr w:type="spellStart"/>
      <w:r w:rsidRPr="003D17BE">
        <w:rPr>
          <w:rFonts w:ascii="Times New Roman" w:hAnsi="Times New Roman" w:cs="Times New Roman"/>
          <w:i/>
          <w:sz w:val="24"/>
          <w:szCs w:val="24"/>
        </w:rPr>
        <w:t>legis</w:t>
      </w:r>
      <w:proofErr w:type="spellEnd"/>
      <w:r w:rsidRPr="003D17BE">
        <w:rPr>
          <w:rFonts w:ascii="Times New Roman" w:hAnsi="Times New Roman" w:cs="Times New Roman"/>
          <w:sz w:val="24"/>
          <w:szCs w:val="24"/>
        </w:rPr>
        <w:t xml:space="preserve"> di circoscrivere ulteriormente questo eccezionale potere presidenziale alle ipotesi di votazione a maggioranza dei presenti, con esclusione quindi delle votazioni che richiedano maggioranze speciali o qualificate.</w:t>
      </w:r>
    </w:p>
    <w:p w14:paraId="220C67C5"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Quanto al potere di polizia delle sedute, tale potere va riconosciuto al presidente sia sulla base dell’art. 19 del regolamento</w:t>
      </w:r>
      <w:r w:rsidRPr="003D17BE">
        <w:rPr>
          <w:rFonts w:ascii="Times New Roman" w:hAnsi="Times New Roman" w:cs="Times New Roman"/>
          <w:sz w:val="24"/>
          <w:szCs w:val="24"/>
          <w:vertAlign w:val="superscript"/>
        </w:rPr>
        <w:footnoteReference w:id="132"/>
      </w:r>
      <w:r w:rsidRPr="003D17BE">
        <w:rPr>
          <w:rFonts w:ascii="Times New Roman" w:hAnsi="Times New Roman" w:cs="Times New Roman"/>
          <w:sz w:val="24"/>
          <w:szCs w:val="24"/>
        </w:rPr>
        <w:t>, sia alla luce di un principio inespresso, ricavabile da un'interpretazione sistematico-deduttiva delle vigenti norme sulla collegialità; il principio secondo cui, stante l'obbligatorietà dell'ufficio presidenziale, la posizione di primazia, di esso espressiva, si rivelerebbe in ciascun collegio in alcune funzioni tipicamente predeterminate; tra queste rientra, a pieno titolo, la potestà di mantenimento e ripristino dell'ordinato svolgimento dei lavori, quale potestà strumentale al corretto funzionamento del consesso</w:t>
      </w:r>
      <w:r w:rsidRPr="003D17BE">
        <w:rPr>
          <w:rFonts w:ascii="Times New Roman" w:hAnsi="Times New Roman" w:cs="Times New Roman"/>
          <w:sz w:val="24"/>
          <w:szCs w:val="24"/>
          <w:vertAlign w:val="superscript"/>
        </w:rPr>
        <w:footnoteReference w:id="133"/>
      </w:r>
      <w:r w:rsidRPr="003D17BE">
        <w:rPr>
          <w:rFonts w:ascii="Times New Roman" w:hAnsi="Times New Roman" w:cs="Times New Roman"/>
          <w:sz w:val="24"/>
          <w:szCs w:val="24"/>
        </w:rPr>
        <w:t>.</w:t>
      </w:r>
    </w:p>
    <w:p w14:paraId="50F5AF21"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Descritte le funzioni tipiche della </w:t>
      </w:r>
      <w:proofErr w:type="spellStart"/>
      <w:r w:rsidRPr="003D17BE">
        <w:rPr>
          <w:rFonts w:ascii="Times New Roman" w:hAnsi="Times New Roman" w:cs="Times New Roman"/>
          <w:i/>
          <w:sz w:val="24"/>
          <w:szCs w:val="24"/>
        </w:rPr>
        <w:t>iuris</w:t>
      </w:r>
      <w:proofErr w:type="spellEnd"/>
      <w:r w:rsidRPr="003D17BE">
        <w:rPr>
          <w:rFonts w:ascii="Times New Roman" w:hAnsi="Times New Roman" w:cs="Times New Roman"/>
          <w:i/>
          <w:sz w:val="24"/>
          <w:szCs w:val="24"/>
        </w:rPr>
        <w:t xml:space="preserve"> figura</w:t>
      </w:r>
      <w:r w:rsidRPr="003D17BE">
        <w:rPr>
          <w:rFonts w:ascii="Times New Roman" w:hAnsi="Times New Roman" w:cs="Times New Roman"/>
          <w:sz w:val="24"/>
          <w:szCs w:val="24"/>
        </w:rPr>
        <w:t xml:space="preserve"> della primazia occorre, ora, domandarsi se in casi eccezionali la posizione di primazia del presidente possa assumere i caratteri di una preminenza sostanziale sugli altri componenti, idonea ad incidere sulla formazione della volontà collegiale. </w:t>
      </w:r>
    </w:p>
    <w:p w14:paraId="7C4C7886"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Con riferimento al Consiglio di presidenza della Corte dei conti vi sono elementi che fanno propendere per una soluzione affermativa. In primo luogo va osservato come il ruolo di </w:t>
      </w:r>
      <w:proofErr w:type="spellStart"/>
      <w:r w:rsidRPr="003D17BE">
        <w:rPr>
          <w:rFonts w:ascii="Times New Roman" w:hAnsi="Times New Roman" w:cs="Times New Roman"/>
          <w:i/>
          <w:sz w:val="24"/>
          <w:szCs w:val="24"/>
        </w:rPr>
        <w:t>primus</w:t>
      </w:r>
      <w:proofErr w:type="spellEnd"/>
      <w:r w:rsidRPr="003D17BE">
        <w:rPr>
          <w:rFonts w:ascii="Times New Roman" w:hAnsi="Times New Roman" w:cs="Times New Roman"/>
          <w:i/>
          <w:sz w:val="24"/>
          <w:szCs w:val="24"/>
        </w:rPr>
        <w:t xml:space="preserve"> inter </w:t>
      </w:r>
      <w:proofErr w:type="spellStart"/>
      <w:r w:rsidRPr="003D17BE">
        <w:rPr>
          <w:rFonts w:ascii="Times New Roman" w:hAnsi="Times New Roman" w:cs="Times New Roman"/>
          <w:i/>
          <w:sz w:val="24"/>
          <w:szCs w:val="24"/>
        </w:rPr>
        <w:t>pares</w:t>
      </w:r>
      <w:proofErr w:type="spellEnd"/>
      <w:r w:rsidRPr="003D17BE">
        <w:rPr>
          <w:rFonts w:ascii="Times New Roman" w:hAnsi="Times New Roman" w:cs="Times New Roman"/>
          <w:sz w:val="24"/>
          <w:szCs w:val="24"/>
        </w:rPr>
        <w:t xml:space="preserve"> in seno al </w:t>
      </w:r>
      <w:r w:rsidRPr="003D17BE">
        <w:rPr>
          <w:rFonts w:ascii="Times New Roman" w:hAnsi="Times New Roman" w:cs="Times New Roman"/>
          <w:i/>
          <w:sz w:val="24"/>
          <w:szCs w:val="24"/>
        </w:rPr>
        <w:t>plenum</w:t>
      </w:r>
      <w:r w:rsidRPr="003D17BE">
        <w:rPr>
          <w:rFonts w:ascii="Times New Roman" w:hAnsi="Times New Roman" w:cs="Times New Roman"/>
          <w:sz w:val="24"/>
          <w:szCs w:val="24"/>
        </w:rPr>
        <w:t xml:space="preserve"> risulti rafforzato dalla contemporanea posizione di organo monocratico assunta dal presidente quale vertice organizzativo della Corte dei conti, istituzione più ampia presso cui è incardinato l'organo di autogoverno. Il rafforzamento della posizione di primazia in seno al Consiglio si esplica in un potenziamento delle funzioni presidenziali di </w:t>
      </w:r>
      <w:proofErr w:type="spellStart"/>
      <w:r w:rsidRPr="003D17BE">
        <w:rPr>
          <w:rFonts w:ascii="Times New Roman" w:hAnsi="Times New Roman" w:cs="Times New Roman"/>
          <w:i/>
          <w:sz w:val="24"/>
          <w:szCs w:val="24"/>
        </w:rPr>
        <w:t>primus</w:t>
      </w:r>
      <w:proofErr w:type="spellEnd"/>
      <w:r w:rsidRPr="003D17BE">
        <w:rPr>
          <w:rFonts w:ascii="Times New Roman" w:hAnsi="Times New Roman" w:cs="Times New Roman"/>
          <w:i/>
          <w:sz w:val="24"/>
          <w:szCs w:val="24"/>
        </w:rPr>
        <w:t xml:space="preserve"> inter </w:t>
      </w:r>
      <w:proofErr w:type="spellStart"/>
      <w:r w:rsidRPr="003D17BE">
        <w:rPr>
          <w:rFonts w:ascii="Times New Roman" w:hAnsi="Times New Roman" w:cs="Times New Roman"/>
          <w:i/>
          <w:sz w:val="24"/>
          <w:szCs w:val="24"/>
        </w:rPr>
        <w:t>pares</w:t>
      </w:r>
      <w:proofErr w:type="spellEnd"/>
      <w:r w:rsidRPr="003D17BE">
        <w:rPr>
          <w:rFonts w:ascii="Times New Roman" w:hAnsi="Times New Roman" w:cs="Times New Roman"/>
          <w:sz w:val="24"/>
          <w:szCs w:val="24"/>
        </w:rPr>
        <w:t>, con possibili ricadute sul procedimento collegiale.</w:t>
      </w:r>
    </w:p>
    <w:p w14:paraId="1CB8B055"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In secondo luogo è d'obbligo rilevare l’idoneità di taluni poteri di </w:t>
      </w:r>
      <w:proofErr w:type="spellStart"/>
      <w:r w:rsidRPr="003D17BE">
        <w:rPr>
          <w:rFonts w:ascii="Times New Roman" w:hAnsi="Times New Roman" w:cs="Times New Roman"/>
          <w:sz w:val="24"/>
          <w:szCs w:val="24"/>
        </w:rPr>
        <w:t>sovraordinazione</w:t>
      </w:r>
      <w:proofErr w:type="spellEnd"/>
      <w:r w:rsidRPr="003D17BE">
        <w:rPr>
          <w:rFonts w:ascii="Times New Roman" w:hAnsi="Times New Roman" w:cs="Times New Roman"/>
          <w:sz w:val="24"/>
          <w:szCs w:val="24"/>
        </w:rPr>
        <w:t xml:space="preserve"> ad arricchire con elementi di preminenza sostanziale la posizione di primazia formale del presidente. Si pensi ai </w:t>
      </w:r>
      <w:r w:rsidRPr="003D17BE">
        <w:rPr>
          <w:rFonts w:ascii="Times New Roman" w:hAnsi="Times New Roman" w:cs="Times New Roman"/>
          <w:sz w:val="24"/>
          <w:szCs w:val="24"/>
        </w:rPr>
        <w:lastRenderedPageBreak/>
        <w:t>poteri di urgenza contemplati dall'art. 14 del regolamento in base ai quali "</w:t>
      </w:r>
      <w:r w:rsidRPr="003D17BE">
        <w:rPr>
          <w:rFonts w:ascii="Times New Roman" w:hAnsi="Times New Roman" w:cs="Times New Roman"/>
          <w:i/>
          <w:sz w:val="24"/>
          <w:szCs w:val="24"/>
        </w:rPr>
        <w:t>il presidente può adottare le deliberazioni di competenza del consiglio in caso di obiettiva urgenza e nell'impossibilità di una immediata convocazione del consiglio stesso. Tali deliberazioni sono trasmesse al consiglio nella sua prima adunanza, con motivata relazione, al fine della loro ratifica"</w:t>
      </w:r>
      <w:r w:rsidRPr="003D17BE">
        <w:rPr>
          <w:rFonts w:ascii="Times New Roman" w:hAnsi="Times New Roman" w:cs="Times New Roman"/>
          <w:sz w:val="24"/>
          <w:szCs w:val="24"/>
          <w:vertAlign w:val="superscript"/>
        </w:rPr>
        <w:footnoteReference w:id="134"/>
      </w:r>
      <w:r w:rsidRPr="003D17BE">
        <w:rPr>
          <w:rFonts w:ascii="Times New Roman" w:hAnsi="Times New Roman" w:cs="Times New Roman"/>
          <w:sz w:val="24"/>
          <w:szCs w:val="24"/>
        </w:rPr>
        <w:t>.</w:t>
      </w:r>
    </w:p>
    <w:p w14:paraId="745165E5"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Inoltre, episodi di preminenza sostanziale del presidente nel corso dei lavori collegiali sono determinati da peculiari elementi o vicende afferenti l’ufficio di presidente e il rispettivo titolare, tra cui l’assenza di un meccanismo di revoca da parte dei componenti nonché il patologico esercizio delle funzioni presidenziali.</w:t>
      </w:r>
    </w:p>
    <w:p w14:paraId="71BF0B28" w14:textId="5A3F1C21" w:rsidR="000B1EBC"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In definitiva, va sottolineato come eventuali ed occasionali episodi di preminenza sostanziale non risultino in grado di alterare i caratteri generali della primazia e, segnatamente, l'ordinaria posizione di preminenza formale del presidente e la reciproca </w:t>
      </w:r>
      <w:proofErr w:type="spellStart"/>
      <w:r w:rsidRPr="003D17BE">
        <w:rPr>
          <w:rFonts w:ascii="Times New Roman" w:hAnsi="Times New Roman" w:cs="Times New Roman"/>
          <w:sz w:val="24"/>
          <w:szCs w:val="24"/>
        </w:rPr>
        <w:t>pariordinazione</w:t>
      </w:r>
      <w:proofErr w:type="spellEnd"/>
      <w:r w:rsidRPr="003D17BE">
        <w:rPr>
          <w:rFonts w:ascii="Times New Roman" w:hAnsi="Times New Roman" w:cs="Times New Roman"/>
          <w:sz w:val="24"/>
          <w:szCs w:val="24"/>
        </w:rPr>
        <w:t xml:space="preserve"> di tutti i componenti. Del resto la figura </w:t>
      </w:r>
      <w:proofErr w:type="spellStart"/>
      <w:r w:rsidRPr="003D17BE">
        <w:rPr>
          <w:rFonts w:ascii="Times New Roman" w:hAnsi="Times New Roman" w:cs="Times New Roman"/>
          <w:sz w:val="24"/>
          <w:szCs w:val="24"/>
        </w:rPr>
        <w:t>organizzatoria</w:t>
      </w:r>
      <w:proofErr w:type="spellEnd"/>
      <w:r w:rsidRPr="003D17BE">
        <w:rPr>
          <w:rFonts w:ascii="Times New Roman" w:hAnsi="Times New Roman" w:cs="Times New Roman"/>
          <w:sz w:val="24"/>
          <w:szCs w:val="24"/>
        </w:rPr>
        <w:t xml:space="preserve"> della primazia </w:t>
      </w:r>
      <w:r w:rsidR="009342A5">
        <w:rPr>
          <w:rFonts w:ascii="Times New Roman" w:hAnsi="Times New Roman" w:cs="Times New Roman"/>
          <w:sz w:val="24"/>
          <w:szCs w:val="24"/>
        </w:rPr>
        <w:t>ammette</w:t>
      </w:r>
      <w:r w:rsidRPr="003D17BE">
        <w:rPr>
          <w:rFonts w:ascii="Times New Roman" w:hAnsi="Times New Roman" w:cs="Times New Roman"/>
          <w:sz w:val="24"/>
          <w:szCs w:val="24"/>
        </w:rPr>
        <w:t xml:space="preserve"> nel proprio nucleo interno poteri di </w:t>
      </w:r>
      <w:proofErr w:type="spellStart"/>
      <w:r w:rsidRPr="003D17BE">
        <w:rPr>
          <w:rFonts w:ascii="Times New Roman" w:hAnsi="Times New Roman" w:cs="Times New Roman"/>
          <w:sz w:val="24"/>
          <w:szCs w:val="24"/>
        </w:rPr>
        <w:t>sovraordinazione</w:t>
      </w:r>
      <w:proofErr w:type="spellEnd"/>
      <w:r w:rsidRPr="003D17BE">
        <w:rPr>
          <w:rFonts w:ascii="Times New Roman" w:hAnsi="Times New Roman" w:cs="Times New Roman"/>
          <w:sz w:val="24"/>
          <w:szCs w:val="24"/>
        </w:rPr>
        <w:t xml:space="preserve"> ed episodi di preminenza sostanziale, che vengono assorbiti nelle dominanti funzioni di </w:t>
      </w:r>
      <w:proofErr w:type="spellStart"/>
      <w:r w:rsidRPr="003D17BE">
        <w:rPr>
          <w:rFonts w:ascii="Times New Roman" w:hAnsi="Times New Roman" w:cs="Times New Roman"/>
          <w:sz w:val="24"/>
          <w:szCs w:val="24"/>
        </w:rPr>
        <w:t>equiordinazione</w:t>
      </w:r>
      <w:proofErr w:type="spellEnd"/>
      <w:r w:rsidRPr="003D17BE">
        <w:rPr>
          <w:rFonts w:ascii="Times New Roman" w:hAnsi="Times New Roman" w:cs="Times New Roman"/>
          <w:sz w:val="24"/>
          <w:szCs w:val="24"/>
        </w:rPr>
        <w:t xml:space="preserve"> e nei relativi episodi di preminenza formale, in base alla teoria della prevalenza o dell'assorbimento</w:t>
      </w:r>
      <w:r w:rsidRPr="003D17BE">
        <w:rPr>
          <w:rFonts w:ascii="Times New Roman" w:hAnsi="Times New Roman" w:cs="Times New Roman"/>
          <w:sz w:val="24"/>
          <w:szCs w:val="24"/>
          <w:vertAlign w:val="superscript"/>
        </w:rPr>
        <w:footnoteReference w:id="135"/>
      </w:r>
      <w:r w:rsidRPr="003D17BE">
        <w:rPr>
          <w:rFonts w:ascii="Times New Roman" w:hAnsi="Times New Roman" w:cs="Times New Roman"/>
          <w:sz w:val="24"/>
          <w:szCs w:val="24"/>
        </w:rPr>
        <w:t>.</w:t>
      </w:r>
    </w:p>
    <w:p w14:paraId="0653DC82" w14:textId="77777777" w:rsidR="009342A5" w:rsidRPr="003D17BE" w:rsidRDefault="009342A5" w:rsidP="003D17BE">
      <w:pPr>
        <w:spacing w:after="0" w:line="360" w:lineRule="auto"/>
        <w:ind w:firstLine="227"/>
        <w:jc w:val="both"/>
        <w:rPr>
          <w:rFonts w:ascii="Times New Roman" w:hAnsi="Times New Roman" w:cs="Times New Roman"/>
          <w:sz w:val="24"/>
          <w:szCs w:val="24"/>
        </w:rPr>
      </w:pPr>
    </w:p>
    <w:p w14:paraId="521B6475" w14:textId="412CB027" w:rsidR="000B1EBC" w:rsidRPr="009342A5" w:rsidRDefault="003D17BE" w:rsidP="003D17BE">
      <w:pPr>
        <w:spacing w:after="0" w:line="360" w:lineRule="auto"/>
        <w:ind w:firstLine="227"/>
        <w:jc w:val="both"/>
        <w:rPr>
          <w:rFonts w:ascii="Times New Roman" w:hAnsi="Times New Roman" w:cs="Times New Roman"/>
          <w:b/>
          <w:sz w:val="24"/>
          <w:szCs w:val="24"/>
        </w:rPr>
      </w:pPr>
      <w:r w:rsidRPr="009342A5">
        <w:rPr>
          <w:rFonts w:ascii="Times New Roman" w:hAnsi="Times New Roman" w:cs="Times New Roman"/>
          <w:b/>
          <w:sz w:val="24"/>
          <w:szCs w:val="24"/>
        </w:rPr>
        <w:t>4</w:t>
      </w:r>
      <w:r w:rsidR="000B1EBC" w:rsidRPr="009342A5">
        <w:rPr>
          <w:rFonts w:ascii="Times New Roman" w:hAnsi="Times New Roman" w:cs="Times New Roman"/>
          <w:b/>
          <w:sz w:val="24"/>
          <w:szCs w:val="24"/>
        </w:rPr>
        <w:t>.3.1. Omessa convocazione ed inserzione di argomenti all'ordine del giorno a fronte della richiesta del prescritto numero di componenti</w:t>
      </w:r>
      <w:r w:rsidR="009342A5" w:rsidRPr="009342A5">
        <w:rPr>
          <w:rFonts w:ascii="Times New Roman" w:hAnsi="Times New Roman" w:cs="Times New Roman"/>
          <w:b/>
          <w:sz w:val="24"/>
          <w:szCs w:val="24"/>
        </w:rPr>
        <w:t>: rimedi esperibili</w:t>
      </w:r>
    </w:p>
    <w:p w14:paraId="4424BE38"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Di particolare interesse risulta essere la fattispecie, espressamente prevista dagli artt. 13 e 15 del regolamento, in cui il presidente del Consiglio di presidenza, nonostante la richiesta vincolante di quota parte del collegio</w:t>
      </w:r>
      <w:r w:rsidRPr="003D17BE">
        <w:rPr>
          <w:rFonts w:ascii="Times New Roman" w:hAnsi="Times New Roman" w:cs="Times New Roman"/>
          <w:sz w:val="24"/>
          <w:szCs w:val="24"/>
          <w:vertAlign w:val="superscript"/>
        </w:rPr>
        <w:footnoteReference w:id="136"/>
      </w:r>
      <w:r w:rsidRPr="003D17BE">
        <w:rPr>
          <w:rFonts w:ascii="Times New Roman" w:hAnsi="Times New Roman" w:cs="Times New Roman"/>
          <w:sz w:val="24"/>
          <w:szCs w:val="24"/>
        </w:rPr>
        <w:t>, ometta di convocare l'adunanza e/o di inserire determinati argomenti all'ordine del giorno</w:t>
      </w:r>
      <w:r w:rsidRPr="003D17BE">
        <w:rPr>
          <w:rFonts w:ascii="Times New Roman" w:hAnsi="Times New Roman" w:cs="Times New Roman"/>
          <w:sz w:val="24"/>
          <w:szCs w:val="24"/>
          <w:vertAlign w:val="superscript"/>
        </w:rPr>
        <w:footnoteReference w:id="137"/>
      </w:r>
      <w:r w:rsidRPr="003D17BE">
        <w:rPr>
          <w:rFonts w:ascii="Times New Roman" w:hAnsi="Times New Roman" w:cs="Times New Roman"/>
          <w:sz w:val="24"/>
          <w:szCs w:val="24"/>
        </w:rPr>
        <w:t xml:space="preserve">. In questo caso l'esercizio delle funzioni amministrative di convocazione e formulazione dell'ordine del giorno assume caratteri vincolati, in tutto o in parte, a seconda che l'istanza riguardi, rispettivamente, la convocazione oppure la semplice inserzione di nuovi argomenti. In questa seconda fattispecie, a differenza della prima, il presidente godrebbe, infatti, di </w:t>
      </w:r>
      <w:r w:rsidRPr="003D17BE">
        <w:rPr>
          <w:rFonts w:ascii="Times New Roman" w:hAnsi="Times New Roman" w:cs="Times New Roman"/>
          <w:sz w:val="24"/>
          <w:szCs w:val="24"/>
        </w:rPr>
        <w:lastRenderedPageBreak/>
        <w:t xml:space="preserve">un certo margine di apprezzamento, potendo rigettare espressamente la richiesta con indicazione delle ragioni del dissenso. </w:t>
      </w:r>
    </w:p>
    <w:p w14:paraId="50A23CD7" w14:textId="77777777"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A fronte del silenzio presidenziale sull'istanza dei richiedenti si configura un'omissione giuridicamente rilevante, quale effetto della violazione di un obbligo di provvedere. In ordine alla mancata inserzione di argomenti all'ordine del giorno è generalmente ammissibile un intervento del collegio in sostituzione del presidente, ove la seduta risulti regolarmente convocata. Diversamente nelle ipotesi di omessa convocazione dell'adunanza, i componenti del Consiglio hanno la sola facoltà di richiedere, con efficacia vincolante, la convocazione della seduta al presidente che sarà obbligato a provvedervi. In caso di sua omissione, nel silenzio del diritto positivo, occorre individuare un rimedio in grado sia di ripristinare la corretta funzionalità dell’organo sia di tutelare le legittime pretese dei richiedenti.</w:t>
      </w:r>
    </w:p>
    <w:p w14:paraId="7B04DD6B" w14:textId="3C5482C6" w:rsidR="000B1EBC" w:rsidRPr="003D17BE"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In ragione della natura amministrativa della funzione di convocazione omessa, idoneo rimedio potrebbe ravvisarsi nell'azione avverso </w:t>
      </w:r>
      <w:r w:rsidR="00474C72">
        <w:rPr>
          <w:rFonts w:ascii="Times New Roman" w:hAnsi="Times New Roman" w:cs="Times New Roman"/>
          <w:sz w:val="24"/>
          <w:szCs w:val="24"/>
        </w:rPr>
        <w:t xml:space="preserve">il </w:t>
      </w:r>
      <w:r w:rsidRPr="003D17BE">
        <w:rPr>
          <w:rFonts w:ascii="Times New Roman" w:hAnsi="Times New Roman" w:cs="Times New Roman"/>
          <w:sz w:val="24"/>
          <w:szCs w:val="24"/>
        </w:rPr>
        <w:t xml:space="preserve">silenzio inadempimento </w:t>
      </w:r>
      <w:r w:rsidRPr="003D17BE">
        <w:rPr>
          <w:rFonts w:ascii="Times New Roman" w:hAnsi="Times New Roman" w:cs="Times New Roman"/>
          <w:i/>
          <w:sz w:val="24"/>
          <w:szCs w:val="24"/>
        </w:rPr>
        <w:t>ex</w:t>
      </w:r>
      <w:r w:rsidRPr="003D17BE">
        <w:rPr>
          <w:rFonts w:ascii="Times New Roman" w:hAnsi="Times New Roman" w:cs="Times New Roman"/>
          <w:sz w:val="24"/>
          <w:szCs w:val="24"/>
        </w:rPr>
        <w:t xml:space="preserve"> artt. 31 e 117 </w:t>
      </w:r>
      <w:proofErr w:type="spellStart"/>
      <w:r w:rsidRPr="003D17BE">
        <w:rPr>
          <w:rFonts w:ascii="Times New Roman" w:hAnsi="Times New Roman" w:cs="Times New Roman"/>
          <w:sz w:val="24"/>
          <w:szCs w:val="24"/>
        </w:rPr>
        <w:t>c.p.a</w:t>
      </w:r>
      <w:proofErr w:type="spellEnd"/>
      <w:r w:rsidRPr="003D17BE">
        <w:rPr>
          <w:rFonts w:ascii="Times New Roman" w:hAnsi="Times New Roman" w:cs="Times New Roman"/>
          <w:sz w:val="24"/>
          <w:szCs w:val="24"/>
        </w:rPr>
        <w:t xml:space="preserve">. dinanzi al TAR del Lazio. In questo modo, dunque, il giudice amministrativo, su ricorso di almeno tre interessati, convoca, direttamente o tramite commissario </w:t>
      </w:r>
      <w:r w:rsidRPr="003D17BE">
        <w:rPr>
          <w:rFonts w:ascii="Times New Roman" w:hAnsi="Times New Roman" w:cs="Times New Roman"/>
          <w:i/>
          <w:sz w:val="24"/>
          <w:szCs w:val="24"/>
        </w:rPr>
        <w:t>ad acta</w:t>
      </w:r>
      <w:r w:rsidRPr="003D17BE">
        <w:rPr>
          <w:rFonts w:ascii="Times New Roman" w:hAnsi="Times New Roman" w:cs="Times New Roman"/>
          <w:sz w:val="24"/>
          <w:szCs w:val="24"/>
        </w:rPr>
        <w:t xml:space="preserve">, l'adunanza fissandone il relativo ordine del giorno, come da richiesta del prescritto </w:t>
      </w:r>
      <w:r w:rsidRPr="003D17BE">
        <w:rPr>
          <w:rFonts w:ascii="Times New Roman" w:hAnsi="Times New Roman" w:cs="Times New Roman"/>
          <w:i/>
          <w:sz w:val="24"/>
          <w:szCs w:val="24"/>
        </w:rPr>
        <w:t>quorum</w:t>
      </w:r>
      <w:r w:rsidRPr="003D17BE">
        <w:rPr>
          <w:rFonts w:ascii="Times New Roman" w:hAnsi="Times New Roman" w:cs="Times New Roman"/>
          <w:sz w:val="24"/>
          <w:szCs w:val="24"/>
        </w:rPr>
        <w:t xml:space="preserve"> di componenti. Si assisterebbe, così, all'intervento di un organo giurisdizionale esterno con poteri surrogatori.</w:t>
      </w:r>
    </w:p>
    <w:p w14:paraId="522394B9" w14:textId="531C3E2F" w:rsidR="000B1EBC" w:rsidRDefault="000B1EBC"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L'ammissibilità di un siffatto rimedio nel caso di specie trova giustificazione nel principio di ordine generale che prevede l'obbligatorietà dell'ufficio presidenziale e della posizione di primazia ad esso correlata. Se necessariamente occorre la presenza di un coordinatore che assicuri il corretto funzionamento del collegio è, </w:t>
      </w:r>
      <w:r w:rsidRPr="003D17BE">
        <w:rPr>
          <w:rFonts w:ascii="Times New Roman" w:hAnsi="Times New Roman" w:cs="Times New Roman"/>
          <w:i/>
          <w:sz w:val="24"/>
          <w:szCs w:val="24"/>
        </w:rPr>
        <w:t>a fortiori</w:t>
      </w:r>
      <w:r w:rsidRPr="003D17BE">
        <w:rPr>
          <w:rFonts w:ascii="Times New Roman" w:hAnsi="Times New Roman" w:cs="Times New Roman"/>
          <w:sz w:val="24"/>
          <w:szCs w:val="24"/>
        </w:rPr>
        <w:t xml:space="preserve">, indispensabile identificare un adeguato rimedio in caso di inadempimento da parte del presidente ai propri compiti istituzionali; ciò a riprova della posizione di preminenza formale del presidente nonché della reciproca </w:t>
      </w:r>
      <w:proofErr w:type="spellStart"/>
      <w:r w:rsidRPr="003D17BE">
        <w:rPr>
          <w:rFonts w:ascii="Times New Roman" w:hAnsi="Times New Roman" w:cs="Times New Roman"/>
          <w:sz w:val="24"/>
          <w:szCs w:val="24"/>
        </w:rPr>
        <w:t>pariordinazione</w:t>
      </w:r>
      <w:proofErr w:type="spellEnd"/>
      <w:r w:rsidRPr="003D17BE">
        <w:rPr>
          <w:rFonts w:ascii="Times New Roman" w:hAnsi="Times New Roman" w:cs="Times New Roman"/>
          <w:sz w:val="24"/>
          <w:szCs w:val="24"/>
        </w:rPr>
        <w:t xml:space="preserve"> di tutti i componenti.</w:t>
      </w:r>
      <w:r w:rsidR="009342A5">
        <w:rPr>
          <w:rFonts w:ascii="Times New Roman" w:hAnsi="Times New Roman" w:cs="Times New Roman"/>
          <w:sz w:val="24"/>
          <w:szCs w:val="24"/>
        </w:rPr>
        <w:t xml:space="preserve"> </w:t>
      </w:r>
      <w:r w:rsidRPr="003D17BE">
        <w:rPr>
          <w:rFonts w:ascii="Times New Roman" w:hAnsi="Times New Roman" w:cs="Times New Roman"/>
          <w:sz w:val="24"/>
          <w:szCs w:val="24"/>
        </w:rPr>
        <w:t xml:space="preserve">Ad ogni modo la tutela della sfera di autonomia del Consiglio di presidenza della Corte dei conti da ingerenze esterne pare recessiva dinanzi al prioritario interesse alla funzionalità del </w:t>
      </w:r>
      <w:r w:rsidRPr="003D17BE">
        <w:rPr>
          <w:rFonts w:ascii="Times New Roman" w:hAnsi="Times New Roman" w:cs="Times New Roman"/>
          <w:i/>
          <w:sz w:val="24"/>
          <w:szCs w:val="24"/>
        </w:rPr>
        <w:t>plenum</w:t>
      </w:r>
      <w:r w:rsidRPr="003D17BE">
        <w:rPr>
          <w:rFonts w:ascii="Times New Roman" w:hAnsi="Times New Roman" w:cs="Times New Roman"/>
          <w:sz w:val="24"/>
          <w:szCs w:val="24"/>
        </w:rPr>
        <w:t>, considerando altresì la natura di organo di mera rilevanza costituzionale della Corte dei conti.</w:t>
      </w:r>
    </w:p>
    <w:p w14:paraId="5EC1FD38" w14:textId="77777777" w:rsidR="009342A5" w:rsidRPr="003D17BE" w:rsidRDefault="009342A5" w:rsidP="003D17BE">
      <w:pPr>
        <w:spacing w:after="0" w:line="360" w:lineRule="auto"/>
        <w:ind w:firstLine="227"/>
        <w:jc w:val="both"/>
        <w:rPr>
          <w:rFonts w:ascii="Times New Roman" w:hAnsi="Times New Roman" w:cs="Times New Roman"/>
          <w:sz w:val="24"/>
          <w:szCs w:val="24"/>
        </w:rPr>
      </w:pPr>
    </w:p>
    <w:p w14:paraId="5FB76F40" w14:textId="1F27E76E" w:rsidR="000B0DD7" w:rsidRPr="003D17BE" w:rsidRDefault="003D17BE" w:rsidP="003D17BE">
      <w:pPr>
        <w:spacing w:after="0" w:line="360" w:lineRule="auto"/>
        <w:ind w:firstLine="227"/>
        <w:jc w:val="both"/>
        <w:rPr>
          <w:rFonts w:ascii="Times New Roman" w:hAnsi="Times New Roman" w:cs="Times New Roman"/>
          <w:b/>
          <w:sz w:val="24"/>
          <w:szCs w:val="24"/>
        </w:rPr>
      </w:pPr>
      <w:r w:rsidRPr="003D17BE">
        <w:rPr>
          <w:rFonts w:ascii="Times New Roman" w:hAnsi="Times New Roman" w:cs="Times New Roman"/>
          <w:b/>
          <w:sz w:val="24"/>
          <w:szCs w:val="24"/>
        </w:rPr>
        <w:t xml:space="preserve">5. </w:t>
      </w:r>
      <w:r w:rsidR="000B1EBC" w:rsidRPr="003D17BE">
        <w:rPr>
          <w:rFonts w:ascii="Times New Roman" w:hAnsi="Times New Roman" w:cs="Times New Roman"/>
          <w:b/>
          <w:sz w:val="24"/>
          <w:szCs w:val="24"/>
        </w:rPr>
        <w:t>Conclusioni</w:t>
      </w:r>
    </w:p>
    <w:p w14:paraId="3BBBB8D0" w14:textId="536608A9" w:rsidR="00334C96" w:rsidRPr="003D17BE" w:rsidRDefault="00334C96"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La primazia, elaborata inizialmente con riferimento agli organi collegiali amministrativi, rappresenta una figura </w:t>
      </w:r>
      <w:proofErr w:type="spellStart"/>
      <w:r w:rsidRPr="003D17BE">
        <w:rPr>
          <w:rFonts w:ascii="Times New Roman" w:hAnsi="Times New Roman" w:cs="Times New Roman"/>
          <w:sz w:val="24"/>
          <w:szCs w:val="24"/>
        </w:rPr>
        <w:t>organizzatoria</w:t>
      </w:r>
      <w:proofErr w:type="spellEnd"/>
      <w:r w:rsidRPr="003D17BE">
        <w:rPr>
          <w:rFonts w:ascii="Times New Roman" w:hAnsi="Times New Roman" w:cs="Times New Roman"/>
          <w:sz w:val="24"/>
          <w:szCs w:val="24"/>
        </w:rPr>
        <w:t xml:space="preserve"> dal contenuto tipizzato</w:t>
      </w:r>
      <w:r w:rsidR="00635049">
        <w:rPr>
          <w:rFonts w:ascii="Times New Roman" w:hAnsi="Times New Roman" w:cs="Times New Roman"/>
          <w:sz w:val="24"/>
          <w:szCs w:val="24"/>
        </w:rPr>
        <w:t xml:space="preserve"> nei suoi aspetti generali</w:t>
      </w:r>
      <w:r w:rsidRPr="003D17BE">
        <w:rPr>
          <w:rFonts w:ascii="Times New Roman" w:hAnsi="Times New Roman" w:cs="Times New Roman"/>
          <w:sz w:val="24"/>
          <w:szCs w:val="24"/>
        </w:rPr>
        <w:t>, potenzialmente applicabile ad ogni organ</w:t>
      </w:r>
      <w:r w:rsidR="00456A6A">
        <w:rPr>
          <w:rFonts w:ascii="Times New Roman" w:hAnsi="Times New Roman" w:cs="Times New Roman"/>
          <w:sz w:val="24"/>
          <w:szCs w:val="24"/>
        </w:rPr>
        <w:t>o collegiale, ivi inclusi gli organi di autogoverno</w:t>
      </w:r>
      <w:r w:rsidR="00CF7F74">
        <w:rPr>
          <w:rFonts w:ascii="Times New Roman" w:hAnsi="Times New Roman" w:cs="Times New Roman"/>
          <w:sz w:val="24"/>
          <w:szCs w:val="24"/>
        </w:rPr>
        <w:t xml:space="preserve"> delle magistrature.</w:t>
      </w:r>
    </w:p>
    <w:p w14:paraId="2BADD922" w14:textId="35153B04" w:rsidR="00334C96" w:rsidRPr="003D17BE" w:rsidRDefault="00334C96"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lastRenderedPageBreak/>
        <w:t xml:space="preserve">La primazia è una </w:t>
      </w:r>
      <w:proofErr w:type="spellStart"/>
      <w:r w:rsidRPr="003D17BE">
        <w:rPr>
          <w:rFonts w:ascii="Times New Roman" w:hAnsi="Times New Roman" w:cs="Times New Roman"/>
          <w:i/>
          <w:sz w:val="24"/>
          <w:szCs w:val="24"/>
        </w:rPr>
        <w:t>iuris</w:t>
      </w:r>
      <w:proofErr w:type="spellEnd"/>
      <w:r w:rsidRPr="003D17BE">
        <w:rPr>
          <w:rFonts w:ascii="Times New Roman" w:hAnsi="Times New Roman" w:cs="Times New Roman"/>
          <w:i/>
          <w:sz w:val="24"/>
          <w:szCs w:val="24"/>
        </w:rPr>
        <w:t xml:space="preserve"> figura</w:t>
      </w:r>
      <w:r w:rsidRPr="003D17BE">
        <w:rPr>
          <w:rFonts w:ascii="Times New Roman" w:hAnsi="Times New Roman" w:cs="Times New Roman"/>
          <w:sz w:val="24"/>
          <w:szCs w:val="24"/>
        </w:rPr>
        <w:t xml:space="preserve"> di </w:t>
      </w:r>
      <w:proofErr w:type="spellStart"/>
      <w:r w:rsidRPr="003D17BE">
        <w:rPr>
          <w:rFonts w:ascii="Times New Roman" w:hAnsi="Times New Roman" w:cs="Times New Roman"/>
          <w:sz w:val="24"/>
          <w:szCs w:val="24"/>
        </w:rPr>
        <w:t>equiordinazione</w:t>
      </w:r>
      <w:proofErr w:type="spellEnd"/>
      <w:r w:rsidRPr="003D17BE">
        <w:rPr>
          <w:rFonts w:ascii="Times New Roman" w:hAnsi="Times New Roman" w:cs="Times New Roman"/>
          <w:sz w:val="24"/>
          <w:szCs w:val="24"/>
        </w:rPr>
        <w:t xml:space="preserve"> dai caratteri originali in quanto, pur a fronte della pariteticità </w:t>
      </w:r>
      <w:r w:rsidR="00CF7F74">
        <w:rPr>
          <w:rFonts w:ascii="Times New Roman" w:hAnsi="Times New Roman" w:cs="Times New Roman"/>
          <w:sz w:val="24"/>
          <w:szCs w:val="24"/>
        </w:rPr>
        <w:t xml:space="preserve">di tutti i membri, si riconosce a chi assuma la presidenza </w:t>
      </w:r>
      <w:r w:rsidRPr="003D17BE">
        <w:rPr>
          <w:rFonts w:ascii="Times New Roman" w:hAnsi="Times New Roman" w:cs="Times New Roman"/>
          <w:sz w:val="24"/>
          <w:szCs w:val="24"/>
        </w:rPr>
        <w:t xml:space="preserve">una posizione </w:t>
      </w:r>
      <w:r w:rsidR="00CF7F74">
        <w:rPr>
          <w:rFonts w:ascii="Times New Roman" w:hAnsi="Times New Roman" w:cs="Times New Roman"/>
          <w:sz w:val="24"/>
          <w:szCs w:val="24"/>
        </w:rPr>
        <w:t xml:space="preserve">di </w:t>
      </w:r>
      <w:proofErr w:type="spellStart"/>
      <w:r w:rsidR="00CF7F74" w:rsidRPr="00CF7F74">
        <w:rPr>
          <w:rFonts w:ascii="Times New Roman" w:hAnsi="Times New Roman" w:cs="Times New Roman"/>
          <w:i/>
          <w:sz w:val="24"/>
          <w:szCs w:val="24"/>
        </w:rPr>
        <w:t>primus</w:t>
      </w:r>
      <w:proofErr w:type="spellEnd"/>
      <w:r w:rsidR="00CF7F74" w:rsidRPr="00CF7F74">
        <w:rPr>
          <w:rFonts w:ascii="Times New Roman" w:hAnsi="Times New Roman" w:cs="Times New Roman"/>
          <w:i/>
          <w:sz w:val="24"/>
          <w:szCs w:val="24"/>
        </w:rPr>
        <w:t xml:space="preserve"> inter </w:t>
      </w:r>
      <w:proofErr w:type="spellStart"/>
      <w:r w:rsidR="00CF7F74" w:rsidRPr="00CF7F74">
        <w:rPr>
          <w:rFonts w:ascii="Times New Roman" w:hAnsi="Times New Roman" w:cs="Times New Roman"/>
          <w:i/>
          <w:sz w:val="24"/>
          <w:szCs w:val="24"/>
        </w:rPr>
        <w:t>pares</w:t>
      </w:r>
      <w:proofErr w:type="spellEnd"/>
      <w:r w:rsidR="00CF7F74" w:rsidRPr="00CF7F74">
        <w:rPr>
          <w:rFonts w:ascii="Times New Roman" w:hAnsi="Times New Roman" w:cs="Times New Roman"/>
          <w:i/>
          <w:sz w:val="24"/>
          <w:szCs w:val="24"/>
        </w:rPr>
        <w:t xml:space="preserve"> </w:t>
      </w:r>
      <w:r w:rsidR="00CF7F74">
        <w:rPr>
          <w:rFonts w:ascii="Times New Roman" w:hAnsi="Times New Roman" w:cs="Times New Roman"/>
          <w:sz w:val="24"/>
          <w:szCs w:val="24"/>
        </w:rPr>
        <w:t>con funzioni</w:t>
      </w:r>
      <w:r w:rsidRPr="003D17BE">
        <w:rPr>
          <w:rFonts w:ascii="Times New Roman" w:hAnsi="Times New Roman" w:cs="Times New Roman"/>
          <w:sz w:val="24"/>
          <w:szCs w:val="24"/>
        </w:rPr>
        <w:t xml:space="preserve"> di impulso e coordi</w:t>
      </w:r>
      <w:r w:rsidR="00CF7F74">
        <w:rPr>
          <w:rFonts w:ascii="Times New Roman" w:hAnsi="Times New Roman" w:cs="Times New Roman"/>
          <w:sz w:val="24"/>
          <w:szCs w:val="24"/>
        </w:rPr>
        <w:t>namento dei lavori.</w:t>
      </w:r>
    </w:p>
    <w:p w14:paraId="476FB176" w14:textId="1CD41C1F" w:rsidR="00334C96" w:rsidRPr="003D17BE" w:rsidRDefault="00CF7F74" w:rsidP="003D17BE">
      <w:pPr>
        <w:spacing w:after="0" w:line="360" w:lineRule="auto"/>
        <w:ind w:firstLine="227"/>
        <w:jc w:val="both"/>
        <w:rPr>
          <w:rFonts w:ascii="Times New Roman" w:hAnsi="Times New Roman" w:cs="Times New Roman"/>
          <w:sz w:val="24"/>
          <w:szCs w:val="24"/>
        </w:rPr>
      </w:pPr>
      <w:r>
        <w:rPr>
          <w:rFonts w:ascii="Times New Roman" w:hAnsi="Times New Roman" w:cs="Times New Roman"/>
          <w:sz w:val="24"/>
          <w:szCs w:val="24"/>
        </w:rPr>
        <w:t xml:space="preserve">In ciascun ordinamento, del resto, </w:t>
      </w:r>
      <w:r w:rsidR="00334C96" w:rsidRPr="003D17BE">
        <w:rPr>
          <w:rFonts w:ascii="Times New Roman" w:hAnsi="Times New Roman" w:cs="Times New Roman"/>
          <w:sz w:val="24"/>
          <w:szCs w:val="24"/>
        </w:rPr>
        <w:t xml:space="preserve">esigenze </w:t>
      </w:r>
      <w:r>
        <w:rPr>
          <w:rFonts w:ascii="Times New Roman" w:hAnsi="Times New Roman" w:cs="Times New Roman"/>
          <w:sz w:val="24"/>
          <w:szCs w:val="24"/>
        </w:rPr>
        <w:t>di buon andamento del procedimento collegiale postulano</w:t>
      </w:r>
      <w:r w:rsidR="00334C96" w:rsidRPr="003D17BE">
        <w:rPr>
          <w:rFonts w:ascii="Times New Roman" w:hAnsi="Times New Roman" w:cs="Times New Roman"/>
          <w:sz w:val="24"/>
          <w:szCs w:val="24"/>
        </w:rPr>
        <w:t xml:space="preserve"> l’attribuzione al presidente di una pluralità di funzioni amministrative (discrezionali) che si identificano, generalmente, nella convocazione delle adunanze, formulazione dell'ordine del giorno, direzione dei lavori, polizia delle sedute; funzioni, caratterizzate dalla natura meramente formale-procedurale nonché dalla strumentalità rispetto al regolare svolgimento </w:t>
      </w:r>
      <w:r>
        <w:rPr>
          <w:rFonts w:ascii="Times New Roman" w:hAnsi="Times New Roman" w:cs="Times New Roman"/>
          <w:sz w:val="24"/>
          <w:szCs w:val="24"/>
        </w:rPr>
        <w:t>delle attività dell’organo</w:t>
      </w:r>
      <w:r w:rsidR="00334C96" w:rsidRPr="003D17BE">
        <w:rPr>
          <w:rFonts w:ascii="Times New Roman" w:hAnsi="Times New Roman" w:cs="Times New Roman"/>
          <w:sz w:val="24"/>
          <w:szCs w:val="24"/>
        </w:rPr>
        <w:t>.</w:t>
      </w:r>
    </w:p>
    <w:p w14:paraId="19722B0F" w14:textId="3B5AC15F" w:rsidR="00334C96" w:rsidRPr="003D17BE" w:rsidRDefault="00334C96"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Nell’esercizio di tali funzioni, il presidente viene, così, a ricoprire una posizione di primazia </w:t>
      </w:r>
      <w:r w:rsidR="00CF7F74" w:rsidRPr="00CF7F74">
        <w:rPr>
          <w:rFonts w:ascii="Times New Roman" w:hAnsi="Times New Roman" w:cs="Times New Roman"/>
          <w:sz w:val="24"/>
          <w:szCs w:val="24"/>
        </w:rPr>
        <w:t>o di</w:t>
      </w:r>
      <w:r w:rsidR="00CF7F74">
        <w:rPr>
          <w:rFonts w:ascii="Times New Roman" w:hAnsi="Times New Roman" w:cs="Times New Roman"/>
          <w:i/>
          <w:sz w:val="24"/>
          <w:szCs w:val="24"/>
        </w:rPr>
        <w:t xml:space="preserve"> </w:t>
      </w:r>
      <w:proofErr w:type="spellStart"/>
      <w:r w:rsidR="00CF7F74">
        <w:rPr>
          <w:rFonts w:ascii="Times New Roman" w:hAnsi="Times New Roman" w:cs="Times New Roman"/>
          <w:i/>
          <w:sz w:val="24"/>
          <w:szCs w:val="24"/>
        </w:rPr>
        <w:t>primus</w:t>
      </w:r>
      <w:proofErr w:type="spellEnd"/>
      <w:r w:rsidR="00CF7F74">
        <w:rPr>
          <w:rFonts w:ascii="Times New Roman" w:hAnsi="Times New Roman" w:cs="Times New Roman"/>
          <w:i/>
          <w:sz w:val="24"/>
          <w:szCs w:val="24"/>
        </w:rPr>
        <w:t xml:space="preserve"> inter </w:t>
      </w:r>
      <w:proofErr w:type="spellStart"/>
      <w:r w:rsidR="00CF7F74">
        <w:rPr>
          <w:rFonts w:ascii="Times New Roman" w:hAnsi="Times New Roman" w:cs="Times New Roman"/>
          <w:i/>
          <w:sz w:val="24"/>
          <w:szCs w:val="24"/>
        </w:rPr>
        <w:t>pares</w:t>
      </w:r>
      <w:proofErr w:type="spellEnd"/>
      <w:r w:rsidR="00CF7F74">
        <w:rPr>
          <w:rFonts w:ascii="Times New Roman" w:hAnsi="Times New Roman" w:cs="Times New Roman"/>
          <w:i/>
          <w:sz w:val="24"/>
          <w:szCs w:val="24"/>
        </w:rPr>
        <w:t xml:space="preserve"> </w:t>
      </w:r>
      <w:r w:rsidRPr="00CF7F74">
        <w:rPr>
          <w:rFonts w:ascii="Times New Roman" w:hAnsi="Times New Roman" w:cs="Times New Roman"/>
          <w:sz w:val="24"/>
          <w:szCs w:val="24"/>
        </w:rPr>
        <w:t>che</w:t>
      </w:r>
      <w:r w:rsidRPr="003D17BE">
        <w:rPr>
          <w:rFonts w:ascii="Times New Roman" w:hAnsi="Times New Roman" w:cs="Times New Roman"/>
          <w:sz w:val="24"/>
          <w:szCs w:val="24"/>
        </w:rPr>
        <w:t xml:space="preserve"> gli riconosce una preminenza </w:t>
      </w:r>
      <w:r w:rsidR="00CF7F74">
        <w:rPr>
          <w:rFonts w:ascii="Times New Roman" w:hAnsi="Times New Roman" w:cs="Times New Roman"/>
          <w:sz w:val="24"/>
          <w:szCs w:val="24"/>
        </w:rPr>
        <w:t xml:space="preserve">meramente </w:t>
      </w:r>
      <w:r w:rsidRPr="003D17BE">
        <w:rPr>
          <w:rFonts w:ascii="Times New Roman" w:hAnsi="Times New Roman" w:cs="Times New Roman"/>
          <w:sz w:val="24"/>
          <w:szCs w:val="24"/>
        </w:rPr>
        <w:t xml:space="preserve">formale nell’alveo di una reciproca </w:t>
      </w:r>
      <w:proofErr w:type="spellStart"/>
      <w:r w:rsidRPr="003D17BE">
        <w:rPr>
          <w:rFonts w:ascii="Times New Roman" w:hAnsi="Times New Roman" w:cs="Times New Roman"/>
          <w:sz w:val="24"/>
          <w:szCs w:val="24"/>
        </w:rPr>
        <w:t>pariordinazione</w:t>
      </w:r>
      <w:proofErr w:type="spellEnd"/>
      <w:r w:rsidRPr="003D17BE">
        <w:rPr>
          <w:rFonts w:ascii="Times New Roman" w:hAnsi="Times New Roman" w:cs="Times New Roman"/>
          <w:sz w:val="24"/>
          <w:szCs w:val="24"/>
        </w:rPr>
        <w:t xml:space="preserve"> con gli altri componenti</w:t>
      </w:r>
      <w:r w:rsidRPr="003D17BE">
        <w:rPr>
          <w:rFonts w:ascii="Times New Roman" w:hAnsi="Times New Roman" w:cs="Times New Roman"/>
          <w:sz w:val="24"/>
          <w:szCs w:val="24"/>
          <w:vertAlign w:val="superscript"/>
        </w:rPr>
        <w:footnoteReference w:id="138"/>
      </w:r>
      <w:r w:rsidRPr="003D17BE">
        <w:rPr>
          <w:rFonts w:ascii="Times New Roman" w:hAnsi="Times New Roman" w:cs="Times New Roman"/>
          <w:sz w:val="24"/>
          <w:szCs w:val="24"/>
        </w:rPr>
        <w:t>.</w:t>
      </w:r>
      <w:r w:rsidR="00635049">
        <w:rPr>
          <w:rFonts w:ascii="Times New Roman" w:hAnsi="Times New Roman" w:cs="Times New Roman"/>
          <w:sz w:val="24"/>
          <w:szCs w:val="24"/>
        </w:rPr>
        <w:t xml:space="preserve"> </w:t>
      </w:r>
      <w:r w:rsidRPr="003D17BE">
        <w:rPr>
          <w:rFonts w:ascii="Times New Roman" w:hAnsi="Times New Roman" w:cs="Times New Roman"/>
          <w:sz w:val="24"/>
          <w:szCs w:val="24"/>
        </w:rPr>
        <w:t>Collegialità, ufficio presidenziale e primazia sono elementi inscindibilmente connessi, immanenti gli uni agli altri ed irrinunciabili nell’ottica del soddisfacimento della finalità deliberativa.</w:t>
      </w:r>
    </w:p>
    <w:p w14:paraId="66958E80" w14:textId="37847254" w:rsidR="00334C96" w:rsidRPr="003D17BE" w:rsidRDefault="00334C96" w:rsidP="003D17BE">
      <w:pPr>
        <w:spacing w:after="0" w:line="360" w:lineRule="auto"/>
        <w:ind w:firstLine="227"/>
        <w:jc w:val="both"/>
        <w:rPr>
          <w:rFonts w:ascii="Times New Roman" w:hAnsi="Times New Roman" w:cs="Times New Roman"/>
          <w:sz w:val="24"/>
          <w:szCs w:val="24"/>
        </w:rPr>
      </w:pPr>
      <w:r w:rsidRPr="003D17BE">
        <w:rPr>
          <w:rFonts w:ascii="Times New Roman" w:hAnsi="Times New Roman" w:cs="Times New Roman"/>
          <w:sz w:val="24"/>
          <w:szCs w:val="24"/>
        </w:rPr>
        <w:t xml:space="preserve">Ciononostante, </w:t>
      </w:r>
      <w:r w:rsidR="00456A6A">
        <w:rPr>
          <w:rFonts w:ascii="Times New Roman" w:hAnsi="Times New Roman" w:cs="Times New Roman"/>
          <w:sz w:val="24"/>
          <w:szCs w:val="24"/>
        </w:rPr>
        <w:t xml:space="preserve">come è emerso </w:t>
      </w:r>
      <w:r w:rsidR="00CF7F74">
        <w:rPr>
          <w:rFonts w:ascii="Times New Roman" w:hAnsi="Times New Roman" w:cs="Times New Roman"/>
          <w:sz w:val="24"/>
          <w:szCs w:val="24"/>
        </w:rPr>
        <w:t>dall’analisi</w:t>
      </w:r>
      <w:r w:rsidR="00456A6A">
        <w:rPr>
          <w:rFonts w:ascii="Times New Roman" w:hAnsi="Times New Roman" w:cs="Times New Roman"/>
          <w:sz w:val="24"/>
          <w:szCs w:val="24"/>
        </w:rPr>
        <w:t xml:space="preserve"> degli organi di autogoverno</w:t>
      </w:r>
      <w:r w:rsidR="00635049">
        <w:rPr>
          <w:rFonts w:ascii="Times New Roman" w:hAnsi="Times New Roman" w:cs="Times New Roman"/>
          <w:sz w:val="24"/>
          <w:szCs w:val="24"/>
        </w:rPr>
        <w:t>,</w:t>
      </w:r>
      <w:r w:rsidR="00456A6A">
        <w:rPr>
          <w:rFonts w:ascii="Times New Roman" w:hAnsi="Times New Roman" w:cs="Times New Roman"/>
          <w:sz w:val="24"/>
          <w:szCs w:val="24"/>
        </w:rPr>
        <w:t xml:space="preserve"> la</w:t>
      </w:r>
      <w:r w:rsidRPr="003D17BE">
        <w:rPr>
          <w:rFonts w:ascii="Times New Roman" w:hAnsi="Times New Roman" w:cs="Times New Roman"/>
          <w:sz w:val="24"/>
          <w:szCs w:val="24"/>
        </w:rPr>
        <w:t xml:space="preserve"> </w:t>
      </w:r>
      <w:r w:rsidR="00CF7F74">
        <w:rPr>
          <w:rFonts w:ascii="Times New Roman" w:hAnsi="Times New Roman" w:cs="Times New Roman"/>
          <w:sz w:val="24"/>
          <w:szCs w:val="24"/>
        </w:rPr>
        <w:t>posizione di</w:t>
      </w:r>
      <w:r w:rsidRPr="003D17BE">
        <w:rPr>
          <w:rFonts w:ascii="Times New Roman" w:hAnsi="Times New Roman" w:cs="Times New Roman"/>
          <w:sz w:val="24"/>
          <w:szCs w:val="24"/>
        </w:rPr>
        <w:t xml:space="preserve"> primazia</w:t>
      </w:r>
      <w:r w:rsidR="00CF7F74">
        <w:rPr>
          <w:rFonts w:ascii="Times New Roman" w:hAnsi="Times New Roman" w:cs="Times New Roman"/>
          <w:sz w:val="24"/>
          <w:szCs w:val="24"/>
        </w:rPr>
        <w:t xml:space="preserve">, nel concreto svolgimento delle funzioni presidenziali, </w:t>
      </w:r>
      <w:r w:rsidRPr="003D17BE">
        <w:rPr>
          <w:rFonts w:ascii="Times New Roman" w:hAnsi="Times New Roman" w:cs="Times New Roman"/>
          <w:sz w:val="24"/>
          <w:szCs w:val="24"/>
        </w:rPr>
        <w:t xml:space="preserve">può occasionalmente </w:t>
      </w:r>
      <w:r w:rsidR="00CF7F74">
        <w:rPr>
          <w:rFonts w:ascii="Times New Roman" w:hAnsi="Times New Roman" w:cs="Times New Roman"/>
          <w:sz w:val="24"/>
          <w:szCs w:val="24"/>
        </w:rPr>
        <w:t>tradursi</w:t>
      </w:r>
      <w:r w:rsidRPr="003D17BE">
        <w:rPr>
          <w:rFonts w:ascii="Times New Roman" w:hAnsi="Times New Roman" w:cs="Times New Roman"/>
          <w:sz w:val="24"/>
          <w:szCs w:val="24"/>
        </w:rPr>
        <w:t xml:space="preserve"> </w:t>
      </w:r>
      <w:r w:rsidR="00CF7F74">
        <w:rPr>
          <w:rFonts w:ascii="Times New Roman" w:hAnsi="Times New Roman" w:cs="Times New Roman"/>
          <w:sz w:val="24"/>
          <w:szCs w:val="24"/>
        </w:rPr>
        <w:t xml:space="preserve">in </w:t>
      </w:r>
      <w:r w:rsidRPr="003D17BE">
        <w:rPr>
          <w:rFonts w:ascii="Times New Roman" w:hAnsi="Times New Roman" w:cs="Times New Roman"/>
          <w:sz w:val="24"/>
          <w:szCs w:val="24"/>
        </w:rPr>
        <w:t>episodi di preminenza sostanziale del presidente, idonei a condizionare la formazione della volontà collegiale.</w:t>
      </w:r>
      <w:r w:rsidR="00CF7F74">
        <w:rPr>
          <w:rFonts w:ascii="Times New Roman" w:hAnsi="Times New Roman" w:cs="Times New Roman"/>
          <w:sz w:val="24"/>
          <w:szCs w:val="24"/>
        </w:rPr>
        <w:t xml:space="preserve"> Tali episodi si riallacciano a</w:t>
      </w:r>
      <w:r w:rsidRPr="003D17BE">
        <w:rPr>
          <w:rFonts w:ascii="Times New Roman" w:hAnsi="Times New Roman" w:cs="Times New Roman"/>
          <w:sz w:val="24"/>
          <w:szCs w:val="24"/>
        </w:rPr>
        <w:t xml:space="preserve"> particolari elementi e vicende afferenti l’ufficio </w:t>
      </w:r>
      <w:r w:rsidR="00635049">
        <w:rPr>
          <w:rFonts w:ascii="Times New Roman" w:hAnsi="Times New Roman" w:cs="Times New Roman"/>
          <w:sz w:val="24"/>
          <w:szCs w:val="24"/>
        </w:rPr>
        <w:t xml:space="preserve">di </w:t>
      </w:r>
      <w:r w:rsidRPr="003D17BE">
        <w:rPr>
          <w:rFonts w:ascii="Times New Roman" w:hAnsi="Times New Roman" w:cs="Times New Roman"/>
          <w:sz w:val="24"/>
          <w:szCs w:val="24"/>
        </w:rPr>
        <w:t>presiden</w:t>
      </w:r>
      <w:r w:rsidR="00635049">
        <w:rPr>
          <w:rFonts w:ascii="Times New Roman" w:hAnsi="Times New Roman" w:cs="Times New Roman"/>
          <w:sz w:val="24"/>
          <w:szCs w:val="24"/>
        </w:rPr>
        <w:t>te</w:t>
      </w:r>
      <w:r w:rsidR="00CF7F74">
        <w:rPr>
          <w:rFonts w:ascii="Times New Roman" w:hAnsi="Times New Roman" w:cs="Times New Roman"/>
          <w:sz w:val="24"/>
          <w:szCs w:val="24"/>
        </w:rPr>
        <w:t xml:space="preserve"> ed il rispettivo titolare; si pensi, ad esempio, </w:t>
      </w:r>
      <w:r w:rsidRPr="003D17BE">
        <w:rPr>
          <w:rFonts w:ascii="Times New Roman" w:hAnsi="Times New Roman" w:cs="Times New Roman"/>
          <w:sz w:val="24"/>
          <w:szCs w:val="24"/>
        </w:rPr>
        <w:t xml:space="preserve">alla contestuale posizione di organo monocratico, </w:t>
      </w:r>
      <w:r w:rsidR="00CF7F74">
        <w:rPr>
          <w:rFonts w:ascii="Times New Roman" w:hAnsi="Times New Roman" w:cs="Times New Roman"/>
          <w:sz w:val="24"/>
          <w:szCs w:val="24"/>
        </w:rPr>
        <w:t>all’esercizio di taluni poteri</w:t>
      </w:r>
      <w:r w:rsidR="00635049">
        <w:rPr>
          <w:rFonts w:ascii="Times New Roman" w:hAnsi="Times New Roman" w:cs="Times New Roman"/>
          <w:sz w:val="24"/>
          <w:szCs w:val="24"/>
        </w:rPr>
        <w:t xml:space="preserve"> di </w:t>
      </w:r>
      <w:proofErr w:type="spellStart"/>
      <w:r w:rsidR="00635049">
        <w:rPr>
          <w:rFonts w:ascii="Times New Roman" w:hAnsi="Times New Roman" w:cs="Times New Roman"/>
          <w:sz w:val="24"/>
          <w:szCs w:val="24"/>
        </w:rPr>
        <w:t>sovraordinazione</w:t>
      </w:r>
      <w:proofErr w:type="spellEnd"/>
      <w:r w:rsidR="00635049">
        <w:rPr>
          <w:rFonts w:ascii="Times New Roman" w:hAnsi="Times New Roman" w:cs="Times New Roman"/>
          <w:sz w:val="24"/>
          <w:szCs w:val="24"/>
        </w:rPr>
        <w:t>,</w:t>
      </w:r>
      <w:r w:rsidRPr="003D17BE">
        <w:rPr>
          <w:rFonts w:ascii="Times New Roman" w:hAnsi="Times New Roman" w:cs="Times New Roman"/>
          <w:sz w:val="24"/>
          <w:szCs w:val="24"/>
        </w:rPr>
        <w:t xml:space="preserve"> </w:t>
      </w:r>
      <w:r w:rsidR="00635049">
        <w:rPr>
          <w:rFonts w:ascii="Times New Roman" w:hAnsi="Times New Roman" w:cs="Times New Roman"/>
          <w:sz w:val="24"/>
          <w:szCs w:val="24"/>
        </w:rPr>
        <w:t>al</w:t>
      </w:r>
      <w:r w:rsidRPr="003D17BE">
        <w:rPr>
          <w:rFonts w:ascii="Times New Roman" w:hAnsi="Times New Roman" w:cs="Times New Roman"/>
          <w:sz w:val="24"/>
          <w:szCs w:val="24"/>
        </w:rPr>
        <w:t xml:space="preserve"> patologico esercizio delle funzioni di </w:t>
      </w:r>
      <w:proofErr w:type="spellStart"/>
      <w:r w:rsidRPr="003D17BE">
        <w:rPr>
          <w:rFonts w:ascii="Times New Roman" w:hAnsi="Times New Roman" w:cs="Times New Roman"/>
          <w:i/>
          <w:sz w:val="24"/>
          <w:szCs w:val="24"/>
        </w:rPr>
        <w:t>primus</w:t>
      </w:r>
      <w:proofErr w:type="spellEnd"/>
      <w:r w:rsidRPr="003D17BE">
        <w:rPr>
          <w:rFonts w:ascii="Times New Roman" w:hAnsi="Times New Roman" w:cs="Times New Roman"/>
          <w:i/>
          <w:sz w:val="24"/>
          <w:szCs w:val="24"/>
        </w:rPr>
        <w:t xml:space="preserve"> inter </w:t>
      </w:r>
      <w:proofErr w:type="spellStart"/>
      <w:r w:rsidRPr="003D17BE">
        <w:rPr>
          <w:rFonts w:ascii="Times New Roman" w:hAnsi="Times New Roman" w:cs="Times New Roman"/>
          <w:i/>
          <w:sz w:val="24"/>
          <w:szCs w:val="24"/>
        </w:rPr>
        <w:t>pares</w:t>
      </w:r>
      <w:proofErr w:type="spellEnd"/>
      <w:r w:rsidRPr="003D17BE">
        <w:rPr>
          <w:rFonts w:ascii="Times New Roman" w:hAnsi="Times New Roman" w:cs="Times New Roman"/>
          <w:sz w:val="24"/>
          <w:szCs w:val="24"/>
        </w:rPr>
        <w:t>.</w:t>
      </w:r>
      <w:r w:rsidR="00635049">
        <w:rPr>
          <w:rFonts w:ascii="Times New Roman" w:hAnsi="Times New Roman" w:cs="Times New Roman"/>
          <w:sz w:val="24"/>
          <w:szCs w:val="24"/>
        </w:rPr>
        <w:t xml:space="preserve"> Siffatti </w:t>
      </w:r>
      <w:r w:rsidRPr="003D17BE">
        <w:rPr>
          <w:rFonts w:ascii="Times New Roman" w:hAnsi="Times New Roman" w:cs="Times New Roman"/>
          <w:sz w:val="24"/>
          <w:szCs w:val="24"/>
        </w:rPr>
        <w:t xml:space="preserve">elementi e vicende sono in grado, individualmente o congiuntamente, di accentuare l'intensità di esercizio di una o più funzioni presidenziali, ben oltre i confini di una preminenza strettamente formale, con possibili </w:t>
      </w:r>
      <w:r w:rsidR="00635049">
        <w:rPr>
          <w:rFonts w:ascii="Times New Roman" w:hAnsi="Times New Roman" w:cs="Times New Roman"/>
          <w:sz w:val="24"/>
          <w:szCs w:val="24"/>
        </w:rPr>
        <w:t xml:space="preserve">e variabili ricadute sul procedimento deliberativo </w:t>
      </w:r>
      <w:r w:rsidRPr="003D17BE">
        <w:rPr>
          <w:rFonts w:ascii="Times New Roman" w:hAnsi="Times New Roman" w:cs="Times New Roman"/>
          <w:sz w:val="24"/>
          <w:szCs w:val="24"/>
        </w:rPr>
        <w:t>di ciascun collegio.</w:t>
      </w:r>
    </w:p>
    <w:p w14:paraId="12889F3E" w14:textId="4F4F2795" w:rsidR="00334C96" w:rsidRPr="003D17BE" w:rsidRDefault="00635049" w:rsidP="003D17BE">
      <w:pPr>
        <w:spacing w:after="0" w:line="360" w:lineRule="auto"/>
        <w:ind w:firstLine="227"/>
        <w:jc w:val="both"/>
        <w:rPr>
          <w:rFonts w:ascii="Times New Roman" w:hAnsi="Times New Roman" w:cs="Times New Roman"/>
          <w:sz w:val="24"/>
          <w:szCs w:val="24"/>
        </w:rPr>
      </w:pPr>
      <w:r>
        <w:rPr>
          <w:rFonts w:ascii="Times New Roman" w:hAnsi="Times New Roman" w:cs="Times New Roman"/>
          <w:sz w:val="24"/>
          <w:szCs w:val="24"/>
        </w:rPr>
        <w:t>Ciononostante</w:t>
      </w:r>
      <w:r w:rsidR="00334C96" w:rsidRPr="003D17BE">
        <w:rPr>
          <w:rFonts w:ascii="Times New Roman" w:hAnsi="Times New Roman" w:cs="Times New Roman"/>
          <w:sz w:val="24"/>
          <w:szCs w:val="24"/>
        </w:rPr>
        <w:t>, il modello generale della primazia non risulta compromesso</w:t>
      </w:r>
      <w:r>
        <w:rPr>
          <w:rFonts w:ascii="Times New Roman" w:hAnsi="Times New Roman" w:cs="Times New Roman"/>
          <w:sz w:val="24"/>
          <w:szCs w:val="24"/>
        </w:rPr>
        <w:t>, prevalentemente,</w:t>
      </w:r>
      <w:r w:rsidR="00334C96" w:rsidRPr="003D17BE">
        <w:rPr>
          <w:rFonts w:ascii="Times New Roman" w:hAnsi="Times New Roman" w:cs="Times New Roman"/>
          <w:sz w:val="24"/>
          <w:szCs w:val="24"/>
        </w:rPr>
        <w:t xml:space="preserve"> </w:t>
      </w:r>
      <w:r>
        <w:rPr>
          <w:rFonts w:ascii="Times New Roman" w:hAnsi="Times New Roman" w:cs="Times New Roman"/>
          <w:sz w:val="24"/>
          <w:szCs w:val="24"/>
        </w:rPr>
        <w:t>in ragione dell</w:t>
      </w:r>
      <w:r w:rsidR="00334C96" w:rsidRPr="003D17BE">
        <w:rPr>
          <w:rFonts w:ascii="Times New Roman" w:hAnsi="Times New Roman" w:cs="Times New Roman"/>
          <w:sz w:val="24"/>
          <w:szCs w:val="24"/>
        </w:rPr>
        <w:t>’applicazione della teoria dell'assorbimento o della prevalenza</w:t>
      </w:r>
      <w:r w:rsidR="00334C96" w:rsidRPr="003D17BE">
        <w:rPr>
          <w:rFonts w:ascii="Times New Roman" w:hAnsi="Times New Roman" w:cs="Times New Roman"/>
          <w:sz w:val="24"/>
          <w:szCs w:val="24"/>
          <w:vertAlign w:val="superscript"/>
        </w:rPr>
        <w:footnoteReference w:id="139"/>
      </w:r>
      <w:r w:rsidR="00334C96" w:rsidRPr="003D17BE">
        <w:rPr>
          <w:rFonts w:ascii="Times New Roman" w:hAnsi="Times New Roman" w:cs="Times New Roman"/>
          <w:sz w:val="24"/>
          <w:szCs w:val="24"/>
        </w:rPr>
        <w:t xml:space="preserve">; secondo questa teoria la primazia ricomprende nel proprio nucleo interno occasionali episodi di preminenza sostanziale i quali, per la loro marginalità, appaiono recessivi, risultando assorbiti da (e nei) prevalenti episodi di preminenza formale riconducibili all’esercizio delle funzioni di convocazione delle adunanze, formulazione dell'ordine del giorno, direzione dei lavori, polizia delle sedute. Un fenomeno di commistione, dunque, inidoneo ad alterare i tratti fondamentali della </w:t>
      </w:r>
      <w:proofErr w:type="spellStart"/>
      <w:r w:rsidRPr="00635049">
        <w:rPr>
          <w:rFonts w:ascii="Times New Roman" w:hAnsi="Times New Roman" w:cs="Times New Roman"/>
          <w:i/>
          <w:sz w:val="24"/>
          <w:szCs w:val="24"/>
        </w:rPr>
        <w:t>iuris</w:t>
      </w:r>
      <w:proofErr w:type="spellEnd"/>
      <w:r w:rsidRPr="00635049">
        <w:rPr>
          <w:rFonts w:ascii="Times New Roman" w:hAnsi="Times New Roman" w:cs="Times New Roman"/>
          <w:i/>
          <w:sz w:val="24"/>
          <w:szCs w:val="24"/>
        </w:rPr>
        <w:t xml:space="preserve"> </w:t>
      </w:r>
      <w:r w:rsidR="00334C96" w:rsidRPr="00635049">
        <w:rPr>
          <w:rFonts w:ascii="Times New Roman" w:hAnsi="Times New Roman" w:cs="Times New Roman"/>
          <w:i/>
          <w:sz w:val="24"/>
          <w:szCs w:val="24"/>
        </w:rPr>
        <w:t>figura</w:t>
      </w:r>
      <w:r w:rsidR="00334C96" w:rsidRPr="003D17BE">
        <w:rPr>
          <w:rFonts w:ascii="Times New Roman" w:hAnsi="Times New Roman" w:cs="Times New Roman"/>
          <w:sz w:val="24"/>
          <w:szCs w:val="24"/>
        </w:rPr>
        <w:t xml:space="preserve"> </w:t>
      </w:r>
      <w:r>
        <w:rPr>
          <w:rFonts w:ascii="Times New Roman" w:hAnsi="Times New Roman" w:cs="Times New Roman"/>
          <w:sz w:val="24"/>
          <w:szCs w:val="24"/>
        </w:rPr>
        <w:t>della primazia</w:t>
      </w:r>
      <w:r w:rsidR="00334C96" w:rsidRPr="003D17BE">
        <w:rPr>
          <w:rFonts w:ascii="Times New Roman" w:hAnsi="Times New Roman" w:cs="Times New Roman"/>
          <w:sz w:val="24"/>
          <w:szCs w:val="24"/>
        </w:rPr>
        <w:t xml:space="preserve">, </w:t>
      </w:r>
      <w:r>
        <w:rPr>
          <w:rFonts w:ascii="Times New Roman" w:hAnsi="Times New Roman" w:cs="Times New Roman"/>
          <w:sz w:val="24"/>
          <w:szCs w:val="24"/>
        </w:rPr>
        <w:lastRenderedPageBreak/>
        <w:t>segnatamente rintracciabili nel</w:t>
      </w:r>
      <w:r w:rsidR="00334C96" w:rsidRPr="003D17BE">
        <w:rPr>
          <w:rFonts w:ascii="Times New Roman" w:hAnsi="Times New Roman" w:cs="Times New Roman"/>
          <w:sz w:val="24"/>
          <w:szCs w:val="24"/>
        </w:rPr>
        <w:t xml:space="preserve">la posizione di preminenza formale del presidente e </w:t>
      </w:r>
      <w:r>
        <w:rPr>
          <w:rFonts w:ascii="Times New Roman" w:hAnsi="Times New Roman" w:cs="Times New Roman"/>
          <w:sz w:val="24"/>
          <w:szCs w:val="24"/>
        </w:rPr>
        <w:t>nel</w:t>
      </w:r>
      <w:r w:rsidR="00334C96" w:rsidRPr="003D17BE">
        <w:rPr>
          <w:rFonts w:ascii="Times New Roman" w:hAnsi="Times New Roman" w:cs="Times New Roman"/>
          <w:sz w:val="24"/>
          <w:szCs w:val="24"/>
        </w:rPr>
        <w:t xml:space="preserve">la reciproca </w:t>
      </w:r>
      <w:proofErr w:type="spellStart"/>
      <w:r w:rsidR="00334C96" w:rsidRPr="003D17BE">
        <w:rPr>
          <w:rFonts w:ascii="Times New Roman" w:hAnsi="Times New Roman" w:cs="Times New Roman"/>
          <w:sz w:val="24"/>
          <w:szCs w:val="24"/>
        </w:rPr>
        <w:t>pariordinazione</w:t>
      </w:r>
      <w:proofErr w:type="spellEnd"/>
      <w:r w:rsidR="00334C96" w:rsidRPr="003D17BE">
        <w:rPr>
          <w:rFonts w:ascii="Times New Roman" w:hAnsi="Times New Roman" w:cs="Times New Roman"/>
          <w:sz w:val="24"/>
          <w:szCs w:val="24"/>
        </w:rPr>
        <w:t xml:space="preserve"> di tutti i componenti.</w:t>
      </w:r>
    </w:p>
    <w:sectPr w:rsidR="00334C96" w:rsidRPr="003D17BE" w:rsidSect="00E077E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BC523" w14:textId="77777777" w:rsidR="002E36EC" w:rsidRDefault="002E36EC" w:rsidP="00CE5D76">
      <w:pPr>
        <w:spacing w:after="0" w:line="240" w:lineRule="auto"/>
      </w:pPr>
      <w:r>
        <w:separator/>
      </w:r>
    </w:p>
  </w:endnote>
  <w:endnote w:type="continuationSeparator" w:id="0">
    <w:p w14:paraId="29DF9B3A" w14:textId="77777777" w:rsidR="002E36EC" w:rsidRDefault="002E36EC" w:rsidP="00CE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7DD92" w14:textId="77777777" w:rsidR="002E36EC" w:rsidRDefault="002E36EC" w:rsidP="00CE5D76">
      <w:pPr>
        <w:spacing w:after="0" w:line="240" w:lineRule="auto"/>
      </w:pPr>
      <w:r>
        <w:separator/>
      </w:r>
    </w:p>
  </w:footnote>
  <w:footnote w:type="continuationSeparator" w:id="0">
    <w:p w14:paraId="01FD9603" w14:textId="77777777" w:rsidR="002E36EC" w:rsidRDefault="002E36EC" w:rsidP="00CE5D76">
      <w:pPr>
        <w:spacing w:after="0" w:line="240" w:lineRule="auto"/>
      </w:pPr>
      <w:r>
        <w:continuationSeparator/>
      </w:r>
    </w:p>
  </w:footnote>
  <w:footnote w:id="1">
    <w:p w14:paraId="0DEDFB2F" w14:textId="77777777" w:rsidR="0045752E" w:rsidRPr="003D17BE" w:rsidRDefault="0045752E" w:rsidP="008A1913">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La locuzione presidente discende dal latino "</w:t>
      </w:r>
      <w:proofErr w:type="spellStart"/>
      <w:r w:rsidRPr="003D17BE">
        <w:rPr>
          <w:rFonts w:ascii="Times New Roman" w:hAnsi="Times New Roman" w:cs="Times New Roman"/>
          <w:i/>
        </w:rPr>
        <w:t>praesedens</w:t>
      </w:r>
      <w:proofErr w:type="spellEnd"/>
      <w:r w:rsidRPr="003D17BE">
        <w:rPr>
          <w:rFonts w:ascii="Times New Roman" w:hAnsi="Times New Roman" w:cs="Times New Roman"/>
          <w:i/>
        </w:rPr>
        <w:t>"</w:t>
      </w:r>
      <w:r w:rsidRPr="003D17BE">
        <w:rPr>
          <w:rFonts w:ascii="Times New Roman" w:hAnsi="Times New Roman" w:cs="Times New Roman"/>
        </w:rPr>
        <w:t>, colui che siede avanti; ad essa si ispira, altresì, l'ordinamento tedesco con l'espressione "</w:t>
      </w:r>
      <w:proofErr w:type="spellStart"/>
      <w:r w:rsidRPr="003D17BE">
        <w:rPr>
          <w:rFonts w:ascii="Times New Roman" w:hAnsi="Times New Roman" w:cs="Times New Roman"/>
          <w:i/>
        </w:rPr>
        <w:t>Vorsitzender</w:t>
      </w:r>
      <w:proofErr w:type="spellEnd"/>
      <w:r w:rsidRPr="003D17BE">
        <w:rPr>
          <w:rFonts w:ascii="Times New Roman" w:hAnsi="Times New Roman" w:cs="Times New Roman"/>
          <w:i/>
        </w:rPr>
        <w:t>"</w:t>
      </w:r>
      <w:r w:rsidRPr="003D17BE">
        <w:rPr>
          <w:rFonts w:ascii="Times New Roman" w:hAnsi="Times New Roman" w:cs="Times New Roman"/>
        </w:rPr>
        <w:t xml:space="preserve"> da "</w:t>
      </w:r>
      <w:proofErr w:type="spellStart"/>
      <w:r w:rsidRPr="003D17BE">
        <w:rPr>
          <w:rFonts w:ascii="Times New Roman" w:hAnsi="Times New Roman" w:cs="Times New Roman"/>
          <w:i/>
        </w:rPr>
        <w:t>vor-sitzen</w:t>
      </w:r>
      <w:proofErr w:type="spellEnd"/>
      <w:r w:rsidRPr="003D17BE">
        <w:rPr>
          <w:rFonts w:ascii="Times New Roman" w:hAnsi="Times New Roman" w:cs="Times New Roman"/>
          <w:i/>
        </w:rPr>
        <w:t>"</w:t>
      </w:r>
      <w:r w:rsidRPr="003D17BE">
        <w:rPr>
          <w:rFonts w:ascii="Times New Roman" w:hAnsi="Times New Roman" w:cs="Times New Roman"/>
        </w:rPr>
        <w:t>, trovarsi avanti.</w:t>
      </w:r>
    </w:p>
  </w:footnote>
  <w:footnote w:id="2">
    <w:p w14:paraId="53B1769A" w14:textId="0442C971" w:rsidR="0045752E" w:rsidRPr="008A1913" w:rsidRDefault="0045752E" w:rsidP="008A1913">
      <w:pPr>
        <w:pStyle w:val="Testonotaapidipagina"/>
        <w:ind w:firstLine="227"/>
        <w:rPr>
          <w:rFonts w:ascii="Times New Roman" w:hAnsi="Times New Roman" w:cs="Times New Roman"/>
        </w:rPr>
      </w:pPr>
      <w:r w:rsidRPr="008A1913">
        <w:rPr>
          <w:rStyle w:val="Rimandonotaapidipagina"/>
          <w:rFonts w:ascii="Times New Roman" w:hAnsi="Times New Roman" w:cs="Times New Roman"/>
        </w:rPr>
        <w:footnoteRef/>
      </w:r>
      <w:r w:rsidRPr="008A1913">
        <w:rPr>
          <w:rFonts w:ascii="Times New Roman" w:hAnsi="Times New Roman" w:cs="Times New Roman"/>
        </w:rPr>
        <w:t xml:space="preserve"> Si rinvia in proposito allo studio di PEPE G., </w:t>
      </w:r>
      <w:r w:rsidRPr="008A1913">
        <w:rPr>
          <w:rFonts w:ascii="Times New Roman" w:hAnsi="Times New Roman" w:cs="Times New Roman"/>
          <w:i/>
        </w:rPr>
        <w:t>La primazia negli organi collegiali pubblici</w:t>
      </w:r>
      <w:r w:rsidRPr="008A1913">
        <w:rPr>
          <w:rFonts w:ascii="Times New Roman" w:hAnsi="Times New Roman" w:cs="Times New Roman"/>
        </w:rPr>
        <w:t>, Editoriale Scientifica, Napoli, 2014.</w:t>
      </w:r>
    </w:p>
  </w:footnote>
  <w:footnote w:id="3">
    <w:p w14:paraId="4B6112AC" w14:textId="77777777" w:rsidR="0045752E" w:rsidRPr="008A1913" w:rsidRDefault="0045752E" w:rsidP="008A1913">
      <w:pPr>
        <w:pStyle w:val="Testonotaapidipagina"/>
        <w:ind w:firstLine="227"/>
        <w:rPr>
          <w:rFonts w:ascii="Times New Roman" w:hAnsi="Times New Roman" w:cs="Times New Roman"/>
        </w:rPr>
      </w:pPr>
      <w:r w:rsidRPr="008A1913">
        <w:rPr>
          <w:rStyle w:val="Rimandonotaapidipagina"/>
          <w:rFonts w:ascii="Times New Roman" w:hAnsi="Times New Roman" w:cs="Times New Roman"/>
        </w:rPr>
        <w:footnoteRef/>
      </w:r>
      <w:r w:rsidRPr="008A1913">
        <w:rPr>
          <w:rFonts w:ascii="Times New Roman" w:hAnsi="Times New Roman" w:cs="Times New Roman"/>
        </w:rPr>
        <w:t xml:space="preserve"> In passato le nozioni di primazia e di </w:t>
      </w:r>
      <w:proofErr w:type="spellStart"/>
      <w:r w:rsidRPr="008A1913">
        <w:rPr>
          <w:rFonts w:ascii="Times New Roman" w:hAnsi="Times New Roman" w:cs="Times New Roman"/>
          <w:i/>
        </w:rPr>
        <w:t>primus</w:t>
      </w:r>
      <w:proofErr w:type="spellEnd"/>
      <w:r w:rsidRPr="008A1913">
        <w:rPr>
          <w:rFonts w:ascii="Times New Roman" w:hAnsi="Times New Roman" w:cs="Times New Roman"/>
          <w:i/>
        </w:rPr>
        <w:t xml:space="preserve"> inter </w:t>
      </w:r>
      <w:proofErr w:type="spellStart"/>
      <w:r w:rsidRPr="008A1913">
        <w:rPr>
          <w:rFonts w:ascii="Times New Roman" w:hAnsi="Times New Roman" w:cs="Times New Roman"/>
          <w:i/>
        </w:rPr>
        <w:t>pares</w:t>
      </w:r>
      <w:proofErr w:type="spellEnd"/>
      <w:r w:rsidRPr="008A1913">
        <w:rPr>
          <w:rFonts w:ascii="Times New Roman" w:hAnsi="Times New Roman" w:cs="Times New Roman"/>
        </w:rPr>
        <w:t xml:space="preserve"> hanno assunto significati differenti tanto nell'ambito delle relazioni </w:t>
      </w:r>
      <w:r w:rsidRPr="008A1913">
        <w:rPr>
          <w:rFonts w:ascii="Times New Roman" w:hAnsi="Times New Roman" w:cs="Times New Roman"/>
          <w:i/>
        </w:rPr>
        <w:t>infra</w:t>
      </w:r>
      <w:r w:rsidRPr="008A1913">
        <w:rPr>
          <w:rFonts w:ascii="Times New Roman" w:hAnsi="Times New Roman" w:cs="Times New Roman"/>
        </w:rPr>
        <w:t xml:space="preserve">-collegiali quanto nei rapporti </w:t>
      </w:r>
      <w:proofErr w:type="spellStart"/>
      <w:r w:rsidRPr="008A1913">
        <w:rPr>
          <w:rFonts w:ascii="Times New Roman" w:hAnsi="Times New Roman" w:cs="Times New Roman"/>
        </w:rPr>
        <w:t>interorganici</w:t>
      </w:r>
      <w:proofErr w:type="spellEnd"/>
      <w:r w:rsidRPr="008A1913">
        <w:rPr>
          <w:rFonts w:ascii="Times New Roman" w:hAnsi="Times New Roman" w:cs="Times New Roman"/>
        </w:rPr>
        <w:t xml:space="preserve"> ed interindividuali. La prima come espressione di una posizione, più o meno accentuata, di </w:t>
      </w:r>
      <w:proofErr w:type="spellStart"/>
      <w:r w:rsidRPr="008A1913">
        <w:rPr>
          <w:rFonts w:ascii="Times New Roman" w:hAnsi="Times New Roman" w:cs="Times New Roman"/>
        </w:rPr>
        <w:t>sovraordinazione</w:t>
      </w:r>
      <w:proofErr w:type="spellEnd"/>
      <w:r w:rsidRPr="008A1913">
        <w:rPr>
          <w:rFonts w:ascii="Times New Roman" w:hAnsi="Times New Roman" w:cs="Times New Roman"/>
        </w:rPr>
        <w:t>; la seconda, viceversa, quale formula indicativa di una posizione di priorità nella pariteticità.  Si pensi, a titolo esemplificativo, all'esperienza canonistica del Primato di Pietro, inteso quale peculiare rapporto di supremazia speciale sugli Apostoli, schema poi transitato nel rapporto tra il Papa ed il collegio dei Vescovi.</w:t>
      </w:r>
    </w:p>
  </w:footnote>
  <w:footnote w:id="4">
    <w:p w14:paraId="5108091F" w14:textId="30E298E5" w:rsidR="0045752E" w:rsidRPr="008A1913" w:rsidRDefault="0045752E" w:rsidP="008A1913">
      <w:pPr>
        <w:pStyle w:val="Testonotaapidipagina"/>
        <w:ind w:firstLine="227"/>
        <w:rPr>
          <w:rFonts w:ascii="Times New Roman" w:hAnsi="Times New Roman" w:cs="Times New Roman"/>
        </w:rPr>
      </w:pPr>
      <w:r w:rsidRPr="008A1913">
        <w:rPr>
          <w:rStyle w:val="Rimandonotaapidipagina"/>
          <w:rFonts w:ascii="Times New Roman" w:hAnsi="Times New Roman" w:cs="Times New Roman"/>
        </w:rPr>
        <w:footnoteRef/>
      </w:r>
      <w:r w:rsidRPr="008A1913">
        <w:rPr>
          <w:rFonts w:ascii="Times New Roman" w:hAnsi="Times New Roman" w:cs="Times New Roman"/>
        </w:rPr>
        <w:t xml:space="preserve"> GIANNINI M.S., </w:t>
      </w:r>
      <w:r w:rsidRPr="008A1913">
        <w:rPr>
          <w:rFonts w:ascii="Times New Roman" w:hAnsi="Times New Roman" w:cs="Times New Roman"/>
          <w:i/>
        </w:rPr>
        <w:t xml:space="preserve">Recensione a L. </w:t>
      </w:r>
      <w:proofErr w:type="spellStart"/>
      <w:r w:rsidRPr="008A1913">
        <w:rPr>
          <w:rFonts w:ascii="Times New Roman" w:hAnsi="Times New Roman" w:cs="Times New Roman"/>
          <w:i/>
        </w:rPr>
        <w:t>Galateria</w:t>
      </w:r>
      <w:proofErr w:type="spellEnd"/>
      <w:r w:rsidRPr="008A1913">
        <w:rPr>
          <w:rFonts w:ascii="Times New Roman" w:hAnsi="Times New Roman" w:cs="Times New Roman"/>
        </w:rPr>
        <w:t xml:space="preserve">, </w:t>
      </w:r>
      <w:r w:rsidRPr="008A1913">
        <w:rPr>
          <w:rFonts w:ascii="Times New Roman" w:hAnsi="Times New Roman" w:cs="Times New Roman"/>
          <w:i/>
        </w:rPr>
        <w:t>Gli organi collegiali amministrativi</w:t>
      </w:r>
      <w:r w:rsidRPr="008A1913">
        <w:rPr>
          <w:rFonts w:ascii="Times New Roman" w:hAnsi="Times New Roman" w:cs="Times New Roman"/>
        </w:rPr>
        <w:t xml:space="preserve">, voll. I e II, Milano, 1956-59, in </w:t>
      </w:r>
      <w:proofErr w:type="spellStart"/>
      <w:r w:rsidRPr="008A1913">
        <w:rPr>
          <w:rFonts w:ascii="Times New Roman" w:hAnsi="Times New Roman" w:cs="Times New Roman"/>
          <w:i/>
        </w:rPr>
        <w:t>Riv</w:t>
      </w:r>
      <w:proofErr w:type="spellEnd"/>
      <w:r w:rsidRPr="008A1913">
        <w:rPr>
          <w:rFonts w:ascii="Times New Roman" w:hAnsi="Times New Roman" w:cs="Times New Roman"/>
          <w:i/>
        </w:rPr>
        <w:t xml:space="preserve">. trim. dir. </w:t>
      </w:r>
      <w:proofErr w:type="spellStart"/>
      <w:r w:rsidRPr="008A1913">
        <w:rPr>
          <w:rFonts w:ascii="Times New Roman" w:hAnsi="Times New Roman" w:cs="Times New Roman"/>
          <w:i/>
        </w:rPr>
        <w:t>pubbl</w:t>
      </w:r>
      <w:proofErr w:type="spellEnd"/>
      <w:r w:rsidRPr="008A1913">
        <w:rPr>
          <w:rFonts w:ascii="Times New Roman" w:hAnsi="Times New Roman" w:cs="Times New Roman"/>
          <w:i/>
        </w:rPr>
        <w:t>.</w:t>
      </w:r>
      <w:r w:rsidRPr="008A1913">
        <w:rPr>
          <w:rFonts w:ascii="Times New Roman" w:hAnsi="Times New Roman" w:cs="Times New Roman"/>
        </w:rPr>
        <w:t xml:space="preserve"> 1961, p. 206. Inoltre </w:t>
      </w:r>
      <w:r w:rsidRPr="00F154A5">
        <w:rPr>
          <w:rFonts w:ascii="Times New Roman" w:hAnsi="Times New Roman" w:cs="Times New Roman"/>
        </w:rPr>
        <w:t>GI</w:t>
      </w:r>
      <w:r>
        <w:rPr>
          <w:rFonts w:ascii="Times New Roman" w:hAnsi="Times New Roman" w:cs="Times New Roman"/>
        </w:rPr>
        <w:t>ANNINI M.S</w:t>
      </w:r>
      <w:r w:rsidRPr="00F154A5">
        <w:rPr>
          <w:rFonts w:ascii="Times New Roman" w:hAnsi="Times New Roman" w:cs="Times New Roman"/>
        </w:rPr>
        <w:t>.,</w:t>
      </w:r>
      <w:r w:rsidRPr="008A1913">
        <w:rPr>
          <w:rFonts w:ascii="Times New Roman" w:hAnsi="Times New Roman" w:cs="Times New Roman"/>
          <w:i/>
        </w:rPr>
        <w:t xml:space="preserve"> Istituzioni di diritto amministrativo</w:t>
      </w:r>
      <w:r w:rsidRPr="008A1913">
        <w:rPr>
          <w:rFonts w:ascii="Times New Roman" w:hAnsi="Times New Roman" w:cs="Times New Roman"/>
        </w:rPr>
        <w:t xml:space="preserve">, I ed., Milano, 1981, II ed. </w:t>
      </w:r>
      <w:proofErr w:type="spellStart"/>
      <w:r w:rsidRPr="008A1913">
        <w:rPr>
          <w:rFonts w:ascii="Times New Roman" w:hAnsi="Times New Roman" w:cs="Times New Roman"/>
          <w:i/>
        </w:rPr>
        <w:t>agg</w:t>
      </w:r>
      <w:proofErr w:type="spellEnd"/>
      <w:r w:rsidRPr="008A1913">
        <w:rPr>
          <w:rFonts w:ascii="Times New Roman" w:hAnsi="Times New Roman" w:cs="Times New Roman"/>
        </w:rPr>
        <w:t>. a cura di A. Mirabelli Centurione, Milano, 2000, p. 55.</w:t>
      </w:r>
    </w:p>
  </w:footnote>
  <w:footnote w:id="5">
    <w:p w14:paraId="3C52BF4E" w14:textId="0AA0B7E1"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GIANNINI M.S., </w:t>
      </w:r>
      <w:r w:rsidRPr="003D17BE">
        <w:rPr>
          <w:rFonts w:ascii="Times New Roman" w:hAnsi="Times New Roman" w:cs="Times New Roman"/>
          <w:i/>
        </w:rPr>
        <w:t>Diritto amministrativo</w:t>
      </w:r>
      <w:r w:rsidRPr="003D17BE">
        <w:rPr>
          <w:rFonts w:ascii="Times New Roman" w:hAnsi="Times New Roman" w:cs="Times New Roman"/>
        </w:rPr>
        <w:t xml:space="preserve">, vol. I, </w:t>
      </w:r>
      <w:r>
        <w:rPr>
          <w:rFonts w:ascii="Times New Roman" w:hAnsi="Times New Roman" w:cs="Times New Roman"/>
        </w:rPr>
        <w:t xml:space="preserve">III ed., </w:t>
      </w:r>
      <w:proofErr w:type="spellStart"/>
      <w:r>
        <w:rPr>
          <w:rFonts w:ascii="Times New Roman" w:hAnsi="Times New Roman" w:cs="Times New Roman"/>
        </w:rPr>
        <w:t>Giuffrè</w:t>
      </w:r>
      <w:proofErr w:type="spellEnd"/>
      <w:r>
        <w:rPr>
          <w:rFonts w:ascii="Times New Roman" w:hAnsi="Times New Roman" w:cs="Times New Roman"/>
        </w:rPr>
        <w:t>, Milano, 1993.</w:t>
      </w:r>
    </w:p>
  </w:footnote>
  <w:footnote w:id="6">
    <w:p w14:paraId="4D81F365" w14:textId="3860B128"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GIANNINI M.S., </w:t>
      </w:r>
      <w:r w:rsidRPr="003D17BE">
        <w:rPr>
          <w:rFonts w:ascii="Times New Roman" w:hAnsi="Times New Roman" w:cs="Times New Roman"/>
          <w:i/>
        </w:rPr>
        <w:t>Lezioni di diritto amministrativo</w:t>
      </w:r>
      <w:r w:rsidRPr="003D17BE">
        <w:rPr>
          <w:rFonts w:ascii="Times New Roman" w:hAnsi="Times New Roman" w:cs="Times New Roman"/>
        </w:rPr>
        <w:t xml:space="preserve">, </w:t>
      </w:r>
      <w:proofErr w:type="spellStart"/>
      <w:r>
        <w:rPr>
          <w:rFonts w:ascii="Times New Roman" w:hAnsi="Times New Roman" w:cs="Times New Roman"/>
        </w:rPr>
        <w:t>Giuffrè</w:t>
      </w:r>
      <w:proofErr w:type="spellEnd"/>
      <w:r>
        <w:rPr>
          <w:rFonts w:ascii="Times New Roman" w:hAnsi="Times New Roman" w:cs="Times New Roman"/>
        </w:rPr>
        <w:t>, Milano, 1950,</w:t>
      </w:r>
      <w:r w:rsidRPr="003D17BE">
        <w:rPr>
          <w:rFonts w:ascii="Times New Roman" w:hAnsi="Times New Roman" w:cs="Times New Roman"/>
        </w:rPr>
        <w:t xml:space="preserve"> </w:t>
      </w:r>
      <w:r>
        <w:rPr>
          <w:rFonts w:ascii="Times New Roman" w:hAnsi="Times New Roman" w:cs="Times New Roman"/>
        </w:rPr>
        <w:t>p</w:t>
      </w:r>
      <w:r w:rsidRPr="003D17BE">
        <w:rPr>
          <w:rFonts w:ascii="Times New Roman" w:hAnsi="Times New Roman" w:cs="Times New Roman"/>
        </w:rPr>
        <w:t>p. 202</w:t>
      </w:r>
      <w:r>
        <w:rPr>
          <w:rFonts w:ascii="Times New Roman" w:hAnsi="Times New Roman" w:cs="Times New Roman"/>
        </w:rPr>
        <w:t>-203.</w:t>
      </w:r>
      <w:r w:rsidRPr="003D17BE">
        <w:rPr>
          <w:rFonts w:ascii="Times New Roman" w:hAnsi="Times New Roman" w:cs="Times New Roman"/>
        </w:rPr>
        <w:t xml:space="preserve"> </w:t>
      </w:r>
      <w:r w:rsidRPr="003D17BE">
        <w:rPr>
          <w:rFonts w:ascii="Times New Roman" w:hAnsi="Times New Roman" w:cs="Times New Roman"/>
          <w:i/>
        </w:rPr>
        <w:t>Id</w:t>
      </w:r>
      <w:r w:rsidRPr="003D17BE">
        <w:rPr>
          <w:rFonts w:ascii="Times New Roman" w:hAnsi="Times New Roman" w:cs="Times New Roman"/>
        </w:rPr>
        <w:t xml:space="preserve">., </w:t>
      </w:r>
      <w:r w:rsidRPr="003D17BE">
        <w:rPr>
          <w:rFonts w:ascii="Times New Roman" w:hAnsi="Times New Roman" w:cs="Times New Roman"/>
          <w:i/>
        </w:rPr>
        <w:t>Istituzioni di diritto amministrativo</w:t>
      </w:r>
      <w:r w:rsidRPr="003D17BE">
        <w:rPr>
          <w:rFonts w:ascii="Times New Roman" w:hAnsi="Times New Roman" w:cs="Times New Roman"/>
        </w:rPr>
        <w:t xml:space="preserve">, I ed., Milano, 1981, II ed. </w:t>
      </w:r>
      <w:proofErr w:type="spellStart"/>
      <w:r w:rsidRPr="003D17BE">
        <w:rPr>
          <w:rFonts w:ascii="Times New Roman" w:hAnsi="Times New Roman" w:cs="Times New Roman"/>
          <w:i/>
        </w:rPr>
        <w:t>agg</w:t>
      </w:r>
      <w:proofErr w:type="spellEnd"/>
      <w:r w:rsidRPr="003D17BE">
        <w:rPr>
          <w:rFonts w:ascii="Times New Roman" w:hAnsi="Times New Roman" w:cs="Times New Roman"/>
          <w:i/>
        </w:rPr>
        <w:t>.</w:t>
      </w:r>
      <w:r w:rsidRPr="003D17BE">
        <w:rPr>
          <w:rFonts w:ascii="Times New Roman" w:hAnsi="Times New Roman" w:cs="Times New Roman"/>
        </w:rPr>
        <w:t xml:space="preserve"> a cura di A. Mirabelli Centurione, </w:t>
      </w:r>
      <w:r w:rsidRPr="003D17BE">
        <w:rPr>
          <w:rFonts w:ascii="Times New Roman" w:hAnsi="Times New Roman" w:cs="Times New Roman"/>
          <w:i/>
        </w:rPr>
        <w:t>op. cit.</w:t>
      </w:r>
      <w:r w:rsidRPr="003D17BE">
        <w:rPr>
          <w:rFonts w:ascii="Times New Roman" w:hAnsi="Times New Roman" w:cs="Times New Roman"/>
        </w:rPr>
        <w:t>, p. 67. La locuzione primazia è successivamente utilizzata da GALATERIA L.,</w:t>
      </w:r>
      <w:r w:rsidRPr="003D17BE">
        <w:rPr>
          <w:rFonts w:ascii="Times New Roman" w:hAnsi="Times New Roman" w:cs="Times New Roman"/>
          <w:i/>
        </w:rPr>
        <w:t xml:space="preserve"> Gli organi collegiali amministrativi</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xml:space="preserve">. PREDIERI A., </w:t>
      </w:r>
      <w:r w:rsidRPr="003D17BE">
        <w:rPr>
          <w:rFonts w:ascii="Times New Roman" w:hAnsi="Times New Roman" w:cs="Times New Roman"/>
          <w:i/>
        </w:rPr>
        <w:t>Il Consiglio supremo di difesa e i poteri del Presidente della Repubblica</w:t>
      </w:r>
      <w:r w:rsidRPr="003D17BE">
        <w:rPr>
          <w:rFonts w:ascii="Times New Roman" w:hAnsi="Times New Roman" w:cs="Times New Roman"/>
        </w:rPr>
        <w:t xml:space="preserve">, in </w:t>
      </w:r>
      <w:r w:rsidRPr="003D17BE">
        <w:rPr>
          <w:rFonts w:ascii="Times New Roman" w:hAnsi="Times New Roman" w:cs="Times New Roman"/>
          <w:i/>
        </w:rPr>
        <w:t>Studi sulla Costituzione</w:t>
      </w:r>
      <w:r w:rsidRPr="003D17BE">
        <w:rPr>
          <w:rFonts w:ascii="Times New Roman" w:hAnsi="Times New Roman" w:cs="Times New Roman"/>
        </w:rPr>
        <w:t xml:space="preserve">, vol. III, </w:t>
      </w:r>
      <w:proofErr w:type="spellStart"/>
      <w:r w:rsidRPr="003D17BE">
        <w:rPr>
          <w:rFonts w:ascii="Times New Roman" w:hAnsi="Times New Roman" w:cs="Times New Roman"/>
        </w:rPr>
        <w:t>Giuffrè</w:t>
      </w:r>
      <w:proofErr w:type="spellEnd"/>
      <w:r w:rsidRPr="003D17BE">
        <w:rPr>
          <w:rFonts w:ascii="Times New Roman" w:hAnsi="Times New Roman" w:cs="Times New Roman"/>
        </w:rPr>
        <w:t xml:space="preserve">, Milano, 1958, pp. 231-265, p. 234. BACHELET V., voce </w:t>
      </w:r>
      <w:r w:rsidRPr="003D17BE">
        <w:rPr>
          <w:rFonts w:ascii="Times New Roman" w:hAnsi="Times New Roman" w:cs="Times New Roman"/>
          <w:i/>
        </w:rPr>
        <w:t>Comitati Interministeriali</w:t>
      </w:r>
      <w:r w:rsidRPr="003D17BE">
        <w:rPr>
          <w:rFonts w:ascii="Times New Roman" w:hAnsi="Times New Roman" w:cs="Times New Roman"/>
        </w:rPr>
        <w:t xml:space="preserve">, in </w:t>
      </w:r>
      <w:proofErr w:type="spellStart"/>
      <w:r w:rsidRPr="003D17BE">
        <w:rPr>
          <w:rFonts w:ascii="Times New Roman" w:hAnsi="Times New Roman" w:cs="Times New Roman"/>
          <w:i/>
        </w:rPr>
        <w:t>Enc</w:t>
      </w:r>
      <w:proofErr w:type="spellEnd"/>
      <w:r w:rsidRPr="003D17BE">
        <w:rPr>
          <w:rFonts w:ascii="Times New Roman" w:hAnsi="Times New Roman" w:cs="Times New Roman"/>
          <w:i/>
        </w:rPr>
        <w:t>. dir.</w:t>
      </w:r>
      <w:r w:rsidRPr="003D17BE">
        <w:rPr>
          <w:rFonts w:ascii="Times New Roman" w:hAnsi="Times New Roman" w:cs="Times New Roman"/>
        </w:rPr>
        <w:t>, vol. VII, Milano, 1960. GARGIULO U.,</w:t>
      </w:r>
      <w:r w:rsidRPr="003D17BE">
        <w:rPr>
          <w:rFonts w:ascii="Times New Roman" w:hAnsi="Times New Roman" w:cs="Times New Roman"/>
          <w:i/>
        </w:rPr>
        <w:t xml:space="preserve"> I collegi amministrativi</w:t>
      </w:r>
      <w:r w:rsidRPr="003D17BE">
        <w:rPr>
          <w:rFonts w:ascii="Times New Roman" w:hAnsi="Times New Roman" w:cs="Times New Roman"/>
        </w:rPr>
        <w:t xml:space="preserve">, </w:t>
      </w:r>
      <w:r>
        <w:rPr>
          <w:rFonts w:ascii="Times New Roman" w:hAnsi="Times New Roman" w:cs="Times New Roman"/>
        </w:rPr>
        <w:t xml:space="preserve">Napoli, 1962. </w:t>
      </w:r>
      <w:r w:rsidRPr="003D17BE">
        <w:rPr>
          <w:rFonts w:ascii="Times New Roman" w:hAnsi="Times New Roman" w:cs="Times New Roman"/>
        </w:rPr>
        <w:t>VALENTINI S.,</w:t>
      </w:r>
      <w:r w:rsidRPr="003D17BE">
        <w:rPr>
          <w:rFonts w:ascii="Times New Roman" w:hAnsi="Times New Roman" w:cs="Times New Roman"/>
          <w:i/>
        </w:rPr>
        <w:t xml:space="preserve"> La collegialità nella teoria dell'organizzazione</w:t>
      </w:r>
      <w:r w:rsidRPr="003D17BE">
        <w:rPr>
          <w:rFonts w:ascii="Times New Roman" w:hAnsi="Times New Roman" w:cs="Times New Roman"/>
        </w:rPr>
        <w:t xml:space="preserve">, </w:t>
      </w:r>
      <w:r>
        <w:rPr>
          <w:rFonts w:ascii="Times New Roman" w:hAnsi="Times New Roman" w:cs="Times New Roman"/>
        </w:rPr>
        <w:t>Milano, 1968, ristampa, Milano, 1980</w:t>
      </w:r>
      <w:r w:rsidRPr="003D17BE">
        <w:rPr>
          <w:rFonts w:ascii="Times New Roman" w:hAnsi="Times New Roman" w:cs="Times New Roman"/>
          <w:i/>
        </w:rPr>
        <w:t>.</w:t>
      </w:r>
      <w:r w:rsidRPr="003D17BE">
        <w:rPr>
          <w:rFonts w:ascii="Times New Roman" w:hAnsi="Times New Roman" w:cs="Times New Roman"/>
        </w:rPr>
        <w:t xml:space="preserve"> CORREALE G., </w:t>
      </w:r>
      <w:r w:rsidRPr="003D17BE">
        <w:rPr>
          <w:rFonts w:ascii="Times New Roman" w:hAnsi="Times New Roman" w:cs="Times New Roman"/>
          <w:i/>
        </w:rPr>
        <w:t>Premessa allo studio della deliberazione amministrativa</w:t>
      </w:r>
      <w:r w:rsidRPr="003D17BE">
        <w:rPr>
          <w:rFonts w:ascii="Times New Roman" w:hAnsi="Times New Roman" w:cs="Times New Roman"/>
        </w:rPr>
        <w:t>, Cedam, Padova, 1969, p. 49 (</w:t>
      </w:r>
      <w:r w:rsidRPr="003D17BE">
        <w:rPr>
          <w:rFonts w:ascii="Times New Roman" w:hAnsi="Times New Roman" w:cs="Times New Roman"/>
          <w:i/>
        </w:rPr>
        <w:t>nota</w:t>
      </w:r>
      <w:r w:rsidRPr="003D17BE">
        <w:rPr>
          <w:rFonts w:ascii="Times New Roman" w:hAnsi="Times New Roman" w:cs="Times New Roman"/>
        </w:rPr>
        <w:t xml:space="preserve"> n. 25). VERBARI G.B., voce </w:t>
      </w:r>
      <w:r w:rsidRPr="003D17BE">
        <w:rPr>
          <w:rFonts w:ascii="Times New Roman" w:hAnsi="Times New Roman" w:cs="Times New Roman"/>
          <w:i/>
        </w:rPr>
        <w:t>Organi collegiali</w:t>
      </w:r>
      <w:r w:rsidRPr="003D17BE">
        <w:rPr>
          <w:rFonts w:ascii="Times New Roman" w:hAnsi="Times New Roman" w:cs="Times New Roman"/>
        </w:rPr>
        <w:t xml:space="preserve">, in </w:t>
      </w:r>
      <w:proofErr w:type="spellStart"/>
      <w:r w:rsidRPr="003D17BE">
        <w:rPr>
          <w:rFonts w:ascii="Times New Roman" w:hAnsi="Times New Roman" w:cs="Times New Roman"/>
          <w:i/>
        </w:rPr>
        <w:t>Enc</w:t>
      </w:r>
      <w:proofErr w:type="spellEnd"/>
      <w:r w:rsidRPr="003D17BE">
        <w:rPr>
          <w:rFonts w:ascii="Times New Roman" w:hAnsi="Times New Roman" w:cs="Times New Roman"/>
          <w:i/>
        </w:rPr>
        <w:t>. dir.</w:t>
      </w:r>
      <w:r w:rsidRPr="003D17BE">
        <w:rPr>
          <w:rFonts w:ascii="Times New Roman" w:hAnsi="Times New Roman" w:cs="Times New Roman"/>
        </w:rPr>
        <w:t xml:space="preserve">, vol. XXXI, Milano, 1981. ZUELLI F., </w:t>
      </w:r>
      <w:r w:rsidRPr="003D17BE">
        <w:rPr>
          <w:rFonts w:ascii="Times New Roman" w:hAnsi="Times New Roman" w:cs="Times New Roman"/>
          <w:i/>
        </w:rPr>
        <w:t xml:space="preserve">Le collegialità amministrative, </w:t>
      </w:r>
      <w:proofErr w:type="spellStart"/>
      <w:r w:rsidRPr="003D17BE">
        <w:rPr>
          <w:rFonts w:ascii="Times New Roman" w:hAnsi="Times New Roman" w:cs="Times New Roman"/>
        </w:rPr>
        <w:t>Giuffrè</w:t>
      </w:r>
      <w:proofErr w:type="spellEnd"/>
      <w:r w:rsidRPr="003D17BE">
        <w:rPr>
          <w:rFonts w:ascii="Times New Roman" w:hAnsi="Times New Roman" w:cs="Times New Roman"/>
        </w:rPr>
        <w:t xml:space="preserve">, Milano, 1985. VILLATA R., voce </w:t>
      </w:r>
      <w:r w:rsidRPr="003D17BE">
        <w:rPr>
          <w:rFonts w:ascii="Times New Roman" w:hAnsi="Times New Roman" w:cs="Times New Roman"/>
          <w:i/>
        </w:rPr>
        <w:t>Collegi amministrativi</w:t>
      </w:r>
      <w:r w:rsidRPr="003D17BE">
        <w:rPr>
          <w:rFonts w:ascii="Times New Roman" w:hAnsi="Times New Roman" w:cs="Times New Roman"/>
        </w:rPr>
        <w:t xml:space="preserve">, in </w:t>
      </w:r>
      <w:proofErr w:type="spellStart"/>
      <w:r w:rsidRPr="003D17BE">
        <w:rPr>
          <w:rFonts w:ascii="Times New Roman" w:hAnsi="Times New Roman" w:cs="Times New Roman"/>
          <w:i/>
        </w:rPr>
        <w:t>Enc</w:t>
      </w:r>
      <w:proofErr w:type="spellEnd"/>
      <w:r w:rsidRPr="003D17BE">
        <w:rPr>
          <w:rFonts w:ascii="Times New Roman" w:hAnsi="Times New Roman" w:cs="Times New Roman"/>
          <w:i/>
        </w:rPr>
        <w:t>. giur. Treccani</w:t>
      </w:r>
      <w:r w:rsidRPr="003D17BE">
        <w:rPr>
          <w:rFonts w:ascii="Times New Roman" w:hAnsi="Times New Roman" w:cs="Times New Roman"/>
        </w:rPr>
        <w:t xml:space="preserve">, vol. VI, Roma, 1988. CASSESE S., </w:t>
      </w:r>
      <w:r w:rsidRPr="003D17BE">
        <w:rPr>
          <w:rFonts w:ascii="Times New Roman" w:hAnsi="Times New Roman" w:cs="Times New Roman"/>
          <w:i/>
        </w:rPr>
        <w:t>Le basi del diritto amministrativo</w:t>
      </w:r>
      <w:r w:rsidRPr="003D17BE">
        <w:rPr>
          <w:rFonts w:ascii="Times New Roman" w:hAnsi="Times New Roman" w:cs="Times New Roman"/>
        </w:rPr>
        <w:t xml:space="preserve">, VI ed., </w:t>
      </w:r>
      <w:proofErr w:type="spellStart"/>
      <w:r w:rsidRPr="003D17BE">
        <w:rPr>
          <w:rFonts w:ascii="Times New Roman" w:hAnsi="Times New Roman" w:cs="Times New Roman"/>
        </w:rPr>
        <w:t>Giuffrè</w:t>
      </w:r>
      <w:proofErr w:type="spellEnd"/>
      <w:r w:rsidRPr="003D17BE">
        <w:rPr>
          <w:rFonts w:ascii="Times New Roman" w:hAnsi="Times New Roman" w:cs="Times New Roman"/>
        </w:rPr>
        <w:t>, Milano, 20</w:t>
      </w:r>
      <w:r>
        <w:rPr>
          <w:rFonts w:ascii="Times New Roman" w:hAnsi="Times New Roman" w:cs="Times New Roman"/>
        </w:rPr>
        <w:t xml:space="preserve">00. </w:t>
      </w:r>
      <w:r w:rsidRPr="003D17BE">
        <w:rPr>
          <w:rFonts w:ascii="Times New Roman" w:hAnsi="Times New Roman" w:cs="Times New Roman"/>
        </w:rPr>
        <w:t xml:space="preserve">FRANCHINI C., </w:t>
      </w:r>
      <w:r w:rsidRPr="003D17BE">
        <w:rPr>
          <w:rFonts w:ascii="Times New Roman" w:hAnsi="Times New Roman" w:cs="Times New Roman"/>
          <w:i/>
        </w:rPr>
        <w:t>L'organizzazione</w:t>
      </w:r>
      <w:r w:rsidRPr="003D17BE">
        <w:rPr>
          <w:rFonts w:ascii="Times New Roman" w:hAnsi="Times New Roman" w:cs="Times New Roman"/>
        </w:rPr>
        <w:t xml:space="preserve">, in </w:t>
      </w:r>
      <w:r w:rsidRPr="003D17BE">
        <w:rPr>
          <w:rFonts w:ascii="Times New Roman" w:hAnsi="Times New Roman" w:cs="Times New Roman"/>
          <w:i/>
        </w:rPr>
        <w:t>Trattato di diritto amministrativo</w:t>
      </w:r>
      <w:r w:rsidRPr="003D17BE">
        <w:rPr>
          <w:rFonts w:ascii="Times New Roman" w:hAnsi="Times New Roman" w:cs="Times New Roman"/>
        </w:rPr>
        <w:t xml:space="preserve">, a cura di S. </w:t>
      </w:r>
      <w:proofErr w:type="spellStart"/>
      <w:r w:rsidRPr="003D17BE">
        <w:rPr>
          <w:rFonts w:ascii="Times New Roman" w:hAnsi="Times New Roman" w:cs="Times New Roman"/>
        </w:rPr>
        <w:t>Cassese</w:t>
      </w:r>
      <w:proofErr w:type="spellEnd"/>
      <w:r w:rsidRPr="003D17BE">
        <w:rPr>
          <w:rFonts w:ascii="Times New Roman" w:hAnsi="Times New Roman" w:cs="Times New Roman"/>
        </w:rPr>
        <w:t xml:space="preserve">, </w:t>
      </w:r>
      <w:r w:rsidRPr="003D17BE">
        <w:rPr>
          <w:rFonts w:ascii="Times New Roman" w:hAnsi="Times New Roman" w:cs="Times New Roman"/>
          <w:i/>
        </w:rPr>
        <w:t>Diritto amministrativo generale</w:t>
      </w:r>
      <w:r w:rsidRPr="003D17BE">
        <w:rPr>
          <w:rFonts w:ascii="Times New Roman" w:hAnsi="Times New Roman" w:cs="Times New Roman"/>
        </w:rPr>
        <w:t xml:space="preserve">, Tomo I, II ed., </w:t>
      </w:r>
      <w:proofErr w:type="spellStart"/>
      <w:r w:rsidRPr="003D17BE">
        <w:rPr>
          <w:rFonts w:ascii="Times New Roman" w:hAnsi="Times New Roman" w:cs="Times New Roman"/>
        </w:rPr>
        <w:t>Giuffrè</w:t>
      </w:r>
      <w:proofErr w:type="spellEnd"/>
      <w:r w:rsidRPr="003D17BE">
        <w:rPr>
          <w:rFonts w:ascii="Times New Roman" w:hAnsi="Times New Roman" w:cs="Times New Roman"/>
        </w:rPr>
        <w:t>, Milano, 2003.</w:t>
      </w:r>
    </w:p>
  </w:footnote>
  <w:footnote w:id="7">
    <w:p w14:paraId="0D633E4A" w14:textId="2EC91C63"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GIANNINI M.S., </w:t>
      </w:r>
      <w:r w:rsidRPr="003D17BE">
        <w:rPr>
          <w:rFonts w:ascii="Times New Roman" w:hAnsi="Times New Roman" w:cs="Times New Roman"/>
          <w:i/>
        </w:rPr>
        <w:t>Lezioni di diritto amministrativo</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pp. 202-203.</w:t>
      </w:r>
    </w:p>
  </w:footnote>
  <w:footnote w:id="8">
    <w:p w14:paraId="04D70650" w14:textId="433845F1"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GIANNINI M.S., </w:t>
      </w:r>
      <w:r w:rsidRPr="003D17BE">
        <w:rPr>
          <w:rFonts w:ascii="Times New Roman" w:hAnsi="Times New Roman" w:cs="Times New Roman"/>
          <w:i/>
        </w:rPr>
        <w:t>Diritto amministrativo</w:t>
      </w:r>
      <w:r w:rsidRPr="003D17BE">
        <w:rPr>
          <w:rFonts w:ascii="Times New Roman" w:hAnsi="Times New Roman" w:cs="Times New Roman"/>
        </w:rPr>
        <w:t xml:space="preserve">, III ed., </w:t>
      </w:r>
      <w:r w:rsidRPr="003D17BE">
        <w:rPr>
          <w:rFonts w:ascii="Times New Roman" w:hAnsi="Times New Roman" w:cs="Times New Roman"/>
          <w:i/>
        </w:rPr>
        <w:t>op. cit.</w:t>
      </w:r>
      <w:r w:rsidRPr="003D17BE">
        <w:rPr>
          <w:rFonts w:ascii="Times New Roman" w:hAnsi="Times New Roman" w:cs="Times New Roman"/>
        </w:rPr>
        <w:t xml:space="preserve">, che rinvia in tema di primazia alle incidentali considerazioni di LAVAGNA C., </w:t>
      </w:r>
      <w:r w:rsidRPr="003D17BE">
        <w:rPr>
          <w:rFonts w:ascii="Times New Roman" w:hAnsi="Times New Roman" w:cs="Times New Roman"/>
          <w:i/>
        </w:rPr>
        <w:t>Contributo alla determinazione dei rapporti giuridici tra Capo del Governo e Ministri</w:t>
      </w:r>
      <w:r>
        <w:rPr>
          <w:rFonts w:ascii="Times New Roman" w:hAnsi="Times New Roman" w:cs="Times New Roman"/>
        </w:rPr>
        <w:t>, Roma, 1942, pp. 14-15.</w:t>
      </w:r>
    </w:p>
  </w:footnote>
  <w:footnote w:id="9">
    <w:p w14:paraId="56E6531B" w14:textId="7079254B"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GALATERIA L., </w:t>
      </w:r>
      <w:r w:rsidRPr="003D17BE">
        <w:rPr>
          <w:rFonts w:ascii="Times New Roman" w:hAnsi="Times New Roman" w:cs="Times New Roman"/>
          <w:i/>
        </w:rPr>
        <w:t>Gli organi collegiali amministrativi</w:t>
      </w:r>
      <w:r w:rsidRPr="003D17BE">
        <w:rPr>
          <w:rFonts w:ascii="Times New Roman" w:hAnsi="Times New Roman" w:cs="Times New Roman"/>
        </w:rPr>
        <w:t xml:space="preserve">, vol. II, </w:t>
      </w:r>
      <w:r w:rsidRPr="003D17BE">
        <w:rPr>
          <w:rFonts w:ascii="Times New Roman" w:hAnsi="Times New Roman" w:cs="Times New Roman"/>
          <w:i/>
        </w:rPr>
        <w:t>op. cit.</w:t>
      </w:r>
      <w:r w:rsidRPr="003D17BE">
        <w:rPr>
          <w:rFonts w:ascii="Times New Roman" w:hAnsi="Times New Roman" w:cs="Times New Roman"/>
        </w:rPr>
        <w:t>, p. 179.</w:t>
      </w:r>
    </w:p>
  </w:footnote>
  <w:footnote w:id="10">
    <w:p w14:paraId="5D0F2346" w14:textId="7925E4FA"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GALATERIA L., </w:t>
      </w:r>
      <w:r w:rsidRPr="003D17BE">
        <w:rPr>
          <w:rFonts w:ascii="Times New Roman" w:hAnsi="Times New Roman" w:cs="Times New Roman"/>
          <w:i/>
        </w:rPr>
        <w:t xml:space="preserve">Gli organi collegiali amministrativi, </w:t>
      </w:r>
      <w:r w:rsidRPr="003D17BE">
        <w:rPr>
          <w:rFonts w:ascii="Times New Roman" w:hAnsi="Times New Roman" w:cs="Times New Roman"/>
        </w:rPr>
        <w:t xml:space="preserve">vol. II, </w:t>
      </w:r>
      <w:r w:rsidRPr="003D17BE">
        <w:rPr>
          <w:rFonts w:ascii="Times New Roman" w:hAnsi="Times New Roman" w:cs="Times New Roman"/>
          <w:i/>
        </w:rPr>
        <w:t>op. cit.</w:t>
      </w:r>
      <w:r w:rsidRPr="003D17BE">
        <w:rPr>
          <w:rFonts w:ascii="Times New Roman" w:hAnsi="Times New Roman" w:cs="Times New Roman"/>
        </w:rPr>
        <w:t>.</w:t>
      </w:r>
      <w:r w:rsidRPr="003D17BE">
        <w:rPr>
          <w:rFonts w:ascii="Times New Roman" w:hAnsi="Times New Roman" w:cs="Times New Roman"/>
          <w:i/>
        </w:rPr>
        <w:t xml:space="preserve"> </w:t>
      </w:r>
      <w:r w:rsidRPr="003D17BE">
        <w:rPr>
          <w:rFonts w:ascii="Times New Roman" w:hAnsi="Times New Roman" w:cs="Times New Roman"/>
        </w:rPr>
        <w:t xml:space="preserve">VITTA C., </w:t>
      </w:r>
      <w:r w:rsidRPr="003D17BE">
        <w:rPr>
          <w:rFonts w:ascii="Times New Roman" w:hAnsi="Times New Roman" w:cs="Times New Roman"/>
          <w:i/>
        </w:rPr>
        <w:t>Gli atti collegiali</w:t>
      </w:r>
      <w:r w:rsidRPr="003D17BE">
        <w:rPr>
          <w:rFonts w:ascii="Times New Roman" w:hAnsi="Times New Roman" w:cs="Times New Roman"/>
        </w:rPr>
        <w:t xml:space="preserve">: </w:t>
      </w:r>
      <w:r w:rsidRPr="003D17BE">
        <w:rPr>
          <w:rFonts w:ascii="Times New Roman" w:hAnsi="Times New Roman" w:cs="Times New Roman"/>
          <w:i/>
        </w:rPr>
        <w:t>principi sul funzionamento dei consessi pubblici con riferimenti alle assemblee private,</w:t>
      </w:r>
      <w:r w:rsidRPr="003D17BE">
        <w:rPr>
          <w:rFonts w:ascii="Times New Roman" w:hAnsi="Times New Roman" w:cs="Times New Roman"/>
        </w:rPr>
        <w:t xml:space="preserve"> </w:t>
      </w:r>
      <w:r>
        <w:rPr>
          <w:rFonts w:ascii="Times New Roman" w:hAnsi="Times New Roman" w:cs="Times New Roman"/>
        </w:rPr>
        <w:t>Roma, 1920.</w:t>
      </w:r>
      <w:r w:rsidRPr="003D17BE">
        <w:rPr>
          <w:rFonts w:ascii="Times New Roman" w:hAnsi="Times New Roman" w:cs="Times New Roman"/>
        </w:rPr>
        <w:t xml:space="preserve"> ZUELLI F.,</w:t>
      </w:r>
      <w:r w:rsidRPr="003D17BE">
        <w:rPr>
          <w:rFonts w:ascii="Times New Roman" w:hAnsi="Times New Roman" w:cs="Times New Roman"/>
          <w:i/>
        </w:rPr>
        <w:t xml:space="preserve"> Le collegialità amministrative, op. cit.</w:t>
      </w:r>
      <w:r w:rsidRPr="003D17BE">
        <w:rPr>
          <w:rFonts w:ascii="Times New Roman" w:hAnsi="Times New Roman" w:cs="Times New Roman"/>
        </w:rPr>
        <w:t>.</w:t>
      </w:r>
    </w:p>
  </w:footnote>
  <w:footnote w:id="11">
    <w:p w14:paraId="28C926EC"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GALATERIA L., </w:t>
      </w:r>
      <w:r w:rsidRPr="003D17BE">
        <w:rPr>
          <w:rFonts w:ascii="Times New Roman" w:hAnsi="Times New Roman" w:cs="Times New Roman"/>
          <w:i/>
        </w:rPr>
        <w:t xml:space="preserve">Gli organi collegiali amministrativi, </w:t>
      </w:r>
      <w:r w:rsidRPr="003D17BE">
        <w:rPr>
          <w:rFonts w:ascii="Times New Roman" w:hAnsi="Times New Roman" w:cs="Times New Roman"/>
        </w:rPr>
        <w:t xml:space="preserve">vol. II, </w:t>
      </w:r>
      <w:r w:rsidRPr="003D17BE">
        <w:rPr>
          <w:rFonts w:ascii="Times New Roman" w:hAnsi="Times New Roman" w:cs="Times New Roman"/>
          <w:i/>
        </w:rPr>
        <w:t>op. cit.</w:t>
      </w:r>
      <w:r w:rsidRPr="003D17BE">
        <w:rPr>
          <w:rFonts w:ascii="Times New Roman" w:hAnsi="Times New Roman" w:cs="Times New Roman"/>
        </w:rPr>
        <w:t>, pp. 181-184: "</w:t>
      </w:r>
      <w:r w:rsidRPr="003D17BE">
        <w:rPr>
          <w:rFonts w:ascii="Times New Roman" w:hAnsi="Times New Roman" w:cs="Times New Roman"/>
          <w:i/>
        </w:rPr>
        <w:t>Le norme perciò che disciplinano tali poteri cercano di attribuirli in misura equa e razionale tale da contemperare le due opposte esigenze di rispettare al massimo da un lato la volontà dei componenti e dall'altro di attribuire quei poteri necessari per poter dirigere, moderare e guidare i lavori dell'organo collegiale</w:t>
      </w:r>
      <w:r w:rsidRPr="003D17BE">
        <w:rPr>
          <w:rFonts w:ascii="Times New Roman" w:hAnsi="Times New Roman" w:cs="Times New Roman"/>
        </w:rPr>
        <w:t xml:space="preserve">". In tema anche VITTA C., </w:t>
      </w:r>
      <w:r w:rsidRPr="003D17BE">
        <w:rPr>
          <w:rFonts w:ascii="Times New Roman" w:hAnsi="Times New Roman" w:cs="Times New Roman"/>
          <w:i/>
        </w:rPr>
        <w:t>Gli atti collegiali</w:t>
      </w:r>
      <w:r w:rsidRPr="003D17BE">
        <w:rPr>
          <w:rFonts w:ascii="Times New Roman" w:hAnsi="Times New Roman" w:cs="Times New Roman"/>
        </w:rPr>
        <w:t xml:space="preserve">: </w:t>
      </w:r>
      <w:r w:rsidRPr="003D17BE">
        <w:rPr>
          <w:rFonts w:ascii="Times New Roman" w:hAnsi="Times New Roman" w:cs="Times New Roman"/>
          <w:i/>
        </w:rPr>
        <w:t>principi sul funzionamento dei consessi pubblici con riferimenti alle assemblee private,</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w:t>
      </w:r>
    </w:p>
  </w:footnote>
  <w:footnote w:id="12">
    <w:p w14:paraId="47E6F431" w14:textId="64BADD6A"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GARGIULO U., </w:t>
      </w:r>
      <w:r w:rsidRPr="003D17BE">
        <w:rPr>
          <w:rFonts w:ascii="Times New Roman" w:hAnsi="Times New Roman" w:cs="Times New Roman"/>
          <w:i/>
        </w:rPr>
        <w:t>I collegi amministrativi</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p. 147.</w:t>
      </w:r>
    </w:p>
  </w:footnote>
  <w:footnote w:id="13">
    <w:p w14:paraId="0232C815"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GARGIULO U., </w:t>
      </w:r>
      <w:r w:rsidRPr="003D17BE">
        <w:rPr>
          <w:rFonts w:ascii="Times New Roman" w:hAnsi="Times New Roman" w:cs="Times New Roman"/>
          <w:i/>
        </w:rPr>
        <w:t>I collegi amministrativi</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xml:space="preserve"> p. 152: "</w:t>
      </w:r>
      <w:r w:rsidRPr="003D17BE">
        <w:rPr>
          <w:rFonts w:ascii="Times New Roman" w:hAnsi="Times New Roman" w:cs="Times New Roman"/>
          <w:i/>
        </w:rPr>
        <w:t>Tali attribuzioni, rilevanti per definire la posizione giuridica del presidente in seno al collegio, sono distinte e diverse dalle attribuzioni che egli, come componente, è legittimato a compiere, alla pari degli altri componenti: le une sono proprie del presidente, le altre sono proprie di ciascun componente, ed entrambe, pur restando distinte, possono ben appartenere ad una stessa persona</w:t>
      </w:r>
      <w:r w:rsidRPr="003D17BE">
        <w:rPr>
          <w:rFonts w:ascii="Times New Roman" w:hAnsi="Times New Roman" w:cs="Times New Roman"/>
        </w:rPr>
        <w:t>". Pertanto "</w:t>
      </w:r>
      <w:r w:rsidRPr="003D17BE">
        <w:rPr>
          <w:rFonts w:ascii="Times New Roman" w:hAnsi="Times New Roman" w:cs="Times New Roman"/>
          <w:i/>
        </w:rPr>
        <w:t>il presidente (...) svolge una attività che è diversa per contenuto, per valore, per effetti dall'attività degli altri componenti, e questa diversità pone in rilievo la sua posizione, differenziandola</w:t>
      </w:r>
      <w:r w:rsidRPr="003D17BE">
        <w:rPr>
          <w:rFonts w:ascii="Times New Roman" w:hAnsi="Times New Roman" w:cs="Times New Roman"/>
        </w:rPr>
        <w:t>". In questo modo egli "</w:t>
      </w:r>
      <w:r w:rsidRPr="003D17BE">
        <w:rPr>
          <w:rFonts w:ascii="Times New Roman" w:hAnsi="Times New Roman" w:cs="Times New Roman"/>
          <w:i/>
        </w:rPr>
        <w:t>esercita delle facoltà che condizionano o limitano l'azione dei componenti o dell'assemblea, pur non incidendo sostanzialmente sull'azione stessa né modificandone il contenuto</w:t>
      </w:r>
      <w:r w:rsidRPr="003D17BE">
        <w:rPr>
          <w:rFonts w:ascii="Times New Roman" w:hAnsi="Times New Roman" w:cs="Times New Roman"/>
        </w:rPr>
        <w:t>".</w:t>
      </w:r>
    </w:p>
  </w:footnote>
  <w:footnote w:id="14">
    <w:p w14:paraId="71327DA8" w14:textId="0499B18A"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VALENTINI S, </w:t>
      </w:r>
      <w:r w:rsidRPr="003D17BE">
        <w:rPr>
          <w:rFonts w:ascii="Times New Roman" w:hAnsi="Times New Roman" w:cs="Times New Roman"/>
          <w:i/>
        </w:rPr>
        <w:t>Figure, rapporti, modelli organizzatori</w:t>
      </w:r>
      <w:r w:rsidRPr="003D17BE">
        <w:rPr>
          <w:rFonts w:ascii="Times New Roman" w:hAnsi="Times New Roman" w:cs="Times New Roman"/>
        </w:rPr>
        <w:t xml:space="preserve">. </w:t>
      </w:r>
      <w:r w:rsidRPr="003D17BE">
        <w:rPr>
          <w:rFonts w:ascii="Times New Roman" w:hAnsi="Times New Roman" w:cs="Times New Roman"/>
          <w:i/>
        </w:rPr>
        <w:t>Lineamenti di teoria dell'organizzazione,</w:t>
      </w:r>
      <w:r w:rsidRPr="003D17BE">
        <w:rPr>
          <w:rFonts w:ascii="Times New Roman" w:hAnsi="Times New Roman" w:cs="Times New Roman"/>
        </w:rPr>
        <w:t xml:space="preserve"> </w:t>
      </w:r>
      <w:r>
        <w:rPr>
          <w:rFonts w:ascii="Times New Roman" w:hAnsi="Times New Roman" w:cs="Times New Roman"/>
        </w:rPr>
        <w:t xml:space="preserve">in </w:t>
      </w:r>
      <w:r>
        <w:rPr>
          <w:rFonts w:ascii="Times New Roman" w:hAnsi="Times New Roman" w:cs="Times New Roman"/>
          <w:i/>
        </w:rPr>
        <w:t>Trattato di diritto amministrativo,</w:t>
      </w:r>
      <w:r>
        <w:rPr>
          <w:rFonts w:ascii="Times New Roman" w:hAnsi="Times New Roman" w:cs="Times New Roman"/>
        </w:rPr>
        <w:t xml:space="preserve"> vol. IV, diretto da G. Santaniello, Cedam, Padova, 1996,</w:t>
      </w:r>
      <w:r w:rsidRPr="003D17BE">
        <w:rPr>
          <w:rFonts w:ascii="Times New Roman" w:hAnsi="Times New Roman" w:cs="Times New Roman"/>
        </w:rPr>
        <w:t xml:space="preserve"> p. 103: "</w:t>
      </w:r>
      <w:r w:rsidRPr="003D17BE">
        <w:rPr>
          <w:rFonts w:ascii="Times New Roman" w:hAnsi="Times New Roman" w:cs="Times New Roman"/>
          <w:i/>
        </w:rPr>
        <w:t xml:space="preserve">Una particolare forma di coordinamento tra figure </w:t>
      </w:r>
      <w:proofErr w:type="spellStart"/>
      <w:r w:rsidRPr="003D17BE">
        <w:rPr>
          <w:rFonts w:ascii="Times New Roman" w:hAnsi="Times New Roman" w:cs="Times New Roman"/>
          <w:i/>
        </w:rPr>
        <w:t>equiordinate</w:t>
      </w:r>
      <w:proofErr w:type="spellEnd"/>
      <w:r w:rsidRPr="003D17BE">
        <w:rPr>
          <w:rFonts w:ascii="Times New Roman" w:hAnsi="Times New Roman" w:cs="Times New Roman"/>
          <w:i/>
        </w:rPr>
        <w:t xml:space="preserve"> deve essere ritenuta altresì la primazia, che consiste nell'attribuire ad una delle figure </w:t>
      </w:r>
      <w:proofErr w:type="spellStart"/>
      <w:r w:rsidRPr="003D17BE">
        <w:rPr>
          <w:rFonts w:ascii="Times New Roman" w:hAnsi="Times New Roman" w:cs="Times New Roman"/>
          <w:i/>
        </w:rPr>
        <w:t>equiordinate</w:t>
      </w:r>
      <w:proofErr w:type="spellEnd"/>
      <w:r w:rsidRPr="003D17BE">
        <w:rPr>
          <w:rFonts w:ascii="Times New Roman" w:hAnsi="Times New Roman" w:cs="Times New Roman"/>
          <w:i/>
        </w:rPr>
        <w:t xml:space="preserve"> delle potestà di coordinamento degli interessi o, più spesso, solo di</w:t>
      </w:r>
      <w:r w:rsidRPr="003D17BE">
        <w:rPr>
          <w:rFonts w:ascii="Times New Roman" w:hAnsi="Times New Roman" w:cs="Times New Roman"/>
        </w:rPr>
        <w:t xml:space="preserve"> </w:t>
      </w:r>
      <w:r w:rsidRPr="003D17BE">
        <w:rPr>
          <w:rFonts w:ascii="Times New Roman" w:hAnsi="Times New Roman" w:cs="Times New Roman"/>
          <w:i/>
        </w:rPr>
        <w:t>conduzione procedimentale, ad evitare che l'</w:t>
      </w:r>
      <w:proofErr w:type="spellStart"/>
      <w:r w:rsidRPr="003D17BE">
        <w:rPr>
          <w:rFonts w:ascii="Times New Roman" w:hAnsi="Times New Roman" w:cs="Times New Roman"/>
          <w:i/>
        </w:rPr>
        <w:t>equiordinazione</w:t>
      </w:r>
      <w:proofErr w:type="spellEnd"/>
      <w:r w:rsidRPr="003D17BE">
        <w:rPr>
          <w:rFonts w:ascii="Times New Roman" w:hAnsi="Times New Roman" w:cs="Times New Roman"/>
          <w:i/>
        </w:rPr>
        <w:t xml:space="preserve"> si traduca in impossibilità di funzionamento degli uffici od in paralisi dei relativi procedimenti</w:t>
      </w:r>
      <w:r w:rsidRPr="003D17BE">
        <w:rPr>
          <w:rFonts w:ascii="Times New Roman" w:hAnsi="Times New Roman" w:cs="Times New Roman"/>
        </w:rPr>
        <w:t>". ZUELLI F.,</w:t>
      </w:r>
      <w:r w:rsidRPr="003D17BE">
        <w:rPr>
          <w:rFonts w:ascii="Times New Roman" w:hAnsi="Times New Roman" w:cs="Times New Roman"/>
          <w:i/>
        </w:rPr>
        <w:t xml:space="preserve"> Le collegialità amministrative, op. cit..</w:t>
      </w:r>
    </w:p>
  </w:footnote>
  <w:footnote w:id="15">
    <w:p w14:paraId="390B806F"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VALENTINI S., </w:t>
      </w:r>
      <w:r w:rsidRPr="003D17BE">
        <w:rPr>
          <w:rFonts w:ascii="Times New Roman" w:hAnsi="Times New Roman" w:cs="Times New Roman"/>
          <w:i/>
        </w:rPr>
        <w:t>La collegialità nella teoria dell'organizzazione, op. cit.</w:t>
      </w:r>
      <w:r w:rsidRPr="003D17BE">
        <w:rPr>
          <w:rFonts w:ascii="Times New Roman" w:hAnsi="Times New Roman" w:cs="Times New Roman"/>
        </w:rPr>
        <w:t xml:space="preserve">. In giurisprudenza, a titolo esemplificativo, </w:t>
      </w:r>
      <w:r w:rsidRPr="003D17BE">
        <w:rPr>
          <w:rFonts w:ascii="Times New Roman" w:hAnsi="Times New Roman" w:cs="Times New Roman"/>
          <w:i/>
        </w:rPr>
        <w:t xml:space="preserve">Corte </w:t>
      </w:r>
      <w:proofErr w:type="spellStart"/>
      <w:r w:rsidRPr="003D17BE">
        <w:rPr>
          <w:rFonts w:ascii="Times New Roman" w:hAnsi="Times New Roman" w:cs="Times New Roman"/>
          <w:i/>
        </w:rPr>
        <w:t>Cost</w:t>
      </w:r>
      <w:proofErr w:type="spellEnd"/>
      <w:r w:rsidRPr="003D17BE">
        <w:rPr>
          <w:rFonts w:ascii="Times New Roman" w:hAnsi="Times New Roman" w:cs="Times New Roman"/>
          <w:i/>
        </w:rPr>
        <w:t>.,</w:t>
      </w:r>
      <w:r w:rsidRPr="003D17BE">
        <w:rPr>
          <w:rFonts w:ascii="Times New Roman" w:hAnsi="Times New Roman" w:cs="Times New Roman"/>
        </w:rPr>
        <w:t xml:space="preserve"> 16 aprile 1973, n. 51, in </w:t>
      </w:r>
      <w:r w:rsidRPr="003D17BE">
        <w:rPr>
          <w:rFonts w:ascii="Times New Roman" w:hAnsi="Times New Roman" w:cs="Times New Roman"/>
          <w:i/>
        </w:rPr>
        <w:t>www.cortecostituzionale.it</w:t>
      </w:r>
      <w:r w:rsidRPr="003D17BE">
        <w:rPr>
          <w:rFonts w:ascii="Times New Roman" w:hAnsi="Times New Roman" w:cs="Times New Roman"/>
        </w:rPr>
        <w:t>.</w:t>
      </w:r>
    </w:p>
  </w:footnote>
  <w:footnote w:id="16">
    <w:p w14:paraId="094AEA2F"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VALENTINI S., </w:t>
      </w:r>
      <w:r w:rsidRPr="003D17BE">
        <w:rPr>
          <w:rFonts w:ascii="Times New Roman" w:hAnsi="Times New Roman" w:cs="Times New Roman"/>
          <w:i/>
        </w:rPr>
        <w:t>La collegialità nella teoria dell'organizzazione, op. cit.</w:t>
      </w:r>
      <w:r w:rsidRPr="003D17BE">
        <w:rPr>
          <w:rFonts w:ascii="Times New Roman" w:hAnsi="Times New Roman" w:cs="Times New Roman"/>
        </w:rPr>
        <w:t xml:space="preserve">, p. 129. Si veda, in proposito, anche lo studio di BACHELET V., </w:t>
      </w:r>
      <w:r w:rsidRPr="003D17BE">
        <w:rPr>
          <w:rFonts w:ascii="Times New Roman" w:hAnsi="Times New Roman" w:cs="Times New Roman"/>
          <w:i/>
        </w:rPr>
        <w:t>Disciplina militare e ordinamento giuridico statale,</w:t>
      </w:r>
      <w:r w:rsidRPr="003D17BE">
        <w:rPr>
          <w:rFonts w:ascii="Times New Roman" w:hAnsi="Times New Roman" w:cs="Times New Roman"/>
        </w:rPr>
        <w:t xml:space="preserve"> </w:t>
      </w:r>
      <w:proofErr w:type="spellStart"/>
      <w:r w:rsidRPr="003D17BE">
        <w:rPr>
          <w:rFonts w:ascii="Times New Roman" w:hAnsi="Times New Roman" w:cs="Times New Roman"/>
        </w:rPr>
        <w:t>Giuffrè</w:t>
      </w:r>
      <w:proofErr w:type="spellEnd"/>
      <w:r w:rsidRPr="003D17BE">
        <w:rPr>
          <w:rFonts w:ascii="Times New Roman" w:hAnsi="Times New Roman" w:cs="Times New Roman"/>
        </w:rPr>
        <w:t>, Milano, 1962, secondo il quale all'interno dell'ordinamento militare sarebbero ammissibili rapporti gerarchici non solo tra organi ed uffici, bensì anche tra persone fisiche.</w:t>
      </w:r>
    </w:p>
  </w:footnote>
  <w:footnote w:id="17">
    <w:p w14:paraId="11324618"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VALENTINI S., </w:t>
      </w:r>
      <w:r w:rsidRPr="003D17BE">
        <w:rPr>
          <w:rFonts w:ascii="Times New Roman" w:hAnsi="Times New Roman" w:cs="Times New Roman"/>
          <w:i/>
        </w:rPr>
        <w:t>La collegialità nella teoria dell'organizzazione,</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w:t>
      </w:r>
      <w:r w:rsidRPr="003D17BE">
        <w:rPr>
          <w:rFonts w:ascii="Times New Roman" w:hAnsi="Times New Roman" w:cs="Times New Roman"/>
          <w:i/>
        </w:rPr>
        <w:t xml:space="preserve"> </w:t>
      </w:r>
      <w:r w:rsidRPr="003D17BE">
        <w:rPr>
          <w:rFonts w:ascii="Times New Roman" w:hAnsi="Times New Roman" w:cs="Times New Roman"/>
        </w:rPr>
        <w:t xml:space="preserve">p. 133 che richiama talune considerazioni già espresse da GIANNINI M.S., </w:t>
      </w:r>
      <w:r w:rsidRPr="003D17BE">
        <w:rPr>
          <w:rFonts w:ascii="Times New Roman" w:hAnsi="Times New Roman" w:cs="Times New Roman"/>
          <w:i/>
        </w:rPr>
        <w:t>Lezioni di diritto amministrativo</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w:t>
      </w:r>
    </w:p>
  </w:footnote>
  <w:footnote w:id="18">
    <w:p w14:paraId="50B7C7C1" w14:textId="49307370"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VALENTINI S., </w:t>
      </w:r>
      <w:r w:rsidRPr="003D17BE">
        <w:rPr>
          <w:rFonts w:ascii="Times New Roman" w:hAnsi="Times New Roman" w:cs="Times New Roman"/>
          <w:i/>
        </w:rPr>
        <w:t>La collegialità nella teoria dell'organizzazione,</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xml:space="preserve">, il quale rinvia in proposito a ROMANO S., </w:t>
      </w:r>
      <w:r w:rsidRPr="003D17BE">
        <w:rPr>
          <w:rFonts w:ascii="Times New Roman" w:hAnsi="Times New Roman" w:cs="Times New Roman"/>
          <w:i/>
        </w:rPr>
        <w:t>Corso di diritto costituzionale</w:t>
      </w:r>
      <w:r w:rsidRPr="003D17BE">
        <w:rPr>
          <w:rFonts w:ascii="Times New Roman" w:hAnsi="Times New Roman" w:cs="Times New Roman"/>
        </w:rPr>
        <w:t xml:space="preserve">, VIII ed., Cedam, Padova, 1943. In tema già ORLANDO V.E., </w:t>
      </w:r>
      <w:r w:rsidRPr="003D17BE">
        <w:rPr>
          <w:rFonts w:ascii="Times New Roman" w:hAnsi="Times New Roman" w:cs="Times New Roman"/>
          <w:i/>
        </w:rPr>
        <w:t>L'ufficio di Presidente nei collegi amministrativi: a proposito di un recente caso di giurisprudenza parlamentare</w:t>
      </w:r>
      <w:r w:rsidRPr="003D17BE">
        <w:rPr>
          <w:rFonts w:ascii="Times New Roman" w:hAnsi="Times New Roman" w:cs="Times New Roman"/>
        </w:rPr>
        <w:t xml:space="preserve">, in </w:t>
      </w:r>
      <w:r w:rsidRPr="003D17BE">
        <w:rPr>
          <w:rFonts w:ascii="Times New Roman" w:hAnsi="Times New Roman" w:cs="Times New Roman"/>
          <w:i/>
        </w:rPr>
        <w:t xml:space="preserve">Arch. dir. </w:t>
      </w:r>
      <w:proofErr w:type="spellStart"/>
      <w:r w:rsidRPr="003D17BE">
        <w:rPr>
          <w:rFonts w:ascii="Times New Roman" w:hAnsi="Times New Roman" w:cs="Times New Roman"/>
          <w:i/>
        </w:rPr>
        <w:t>pubbl</w:t>
      </w:r>
      <w:proofErr w:type="spellEnd"/>
      <w:r w:rsidRPr="003D17BE">
        <w:rPr>
          <w:rFonts w:ascii="Times New Roman" w:hAnsi="Times New Roman" w:cs="Times New Roman"/>
          <w:i/>
        </w:rPr>
        <w:t>.,</w:t>
      </w:r>
      <w:r w:rsidRPr="003D17BE">
        <w:rPr>
          <w:rFonts w:ascii="Times New Roman" w:hAnsi="Times New Roman" w:cs="Times New Roman"/>
        </w:rPr>
        <w:t xml:space="preserve"> n. 3, 1893</w:t>
      </w:r>
      <w:r>
        <w:rPr>
          <w:rFonts w:ascii="Times New Roman" w:hAnsi="Times New Roman" w:cs="Times New Roman"/>
        </w:rPr>
        <w:t>, pp. 202-210.</w:t>
      </w:r>
    </w:p>
  </w:footnote>
  <w:footnote w:id="19">
    <w:p w14:paraId="35772A6E" w14:textId="77777777" w:rsidR="0045752E" w:rsidRPr="003D17BE" w:rsidRDefault="0045752E" w:rsidP="003D17BE">
      <w:pPr>
        <w:pStyle w:val="Testonotaapidipagina"/>
        <w:ind w:firstLine="227"/>
        <w:rPr>
          <w:rFonts w:ascii="Times New Roman" w:hAnsi="Times New Roman" w:cs="Times New Roman"/>
          <w:i/>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VALENTINI S., </w:t>
      </w:r>
      <w:r w:rsidRPr="003D17BE">
        <w:rPr>
          <w:rFonts w:ascii="Times New Roman" w:hAnsi="Times New Roman" w:cs="Times New Roman"/>
          <w:i/>
        </w:rPr>
        <w:t>La collegialità nella teoria dell'organizzazione, op. cit.</w:t>
      </w:r>
      <w:r w:rsidRPr="003D17BE">
        <w:rPr>
          <w:rFonts w:ascii="Times New Roman" w:hAnsi="Times New Roman" w:cs="Times New Roman"/>
        </w:rPr>
        <w:t xml:space="preserve">, p. 134. Una tesi già espressa nella prima metà del XX sec. da LAVAGNA C., </w:t>
      </w:r>
      <w:r w:rsidRPr="003D17BE">
        <w:rPr>
          <w:rFonts w:ascii="Times New Roman" w:hAnsi="Times New Roman" w:cs="Times New Roman"/>
          <w:i/>
        </w:rPr>
        <w:t>Contributo alla determinazione dei rapporti giuridici tra Capo del Governo e Ministri</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w:t>
      </w:r>
    </w:p>
  </w:footnote>
  <w:footnote w:id="20">
    <w:p w14:paraId="37A38658" w14:textId="3EE7F0F2"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VALENTINI S., </w:t>
      </w:r>
      <w:r w:rsidRPr="003D17BE">
        <w:rPr>
          <w:rFonts w:ascii="Times New Roman" w:hAnsi="Times New Roman" w:cs="Times New Roman"/>
          <w:i/>
        </w:rPr>
        <w:t>La collegialità nella teoria dell'organizzazione, op. cit.</w:t>
      </w:r>
      <w:r>
        <w:rPr>
          <w:rFonts w:ascii="Times New Roman" w:hAnsi="Times New Roman" w:cs="Times New Roman"/>
        </w:rPr>
        <w:t>.</w:t>
      </w:r>
    </w:p>
  </w:footnote>
  <w:footnote w:id="21">
    <w:p w14:paraId="0AF0C51A" w14:textId="55EFD3EE"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In argomento GALATERIA L.,</w:t>
      </w:r>
      <w:r w:rsidRPr="003D17BE">
        <w:rPr>
          <w:rFonts w:ascii="Times New Roman" w:hAnsi="Times New Roman" w:cs="Times New Roman"/>
          <w:i/>
        </w:rPr>
        <w:t xml:space="preserve"> Gli organi collegiali amministrativi</w:t>
      </w:r>
      <w:r w:rsidRPr="003D17BE">
        <w:rPr>
          <w:rFonts w:ascii="Times New Roman" w:hAnsi="Times New Roman" w:cs="Times New Roman"/>
        </w:rPr>
        <w:t xml:space="preserve">, vol. II, </w:t>
      </w:r>
      <w:r w:rsidRPr="00BB581F">
        <w:rPr>
          <w:rFonts w:ascii="Times New Roman" w:hAnsi="Times New Roman" w:cs="Times New Roman"/>
          <w:i/>
        </w:rPr>
        <w:t>op. cit.,</w:t>
      </w:r>
      <w:r w:rsidRPr="003D17BE">
        <w:rPr>
          <w:rFonts w:ascii="Times New Roman" w:hAnsi="Times New Roman" w:cs="Times New Roman"/>
        </w:rPr>
        <w:t xml:space="preserve"> p. 193: "</w:t>
      </w:r>
      <w:r w:rsidRPr="003D17BE">
        <w:rPr>
          <w:rFonts w:ascii="Times New Roman" w:hAnsi="Times New Roman" w:cs="Times New Roman"/>
          <w:i/>
        </w:rPr>
        <w:t>Per avere una nozione precisa della posizione che il Presidente occupa nel collegio bisogna distinguere le funzioni esclusive, che egli cioè può esercitare individualmente ed autonomamente, dalle funzioni concorrenti che egli cioè può o deve esercitare con la collaborazione degli altri membri del collegio</w:t>
      </w:r>
      <w:r w:rsidRPr="003D17BE">
        <w:rPr>
          <w:rFonts w:ascii="Times New Roman" w:hAnsi="Times New Roman" w:cs="Times New Roman"/>
        </w:rPr>
        <w:t>".</w:t>
      </w:r>
    </w:p>
  </w:footnote>
  <w:footnote w:id="22">
    <w:p w14:paraId="6BA958D3" w14:textId="6CA22275"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In proposito VITTA C., </w:t>
      </w:r>
      <w:r w:rsidRPr="003D17BE">
        <w:rPr>
          <w:rFonts w:ascii="Times New Roman" w:hAnsi="Times New Roman" w:cs="Times New Roman"/>
          <w:i/>
          <w:sz w:val="20"/>
          <w:szCs w:val="20"/>
        </w:rPr>
        <w:t>Gli atti collegiali</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 xml:space="preserve">principi sul funzionamento dei consessi pubblici con riferimenti alle assemblee private, op. cit.. </w:t>
      </w:r>
      <w:r w:rsidRPr="003D17BE">
        <w:rPr>
          <w:rFonts w:ascii="Times New Roman" w:hAnsi="Times New Roman" w:cs="Times New Roman"/>
          <w:sz w:val="20"/>
          <w:szCs w:val="20"/>
        </w:rPr>
        <w:t>Più in generale sui limiti della funzione amministrativa PIRAINO S.,</w:t>
      </w:r>
      <w:r w:rsidRPr="003D17BE">
        <w:rPr>
          <w:rFonts w:ascii="Times New Roman" w:hAnsi="Times New Roman" w:cs="Times New Roman"/>
          <w:i/>
          <w:sz w:val="20"/>
          <w:szCs w:val="20"/>
        </w:rPr>
        <w:t xml:space="preserve"> La funzione amministrativa fra discrezionalità e arbitrio</w:t>
      </w:r>
      <w:r w:rsidRPr="003D17BE">
        <w:rPr>
          <w:rFonts w:ascii="Times New Roman" w:hAnsi="Times New Roman" w:cs="Times New Roman"/>
          <w:sz w:val="20"/>
          <w:szCs w:val="20"/>
        </w:rPr>
        <w:t xml:space="preserve">, </w:t>
      </w:r>
      <w:proofErr w:type="spellStart"/>
      <w:r w:rsidRPr="003D17BE">
        <w:rPr>
          <w:rFonts w:ascii="Times New Roman" w:hAnsi="Times New Roman" w:cs="Times New Roman"/>
          <w:sz w:val="20"/>
          <w:szCs w:val="20"/>
        </w:rPr>
        <w:t>Giuffrè</w:t>
      </w:r>
      <w:proofErr w:type="spellEnd"/>
      <w:r w:rsidRPr="003D17BE">
        <w:rPr>
          <w:rFonts w:ascii="Times New Roman" w:hAnsi="Times New Roman" w:cs="Times New Roman"/>
          <w:sz w:val="20"/>
          <w:szCs w:val="20"/>
        </w:rPr>
        <w:t>, Milano, 1990.</w:t>
      </w:r>
    </w:p>
  </w:footnote>
  <w:footnote w:id="23">
    <w:p w14:paraId="5AC17C67" w14:textId="4A225E05"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GARGIULO U.,</w:t>
      </w:r>
      <w:r w:rsidRPr="003D17BE">
        <w:rPr>
          <w:rFonts w:ascii="Times New Roman" w:hAnsi="Times New Roman" w:cs="Times New Roman"/>
          <w:i/>
        </w:rPr>
        <w:t xml:space="preserve"> I collegi amministrativi</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p. 156, secondo cui il legislatore "</w:t>
      </w:r>
      <w:r w:rsidRPr="003D17BE">
        <w:rPr>
          <w:rFonts w:ascii="Times New Roman" w:hAnsi="Times New Roman" w:cs="Times New Roman"/>
          <w:i/>
        </w:rPr>
        <w:t>talvolta interviene disponendo che l'iniziativa debba essere presa dal solo presidente, che può valutare l'opportunità della riunione, e non dai singoli componenti che non sono ad essa legittimati (ad es. nei collegi di contitolari di competenze)</w:t>
      </w:r>
      <w:r w:rsidRPr="003D17BE">
        <w:rPr>
          <w:rFonts w:ascii="Times New Roman" w:hAnsi="Times New Roman" w:cs="Times New Roman"/>
        </w:rPr>
        <w:t>".</w:t>
      </w:r>
    </w:p>
  </w:footnote>
  <w:footnote w:id="24">
    <w:p w14:paraId="4BCE6F08" w14:textId="6E76442D"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GALATERIA L., </w:t>
      </w:r>
      <w:r w:rsidRPr="003D17BE">
        <w:rPr>
          <w:rFonts w:ascii="Times New Roman" w:hAnsi="Times New Roman" w:cs="Times New Roman"/>
          <w:i/>
        </w:rPr>
        <w:t>Gli organi collegiali amministrativi</w:t>
      </w:r>
      <w:r w:rsidRPr="003D17BE">
        <w:rPr>
          <w:rFonts w:ascii="Times New Roman" w:hAnsi="Times New Roman" w:cs="Times New Roman"/>
        </w:rPr>
        <w:t xml:space="preserve">, vol. II, </w:t>
      </w:r>
      <w:r w:rsidRPr="003D17BE">
        <w:rPr>
          <w:rFonts w:ascii="Times New Roman" w:hAnsi="Times New Roman" w:cs="Times New Roman"/>
          <w:i/>
        </w:rPr>
        <w:t>op. cit.</w:t>
      </w:r>
      <w:r w:rsidRPr="003D17BE">
        <w:rPr>
          <w:rFonts w:ascii="Times New Roman" w:hAnsi="Times New Roman" w:cs="Times New Roman"/>
        </w:rPr>
        <w:t>, p. 184. Le norme di ciascun ordinamento collegiale possono prevedere "</w:t>
      </w:r>
      <w:r w:rsidRPr="003D17BE">
        <w:rPr>
          <w:rFonts w:ascii="Times New Roman" w:hAnsi="Times New Roman" w:cs="Times New Roman"/>
          <w:i/>
        </w:rPr>
        <w:t>eventuali rimedi allo strapotere del Presidente sia attribuendo ai componenti del collegio il potere di appellarsi contro alcune sue decisioni al collegio stesso e sia dividendo l'esercizio di alcuni poteri tra questi ultimi e il Presidente</w:t>
      </w:r>
      <w:r w:rsidRPr="003D17BE">
        <w:rPr>
          <w:rFonts w:ascii="Times New Roman" w:hAnsi="Times New Roman" w:cs="Times New Roman"/>
        </w:rPr>
        <w:t>"). Viceversa, a fronte del silenzio della normativa vigente, l'ampia discrezionalità delle funzioni che connotano la primazia non consente, se non in casi particolari, forme di sindacato o controllo sugli atti del presidente.</w:t>
      </w:r>
    </w:p>
  </w:footnote>
  <w:footnote w:id="25">
    <w:p w14:paraId="49866A29" w14:textId="77777777"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ORLANDO V.E., voce </w:t>
      </w:r>
      <w:r w:rsidRPr="003D17BE">
        <w:rPr>
          <w:rFonts w:ascii="Times New Roman" w:hAnsi="Times New Roman" w:cs="Times New Roman"/>
          <w:i/>
          <w:sz w:val="20"/>
          <w:szCs w:val="20"/>
        </w:rPr>
        <w:t>Consiglio comunale</w:t>
      </w:r>
      <w:r w:rsidRPr="003D17BE">
        <w:rPr>
          <w:rFonts w:ascii="Times New Roman" w:hAnsi="Times New Roman" w:cs="Times New Roman"/>
          <w:sz w:val="20"/>
          <w:szCs w:val="20"/>
        </w:rPr>
        <w:t xml:space="preserve">, in </w:t>
      </w:r>
      <w:proofErr w:type="spellStart"/>
      <w:r w:rsidRPr="003D17BE">
        <w:rPr>
          <w:rFonts w:ascii="Times New Roman" w:hAnsi="Times New Roman" w:cs="Times New Roman"/>
          <w:i/>
          <w:sz w:val="20"/>
          <w:szCs w:val="20"/>
        </w:rPr>
        <w:t>Dig</w:t>
      </w:r>
      <w:proofErr w:type="spellEnd"/>
      <w:r w:rsidRPr="003D17BE">
        <w:rPr>
          <w:rFonts w:ascii="Times New Roman" w:hAnsi="Times New Roman" w:cs="Times New Roman"/>
          <w:i/>
          <w:sz w:val="20"/>
          <w:szCs w:val="20"/>
        </w:rPr>
        <w:t xml:space="preserve">. </w:t>
      </w:r>
      <w:proofErr w:type="spellStart"/>
      <w:r w:rsidRPr="003D17BE">
        <w:rPr>
          <w:rFonts w:ascii="Times New Roman" w:hAnsi="Times New Roman" w:cs="Times New Roman"/>
          <w:i/>
          <w:sz w:val="20"/>
          <w:szCs w:val="20"/>
        </w:rPr>
        <w:t>it</w:t>
      </w:r>
      <w:proofErr w:type="spellEnd"/>
      <w:r w:rsidRPr="003D17BE">
        <w:rPr>
          <w:rFonts w:ascii="Times New Roman" w:hAnsi="Times New Roman" w:cs="Times New Roman"/>
          <w:i/>
          <w:sz w:val="20"/>
          <w:szCs w:val="20"/>
        </w:rPr>
        <w:t>.,</w:t>
      </w:r>
      <w:r w:rsidRPr="003D17BE">
        <w:rPr>
          <w:rFonts w:ascii="Times New Roman" w:hAnsi="Times New Roman" w:cs="Times New Roman"/>
          <w:sz w:val="20"/>
          <w:szCs w:val="20"/>
        </w:rPr>
        <w:t xml:space="preserve"> Torino, 1895-1898. VITTA C.,</w:t>
      </w:r>
      <w:r w:rsidRPr="003D17BE">
        <w:rPr>
          <w:rFonts w:ascii="Times New Roman" w:hAnsi="Times New Roman" w:cs="Times New Roman"/>
          <w:i/>
          <w:sz w:val="20"/>
          <w:szCs w:val="20"/>
        </w:rPr>
        <w:t xml:space="preserve"> Gli atti collegiali: principi sul funzionamento dei consessi pubblici con riferimenti alle assemblee private,</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LA TORRE M., </w:t>
      </w:r>
      <w:r w:rsidRPr="003D17BE">
        <w:rPr>
          <w:rFonts w:ascii="Times New Roman" w:hAnsi="Times New Roman" w:cs="Times New Roman"/>
          <w:i/>
          <w:sz w:val="20"/>
          <w:szCs w:val="20"/>
        </w:rPr>
        <w:t>Il Comune in regime democratico: studi e questioni in materia d'amministrazione locale</w:t>
      </w:r>
      <w:r w:rsidRPr="003D17BE">
        <w:rPr>
          <w:rFonts w:ascii="Times New Roman" w:hAnsi="Times New Roman" w:cs="Times New Roman"/>
          <w:sz w:val="20"/>
          <w:szCs w:val="20"/>
        </w:rPr>
        <w:t>, Firenze, 1953. GALATERIA L.,</w:t>
      </w:r>
      <w:r w:rsidRPr="003D17BE">
        <w:rPr>
          <w:rFonts w:ascii="Times New Roman" w:hAnsi="Times New Roman" w:cs="Times New Roman"/>
          <w:i/>
          <w:sz w:val="20"/>
          <w:szCs w:val="20"/>
        </w:rPr>
        <w:t xml:space="preserve"> Gli organi collegiali amministrativi</w:t>
      </w:r>
      <w:r w:rsidRPr="003D17BE">
        <w:rPr>
          <w:rFonts w:ascii="Times New Roman" w:hAnsi="Times New Roman" w:cs="Times New Roman"/>
          <w:sz w:val="20"/>
          <w:szCs w:val="20"/>
        </w:rPr>
        <w:t xml:space="preserve">, vol. I,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p. 16: "</w:t>
      </w:r>
      <w:r w:rsidRPr="003D17BE">
        <w:rPr>
          <w:rFonts w:ascii="Times New Roman" w:hAnsi="Times New Roman" w:cs="Times New Roman"/>
          <w:i/>
          <w:sz w:val="20"/>
          <w:szCs w:val="20"/>
        </w:rPr>
        <w:t>Ora, se le richieste di convocazione non avessero effetto vincolante, il fine per cui sono state espressamente previste dal legislatore sarebbe pienamente frustrato in quanto l'organo cui esse sono dirette potrebbe a suo arbitrio continuare nel suo comportamento negativo diretto ad evitare o ritardare la convocazione del collegio</w:t>
      </w:r>
      <w:r w:rsidRPr="003D17BE">
        <w:rPr>
          <w:rFonts w:ascii="Times New Roman" w:hAnsi="Times New Roman" w:cs="Times New Roman"/>
          <w:sz w:val="20"/>
          <w:szCs w:val="20"/>
        </w:rPr>
        <w:t>". GARGIULO U.,</w:t>
      </w:r>
      <w:r w:rsidRPr="003D17BE">
        <w:rPr>
          <w:rFonts w:ascii="Times New Roman" w:hAnsi="Times New Roman" w:cs="Times New Roman"/>
          <w:i/>
          <w:sz w:val="20"/>
          <w:szCs w:val="20"/>
        </w:rPr>
        <w:t xml:space="preserve"> I collegi amministrativi</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pp. 157-158: L'efficacia vincolante della richiesta "</w:t>
      </w:r>
      <w:r w:rsidRPr="003D17BE">
        <w:rPr>
          <w:rFonts w:ascii="Times New Roman" w:hAnsi="Times New Roman" w:cs="Times New Roman"/>
          <w:i/>
          <w:sz w:val="20"/>
          <w:szCs w:val="20"/>
        </w:rPr>
        <w:t>si desume dalle disposizioni legislative che di volta in volta la prevedono. Queste infatti hanno lo scopo di porre un rimedio alla negligenza del presidente del collegio, al quale la richiesta è rivolta; e tale scopo non potrebbe essere raggiunto se non si riconoscessero gli effetti vincolanti. Perciò il presidente non è libero di accogliere o non accogliere la richiesta, ma deve provvedere in conformità, con la possibilità di impugnativa nel caso di provvedimento difforme</w:t>
      </w:r>
      <w:r w:rsidRPr="003D17BE">
        <w:rPr>
          <w:rFonts w:ascii="Times New Roman" w:hAnsi="Times New Roman" w:cs="Times New Roman"/>
          <w:sz w:val="20"/>
          <w:szCs w:val="20"/>
        </w:rPr>
        <w:t>".</w:t>
      </w:r>
    </w:p>
  </w:footnote>
  <w:footnote w:id="26">
    <w:p w14:paraId="44A38215"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GALATERIA L.,</w:t>
      </w:r>
      <w:r w:rsidRPr="003D17BE">
        <w:rPr>
          <w:rFonts w:ascii="Times New Roman" w:hAnsi="Times New Roman" w:cs="Times New Roman"/>
          <w:i/>
        </w:rPr>
        <w:t xml:space="preserve"> Gli organi collegiali amministrativi</w:t>
      </w:r>
      <w:r w:rsidRPr="003D17BE">
        <w:rPr>
          <w:rFonts w:ascii="Times New Roman" w:hAnsi="Times New Roman" w:cs="Times New Roman"/>
        </w:rPr>
        <w:t xml:space="preserve">, vol. II, </w:t>
      </w:r>
      <w:r w:rsidRPr="003D17BE">
        <w:rPr>
          <w:rFonts w:ascii="Times New Roman" w:hAnsi="Times New Roman" w:cs="Times New Roman"/>
          <w:i/>
        </w:rPr>
        <w:t>op. cit.,</w:t>
      </w:r>
      <w:r w:rsidRPr="003D17BE">
        <w:rPr>
          <w:rFonts w:ascii="Times New Roman" w:hAnsi="Times New Roman" w:cs="Times New Roman"/>
        </w:rPr>
        <w:t xml:space="preserve"> p. 194: "</w:t>
      </w:r>
      <w:r w:rsidRPr="003D17BE">
        <w:rPr>
          <w:rFonts w:ascii="Times New Roman" w:hAnsi="Times New Roman" w:cs="Times New Roman"/>
          <w:i/>
        </w:rPr>
        <w:t>Le funzioni presidenziali si possono distinguere in vincolate o discrezionali ed in funzioni esercitabili su sua iniziativa o su richiesta</w:t>
      </w:r>
      <w:r w:rsidRPr="003D17BE">
        <w:rPr>
          <w:rFonts w:ascii="Times New Roman" w:hAnsi="Times New Roman" w:cs="Times New Roman"/>
        </w:rPr>
        <w:t>".</w:t>
      </w:r>
    </w:p>
  </w:footnote>
  <w:footnote w:id="27">
    <w:p w14:paraId="5F4ADEF9" w14:textId="77777777"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GALATERIA L.,</w:t>
      </w:r>
      <w:r w:rsidRPr="003D17BE">
        <w:rPr>
          <w:rFonts w:ascii="Times New Roman" w:hAnsi="Times New Roman" w:cs="Times New Roman"/>
          <w:i/>
          <w:sz w:val="20"/>
          <w:szCs w:val="20"/>
        </w:rPr>
        <w:t xml:space="preserve"> Gli organi collegiali amministrativi</w:t>
      </w:r>
      <w:r w:rsidRPr="003D17BE">
        <w:rPr>
          <w:rFonts w:ascii="Times New Roman" w:hAnsi="Times New Roman" w:cs="Times New Roman"/>
          <w:sz w:val="20"/>
          <w:szCs w:val="20"/>
        </w:rPr>
        <w:t xml:space="preserve">, vol. I,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p. 1. MIELE G., voce </w:t>
      </w:r>
      <w:r w:rsidRPr="003D17BE">
        <w:rPr>
          <w:rFonts w:ascii="Times New Roman" w:hAnsi="Times New Roman" w:cs="Times New Roman"/>
          <w:i/>
          <w:sz w:val="20"/>
          <w:szCs w:val="20"/>
        </w:rPr>
        <w:t>Adunanza</w:t>
      </w:r>
      <w:r w:rsidRPr="003D17BE">
        <w:rPr>
          <w:rFonts w:ascii="Times New Roman" w:hAnsi="Times New Roman" w:cs="Times New Roman"/>
          <w:sz w:val="20"/>
          <w:szCs w:val="20"/>
        </w:rPr>
        <w:t xml:space="preserve">, in </w:t>
      </w:r>
      <w:proofErr w:type="spellStart"/>
      <w:r w:rsidRPr="003D17BE">
        <w:rPr>
          <w:rFonts w:ascii="Times New Roman" w:hAnsi="Times New Roman" w:cs="Times New Roman"/>
          <w:i/>
          <w:sz w:val="20"/>
          <w:szCs w:val="20"/>
        </w:rPr>
        <w:t>Noviss</w:t>
      </w:r>
      <w:proofErr w:type="spellEnd"/>
      <w:r w:rsidRPr="003D17BE">
        <w:rPr>
          <w:rFonts w:ascii="Times New Roman" w:hAnsi="Times New Roman" w:cs="Times New Roman"/>
          <w:i/>
          <w:sz w:val="20"/>
          <w:szCs w:val="20"/>
        </w:rPr>
        <w:t xml:space="preserve">. </w:t>
      </w:r>
      <w:proofErr w:type="spellStart"/>
      <w:r w:rsidRPr="003D17BE">
        <w:rPr>
          <w:rFonts w:ascii="Times New Roman" w:hAnsi="Times New Roman" w:cs="Times New Roman"/>
          <w:i/>
          <w:sz w:val="20"/>
          <w:szCs w:val="20"/>
        </w:rPr>
        <w:t>Dig</w:t>
      </w:r>
      <w:proofErr w:type="spellEnd"/>
      <w:r w:rsidRPr="003D17BE">
        <w:rPr>
          <w:rFonts w:ascii="Times New Roman" w:hAnsi="Times New Roman" w:cs="Times New Roman"/>
          <w:i/>
          <w:sz w:val="20"/>
          <w:szCs w:val="20"/>
        </w:rPr>
        <w:t xml:space="preserve">. </w:t>
      </w:r>
      <w:proofErr w:type="spellStart"/>
      <w:r w:rsidRPr="003D17BE">
        <w:rPr>
          <w:rFonts w:ascii="Times New Roman" w:hAnsi="Times New Roman" w:cs="Times New Roman"/>
          <w:i/>
          <w:sz w:val="20"/>
          <w:szCs w:val="20"/>
        </w:rPr>
        <w:t>it</w:t>
      </w:r>
      <w:proofErr w:type="spellEnd"/>
      <w:r w:rsidRPr="003D17BE">
        <w:rPr>
          <w:rFonts w:ascii="Times New Roman" w:hAnsi="Times New Roman" w:cs="Times New Roman"/>
          <w:i/>
          <w:sz w:val="20"/>
          <w:szCs w:val="20"/>
        </w:rPr>
        <w:t>.,</w:t>
      </w:r>
      <w:r w:rsidRPr="003D17BE">
        <w:rPr>
          <w:rFonts w:ascii="Times New Roman" w:hAnsi="Times New Roman" w:cs="Times New Roman"/>
          <w:sz w:val="20"/>
          <w:szCs w:val="20"/>
        </w:rPr>
        <w:t xml:space="preserve"> vol. I, Utet, Torino, 1957. GARGIULO U.,</w:t>
      </w:r>
      <w:r w:rsidRPr="003D17BE">
        <w:rPr>
          <w:rFonts w:ascii="Times New Roman" w:hAnsi="Times New Roman" w:cs="Times New Roman"/>
          <w:i/>
          <w:sz w:val="20"/>
          <w:szCs w:val="20"/>
        </w:rPr>
        <w:t xml:space="preserve"> I collegi amministrativi</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pp. 155 e ss.. VALENTINI S.,</w:t>
      </w:r>
      <w:r w:rsidRPr="003D17BE">
        <w:rPr>
          <w:rFonts w:ascii="Times New Roman" w:hAnsi="Times New Roman" w:cs="Times New Roman"/>
          <w:i/>
          <w:sz w:val="20"/>
          <w:szCs w:val="20"/>
        </w:rPr>
        <w:t xml:space="preserve"> La collegialità nella teoria dell'organizzazione</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p. 245. VERBARI G.B., voce </w:t>
      </w:r>
      <w:r w:rsidRPr="003D17BE">
        <w:rPr>
          <w:rFonts w:ascii="Times New Roman" w:hAnsi="Times New Roman" w:cs="Times New Roman"/>
          <w:i/>
          <w:sz w:val="20"/>
          <w:szCs w:val="20"/>
        </w:rPr>
        <w:t>Organi collegiali</w:t>
      </w:r>
      <w:r w:rsidRPr="003D17BE">
        <w:rPr>
          <w:rFonts w:ascii="Times New Roman" w:hAnsi="Times New Roman" w:cs="Times New Roman"/>
          <w:sz w:val="20"/>
          <w:szCs w:val="20"/>
        </w:rPr>
        <w:t xml:space="preserve">, in </w:t>
      </w:r>
      <w:proofErr w:type="spellStart"/>
      <w:r w:rsidRPr="003D17BE">
        <w:rPr>
          <w:rFonts w:ascii="Times New Roman" w:hAnsi="Times New Roman" w:cs="Times New Roman"/>
          <w:i/>
          <w:sz w:val="20"/>
          <w:szCs w:val="20"/>
        </w:rPr>
        <w:t>Enc</w:t>
      </w:r>
      <w:proofErr w:type="spellEnd"/>
      <w:r w:rsidRPr="003D17BE">
        <w:rPr>
          <w:rFonts w:ascii="Times New Roman" w:hAnsi="Times New Roman" w:cs="Times New Roman"/>
          <w:i/>
          <w:sz w:val="20"/>
          <w:szCs w:val="20"/>
        </w:rPr>
        <w:t>. dir.</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ZUELLI F.,</w:t>
      </w:r>
      <w:r w:rsidRPr="003D17BE">
        <w:rPr>
          <w:rFonts w:ascii="Times New Roman" w:hAnsi="Times New Roman" w:cs="Times New Roman"/>
          <w:i/>
          <w:sz w:val="20"/>
          <w:szCs w:val="20"/>
        </w:rPr>
        <w:t xml:space="preserve"> Le collegialità amministrative, op. cit.</w:t>
      </w:r>
      <w:r w:rsidRPr="003D17BE">
        <w:rPr>
          <w:rFonts w:ascii="Times New Roman" w:hAnsi="Times New Roman" w:cs="Times New Roman"/>
          <w:sz w:val="20"/>
          <w:szCs w:val="20"/>
        </w:rPr>
        <w:t xml:space="preserve">. VILLATA R., voce </w:t>
      </w:r>
      <w:r w:rsidRPr="003D17BE">
        <w:rPr>
          <w:rFonts w:ascii="Times New Roman" w:hAnsi="Times New Roman" w:cs="Times New Roman"/>
          <w:i/>
          <w:sz w:val="20"/>
          <w:szCs w:val="20"/>
        </w:rPr>
        <w:t>Collegi amministrativi</w:t>
      </w:r>
      <w:r w:rsidRPr="003D17BE">
        <w:rPr>
          <w:rFonts w:ascii="Times New Roman" w:hAnsi="Times New Roman" w:cs="Times New Roman"/>
          <w:sz w:val="20"/>
          <w:szCs w:val="20"/>
        </w:rPr>
        <w:t xml:space="preserve">, in </w:t>
      </w:r>
      <w:proofErr w:type="spellStart"/>
      <w:r w:rsidRPr="003D17BE">
        <w:rPr>
          <w:rFonts w:ascii="Times New Roman" w:hAnsi="Times New Roman" w:cs="Times New Roman"/>
          <w:i/>
          <w:sz w:val="20"/>
          <w:szCs w:val="20"/>
        </w:rPr>
        <w:t>Enc</w:t>
      </w:r>
      <w:proofErr w:type="spellEnd"/>
      <w:r w:rsidRPr="003D17BE">
        <w:rPr>
          <w:rFonts w:ascii="Times New Roman" w:hAnsi="Times New Roman" w:cs="Times New Roman"/>
          <w:i/>
          <w:sz w:val="20"/>
          <w:szCs w:val="20"/>
        </w:rPr>
        <w:t>. giur. Treccani</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w:t>
      </w:r>
    </w:p>
  </w:footnote>
  <w:footnote w:id="28">
    <w:p w14:paraId="5658D41E"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GARGIULO U.,</w:t>
      </w:r>
      <w:r w:rsidRPr="003D17BE">
        <w:rPr>
          <w:rFonts w:ascii="Times New Roman" w:hAnsi="Times New Roman" w:cs="Times New Roman"/>
          <w:i/>
        </w:rPr>
        <w:t xml:space="preserve"> I collegi amministrativi</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xml:space="preserve"> p. 155: Secondo l’Autore il principio della convocazione è un principio consustanziale al fenomeno stesso della collegialità; le regole particolari che disciplinano la convocazione "</w:t>
      </w:r>
      <w:r w:rsidRPr="003D17BE">
        <w:rPr>
          <w:rFonts w:ascii="Times New Roman" w:hAnsi="Times New Roman" w:cs="Times New Roman"/>
          <w:i/>
        </w:rPr>
        <w:t xml:space="preserve">sono così insite e immanenti nella attività deliberante compiuta da una pluralità di persone (collegio)" </w:t>
      </w:r>
      <w:r w:rsidRPr="003D17BE">
        <w:rPr>
          <w:rFonts w:ascii="Times New Roman" w:hAnsi="Times New Roman" w:cs="Times New Roman"/>
        </w:rPr>
        <w:t>e</w:t>
      </w:r>
      <w:r w:rsidRPr="003D17BE">
        <w:rPr>
          <w:rFonts w:ascii="Times New Roman" w:hAnsi="Times New Roman" w:cs="Times New Roman"/>
          <w:i/>
        </w:rPr>
        <w:t xml:space="preserve"> "possono definirsi regole naturali della convocazione. Esistono infatti a prescindere da qualsivoglia riconoscimento legislativo, il quale, se ricorre, è rivolto soltanto a delimitarle e a disciplinarle in relazione alle varie categorie dei collegi o in rapporto a un particolare collegio</w:t>
      </w:r>
      <w:r w:rsidRPr="003D17BE">
        <w:rPr>
          <w:rFonts w:ascii="Times New Roman" w:hAnsi="Times New Roman" w:cs="Times New Roman"/>
        </w:rPr>
        <w:t>".</w:t>
      </w:r>
    </w:p>
  </w:footnote>
  <w:footnote w:id="29">
    <w:p w14:paraId="28CE5EB0" w14:textId="77777777"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A ben vedere, poi, tra le varie funzioni che connotano in senso tipico la figura </w:t>
      </w:r>
      <w:proofErr w:type="spellStart"/>
      <w:r w:rsidRPr="003D17BE">
        <w:rPr>
          <w:rFonts w:ascii="Times New Roman" w:hAnsi="Times New Roman" w:cs="Times New Roman"/>
          <w:sz w:val="20"/>
          <w:szCs w:val="20"/>
        </w:rPr>
        <w:t>organizzatoria</w:t>
      </w:r>
      <w:proofErr w:type="spellEnd"/>
      <w:r w:rsidRPr="003D17BE">
        <w:rPr>
          <w:rFonts w:ascii="Times New Roman" w:hAnsi="Times New Roman" w:cs="Times New Roman"/>
          <w:sz w:val="20"/>
          <w:szCs w:val="20"/>
        </w:rPr>
        <w:t xml:space="preserve"> della primazia la convocazione sembra essere tra le meno incisive, sia perché antecedente alla riunione del collegio sia perché spesso riconosciuta, in via concorrente, anche a soggetti diversi dal presidente (il legislatore, altre autorità, un prescritto numero di componenti).</w:t>
      </w:r>
    </w:p>
  </w:footnote>
  <w:footnote w:id="30">
    <w:p w14:paraId="10134CF9"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VALENTINI S.,</w:t>
      </w:r>
      <w:r w:rsidRPr="003D17BE">
        <w:rPr>
          <w:rFonts w:ascii="Times New Roman" w:hAnsi="Times New Roman" w:cs="Times New Roman"/>
          <w:i/>
        </w:rPr>
        <w:t xml:space="preserve"> La collegialità nella teoria dell'organizzazione</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xml:space="preserve"> p. 245.</w:t>
      </w:r>
    </w:p>
  </w:footnote>
  <w:footnote w:id="31">
    <w:p w14:paraId="4F7CA76D"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GARGIULO U.,</w:t>
      </w:r>
      <w:r w:rsidRPr="003D17BE">
        <w:rPr>
          <w:rFonts w:ascii="Times New Roman" w:hAnsi="Times New Roman" w:cs="Times New Roman"/>
          <w:i/>
        </w:rPr>
        <w:t xml:space="preserve"> I collegi amministrativi,</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p. 156: Il legislatore "</w:t>
      </w:r>
      <w:r w:rsidRPr="003D17BE">
        <w:rPr>
          <w:rFonts w:ascii="Times New Roman" w:hAnsi="Times New Roman" w:cs="Times New Roman"/>
          <w:i/>
        </w:rPr>
        <w:t>talvolta interviene disponendo che l'iniziativa vada esercitata previo accordo e non isolatamente, intendendo così limitare la valutazione dell'opportunità della riunione, nel senso di non affidarla a un solo componente ma ad un gruppo di componenti, d'accordo tra di loro (così ad es. nei Consigli comunale e provinciale, i consiglieri possono richiedere la convocazione se raggiungono il numero di un terzo); talvolta interviene disponendo che l'iniziativa debba essere presa dal solo presidente, che può valutare l'opportunità della riunione, e non dai singoli componenti che non sono ad essa legittimati</w:t>
      </w:r>
      <w:r w:rsidRPr="003D17BE">
        <w:rPr>
          <w:rFonts w:ascii="Times New Roman" w:hAnsi="Times New Roman" w:cs="Times New Roman"/>
        </w:rPr>
        <w:t>".</w:t>
      </w:r>
    </w:p>
  </w:footnote>
  <w:footnote w:id="32">
    <w:p w14:paraId="7C2FD88F"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GARGIULO U.,</w:t>
      </w:r>
      <w:r w:rsidRPr="003D17BE">
        <w:rPr>
          <w:rFonts w:ascii="Times New Roman" w:hAnsi="Times New Roman" w:cs="Times New Roman"/>
          <w:i/>
        </w:rPr>
        <w:t xml:space="preserve"> I collegi amministrativi</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xml:space="preserve"> p. 156: "</w:t>
      </w:r>
      <w:r w:rsidRPr="003D17BE">
        <w:rPr>
          <w:rFonts w:ascii="Times New Roman" w:hAnsi="Times New Roman" w:cs="Times New Roman"/>
          <w:i/>
        </w:rPr>
        <w:t>In determinati collegi, e per soddisfare particolari esigenze, la convocazione può essere sollecitata anche da soggetti estranei. Quando ciò ricorre, lo si desume dal diritto positivo o dai principi speciali di un determinato ordinamento</w:t>
      </w:r>
      <w:r w:rsidRPr="003D17BE">
        <w:rPr>
          <w:rFonts w:ascii="Times New Roman" w:hAnsi="Times New Roman" w:cs="Times New Roman"/>
        </w:rPr>
        <w:t>:</w:t>
      </w:r>
      <w:r w:rsidRPr="003D17BE">
        <w:rPr>
          <w:rFonts w:ascii="Times New Roman" w:hAnsi="Times New Roman" w:cs="Times New Roman"/>
          <w:i/>
        </w:rPr>
        <w:t xml:space="preserve"> talvolta lo stesso legislatore stabilisce la data della riunione se si tratta di collegi che svolgono attività di particolare interesse per la vita, politica o amministrativa, della collettività (...); talvolta l'ente o l'organo che hanno provveduto alla costituzione del collegio, nominando i relativi membri, possono prendere l'iniziativa fino a quando il presidente viene designato (...); talvolta l'organo che esercita il controllo sul collegio si sostituisce al presidente nel convocare l'assemblea alla quale sottopone affari di particolare importanza".</w:t>
      </w:r>
    </w:p>
  </w:footnote>
  <w:footnote w:id="33">
    <w:p w14:paraId="5293EF97"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GALATERIA L.,</w:t>
      </w:r>
      <w:r w:rsidRPr="003D17BE">
        <w:rPr>
          <w:rFonts w:ascii="Times New Roman" w:hAnsi="Times New Roman" w:cs="Times New Roman"/>
          <w:i/>
        </w:rPr>
        <w:t xml:space="preserve"> Gli organi collegiali amministrativi</w:t>
      </w:r>
      <w:r w:rsidRPr="003D17BE">
        <w:rPr>
          <w:rFonts w:ascii="Times New Roman" w:hAnsi="Times New Roman" w:cs="Times New Roman"/>
        </w:rPr>
        <w:t xml:space="preserve">, vol. I, </w:t>
      </w:r>
      <w:r w:rsidRPr="003D17BE">
        <w:rPr>
          <w:rFonts w:ascii="Times New Roman" w:hAnsi="Times New Roman" w:cs="Times New Roman"/>
          <w:i/>
        </w:rPr>
        <w:t>op. cit.</w:t>
      </w:r>
      <w:r w:rsidRPr="003D17BE">
        <w:rPr>
          <w:rFonts w:ascii="Times New Roman" w:hAnsi="Times New Roman" w:cs="Times New Roman"/>
        </w:rPr>
        <w:t>, p. 6.</w:t>
      </w:r>
    </w:p>
  </w:footnote>
  <w:footnote w:id="34">
    <w:p w14:paraId="105B679F" w14:textId="15469DA6"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A riguardo VALENTINI S.,</w:t>
      </w:r>
      <w:r w:rsidRPr="003D17BE">
        <w:rPr>
          <w:rFonts w:ascii="Times New Roman" w:hAnsi="Times New Roman" w:cs="Times New Roman"/>
          <w:i/>
        </w:rPr>
        <w:t xml:space="preserve"> La collegialità nella teoria dell'organizzazione</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p. 246: "</w:t>
      </w:r>
      <w:r w:rsidRPr="003D17BE">
        <w:rPr>
          <w:rFonts w:ascii="Times New Roman" w:hAnsi="Times New Roman" w:cs="Times New Roman"/>
          <w:i/>
        </w:rPr>
        <w:t xml:space="preserve">Meno chiara è la vicenda della autoconvocazione, che è l'unica ipotesi possibile -oltre quella normale della convocazione presidenziale- di </w:t>
      </w:r>
      <w:proofErr w:type="spellStart"/>
      <w:r w:rsidRPr="003D17BE">
        <w:rPr>
          <w:rFonts w:ascii="Times New Roman" w:hAnsi="Times New Roman" w:cs="Times New Roman"/>
          <w:i/>
        </w:rPr>
        <w:t>intraconvocazione</w:t>
      </w:r>
      <w:proofErr w:type="spellEnd"/>
      <w:r w:rsidRPr="003D17BE">
        <w:rPr>
          <w:rFonts w:ascii="Times New Roman" w:hAnsi="Times New Roman" w:cs="Times New Roman"/>
          <w:i/>
        </w:rPr>
        <w:t>. L'autoconvocazione, si dice, avviene a richiesta di un certo numero di membri; l'atto del gruppo di componenti del collegio può però configurarsi sia come richiesta in senso proprio, seguita da un atto vincolato del presidente (nel qual caso in carenza di tale atto non dovrebbe ritenersi possibile la regolare costituzione del collegio), sia come atto di convocazione autosufficiente a tale effetto (nel qual caso esso è mal definito richiesta), eventualmente seguito da un atto di accertamento o di comunicazione del presidente</w:t>
      </w:r>
      <w:r w:rsidRPr="003D17BE">
        <w:rPr>
          <w:rFonts w:ascii="Times New Roman" w:hAnsi="Times New Roman" w:cs="Times New Roman"/>
        </w:rPr>
        <w:t xml:space="preserve">". </w:t>
      </w:r>
      <w:r w:rsidRPr="003D17BE">
        <w:rPr>
          <w:rFonts w:ascii="Times New Roman" w:hAnsi="Times New Roman" w:cs="Times New Roman"/>
          <w:i/>
        </w:rPr>
        <w:t>Contra</w:t>
      </w:r>
      <w:r w:rsidRPr="003D17BE">
        <w:rPr>
          <w:rFonts w:ascii="Times New Roman" w:hAnsi="Times New Roman" w:cs="Times New Roman"/>
        </w:rPr>
        <w:t xml:space="preserve"> VITTA C.,</w:t>
      </w:r>
      <w:r w:rsidRPr="003D17BE">
        <w:rPr>
          <w:rFonts w:ascii="Times New Roman" w:hAnsi="Times New Roman" w:cs="Times New Roman"/>
          <w:i/>
        </w:rPr>
        <w:t xml:space="preserve"> Gli atti collegiali</w:t>
      </w:r>
      <w:r w:rsidRPr="003D17BE">
        <w:rPr>
          <w:rFonts w:ascii="Times New Roman" w:hAnsi="Times New Roman" w:cs="Times New Roman"/>
        </w:rPr>
        <w:t xml:space="preserve">: </w:t>
      </w:r>
      <w:r w:rsidRPr="003D17BE">
        <w:rPr>
          <w:rFonts w:ascii="Times New Roman" w:hAnsi="Times New Roman" w:cs="Times New Roman"/>
          <w:i/>
        </w:rPr>
        <w:t>principi sul funzionamento dei consessi pubblici con riferimenti alle assemblee private,</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p. 117: "</w:t>
      </w:r>
      <w:r w:rsidRPr="003D17BE">
        <w:rPr>
          <w:rFonts w:ascii="Times New Roman" w:hAnsi="Times New Roman" w:cs="Times New Roman"/>
          <w:i/>
        </w:rPr>
        <w:t>Taluno parla in tal caso di un'autoconvocazione del collegio, ma sembra un'espressione inesatta, perché occorre insomma sempre la convocazione formale ad opera della presidenza e soltanto questa può essere a ciò costretta dalla domanda di un certo numero di membri. Certo è che con questo sistema si dà il mezzo ai membri del collegio, quando raggiungono un certo numero, di porre in moto colla loro istanza l'attività del collegio, onde il collegio non è, per così dire, un corpo inerte che attenda ogni iniziativa dall'infuori di esso, ma ha un interno congegno che ne permette la convocazione allorché il bisogno ne sia sentito dai suoi componenti</w:t>
      </w:r>
      <w:r w:rsidRPr="003D17BE">
        <w:rPr>
          <w:rFonts w:ascii="Times New Roman" w:hAnsi="Times New Roman" w:cs="Times New Roman"/>
        </w:rPr>
        <w:t xml:space="preserve">". Del medesimo avviso MANNINO A., </w:t>
      </w:r>
      <w:r w:rsidRPr="003D17BE">
        <w:rPr>
          <w:rFonts w:ascii="Times New Roman" w:hAnsi="Times New Roman" w:cs="Times New Roman"/>
          <w:i/>
        </w:rPr>
        <w:t>Indirizzo politico e fiducia nei rapporti tra Governo e Parlamento</w:t>
      </w:r>
      <w:r w:rsidRPr="003D17BE">
        <w:rPr>
          <w:rFonts w:ascii="Times New Roman" w:hAnsi="Times New Roman" w:cs="Times New Roman"/>
        </w:rPr>
        <w:t xml:space="preserve">, </w:t>
      </w:r>
      <w:proofErr w:type="spellStart"/>
      <w:r w:rsidRPr="003D17BE">
        <w:rPr>
          <w:rFonts w:ascii="Times New Roman" w:hAnsi="Times New Roman" w:cs="Times New Roman"/>
        </w:rPr>
        <w:t>Giuffrè</w:t>
      </w:r>
      <w:proofErr w:type="spellEnd"/>
      <w:r w:rsidRPr="003D17BE">
        <w:rPr>
          <w:rFonts w:ascii="Times New Roman" w:hAnsi="Times New Roman" w:cs="Times New Roman"/>
        </w:rPr>
        <w:t xml:space="preserve">, Milano, 1973, pp. 92-93. GALATERIA L.-STIPO M., </w:t>
      </w:r>
      <w:r w:rsidRPr="003D17BE">
        <w:rPr>
          <w:rFonts w:ascii="Times New Roman" w:hAnsi="Times New Roman" w:cs="Times New Roman"/>
          <w:i/>
        </w:rPr>
        <w:t>Manuale di diritto amministrativo</w:t>
      </w:r>
      <w:r w:rsidRPr="003D17BE">
        <w:rPr>
          <w:rFonts w:ascii="Times New Roman" w:hAnsi="Times New Roman" w:cs="Times New Roman"/>
        </w:rPr>
        <w:t xml:space="preserve">, III ed., </w:t>
      </w:r>
      <w:r>
        <w:rPr>
          <w:rFonts w:ascii="Times New Roman" w:hAnsi="Times New Roman" w:cs="Times New Roman"/>
        </w:rPr>
        <w:t xml:space="preserve">Torino, 1998, </w:t>
      </w:r>
      <w:r w:rsidRPr="00870B45">
        <w:rPr>
          <w:rFonts w:ascii="Times New Roman" w:hAnsi="Times New Roman" w:cs="Times New Roman"/>
          <w:i/>
        </w:rPr>
        <w:t>passim</w:t>
      </w:r>
      <w:r>
        <w:rPr>
          <w:rFonts w:ascii="Times New Roman" w:hAnsi="Times New Roman" w:cs="Times New Roman"/>
        </w:rPr>
        <w:t>.</w:t>
      </w:r>
      <w:r w:rsidRPr="003D17BE">
        <w:rPr>
          <w:rFonts w:ascii="Times New Roman" w:hAnsi="Times New Roman" w:cs="Times New Roman"/>
        </w:rPr>
        <w:t xml:space="preserve"> In giurisprudenza in senso conforme già </w:t>
      </w:r>
      <w:proofErr w:type="spellStart"/>
      <w:r w:rsidRPr="003D17BE">
        <w:rPr>
          <w:rFonts w:ascii="Times New Roman" w:hAnsi="Times New Roman" w:cs="Times New Roman"/>
          <w:i/>
        </w:rPr>
        <w:t>Cons</w:t>
      </w:r>
      <w:proofErr w:type="spellEnd"/>
      <w:r w:rsidRPr="003D17BE">
        <w:rPr>
          <w:rFonts w:ascii="Times New Roman" w:hAnsi="Times New Roman" w:cs="Times New Roman"/>
          <w:i/>
        </w:rPr>
        <w:t>. Stato</w:t>
      </w:r>
      <w:r w:rsidRPr="003D17BE">
        <w:rPr>
          <w:rFonts w:ascii="Times New Roman" w:hAnsi="Times New Roman" w:cs="Times New Roman"/>
        </w:rPr>
        <w:t xml:space="preserve">, sez. V, 4 marzo 1955, n. 319, in </w:t>
      </w:r>
      <w:proofErr w:type="spellStart"/>
      <w:r w:rsidRPr="003D17BE">
        <w:rPr>
          <w:rFonts w:ascii="Times New Roman" w:hAnsi="Times New Roman" w:cs="Times New Roman"/>
          <w:i/>
        </w:rPr>
        <w:t>Cons</w:t>
      </w:r>
      <w:proofErr w:type="spellEnd"/>
      <w:r w:rsidRPr="003D17BE">
        <w:rPr>
          <w:rFonts w:ascii="Times New Roman" w:hAnsi="Times New Roman" w:cs="Times New Roman"/>
          <w:i/>
        </w:rPr>
        <w:t>. Stato</w:t>
      </w:r>
      <w:r w:rsidRPr="003D17BE">
        <w:rPr>
          <w:rFonts w:ascii="Times New Roman" w:hAnsi="Times New Roman" w:cs="Times New Roman"/>
        </w:rPr>
        <w:t xml:space="preserve"> 1955.</w:t>
      </w:r>
    </w:p>
  </w:footnote>
  <w:footnote w:id="35">
    <w:p w14:paraId="12DA15CE"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VITTA C.,</w:t>
      </w:r>
      <w:r w:rsidRPr="003D17BE">
        <w:rPr>
          <w:rFonts w:ascii="Times New Roman" w:hAnsi="Times New Roman" w:cs="Times New Roman"/>
          <w:i/>
        </w:rPr>
        <w:t xml:space="preserve"> Gli atti collegiali</w:t>
      </w:r>
      <w:r w:rsidRPr="003D17BE">
        <w:rPr>
          <w:rFonts w:ascii="Times New Roman" w:hAnsi="Times New Roman" w:cs="Times New Roman"/>
        </w:rPr>
        <w:t xml:space="preserve">: </w:t>
      </w:r>
      <w:r w:rsidRPr="003D17BE">
        <w:rPr>
          <w:rFonts w:ascii="Times New Roman" w:hAnsi="Times New Roman" w:cs="Times New Roman"/>
          <w:i/>
        </w:rPr>
        <w:t>principi sul funzionamento dei consessi pubblici con riferimenti alle assemblee private,</w:t>
      </w:r>
      <w:r w:rsidRPr="003D17BE">
        <w:rPr>
          <w:rFonts w:ascii="Times New Roman" w:hAnsi="Times New Roman" w:cs="Times New Roman"/>
        </w:rPr>
        <w:t xml:space="preserve"> </w:t>
      </w:r>
      <w:r w:rsidRPr="003D17BE">
        <w:rPr>
          <w:rFonts w:ascii="Times New Roman" w:hAnsi="Times New Roman" w:cs="Times New Roman"/>
          <w:i/>
        </w:rPr>
        <w:t xml:space="preserve">op. cit., </w:t>
      </w:r>
      <w:r w:rsidRPr="003D17BE">
        <w:rPr>
          <w:rFonts w:ascii="Times New Roman" w:hAnsi="Times New Roman" w:cs="Times New Roman"/>
        </w:rPr>
        <w:t>p. 115: Secondo l’Autore “</w:t>
      </w:r>
      <w:r w:rsidRPr="003D17BE">
        <w:rPr>
          <w:rFonts w:ascii="Times New Roman" w:hAnsi="Times New Roman" w:cs="Times New Roman"/>
          <w:i/>
        </w:rPr>
        <w:t>quanto al tempo di convocazione pei collegi pubblici v’è il sistema delle sessioni</w:t>
      </w:r>
      <w:r w:rsidRPr="003D17BE">
        <w:rPr>
          <w:rFonts w:ascii="Times New Roman" w:hAnsi="Times New Roman" w:cs="Times New Roman"/>
        </w:rPr>
        <w:t>”.</w:t>
      </w:r>
    </w:p>
  </w:footnote>
  <w:footnote w:id="36">
    <w:p w14:paraId="5383363C" w14:textId="51B46099"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VITTA C.,</w:t>
      </w:r>
      <w:r w:rsidRPr="003D17BE">
        <w:rPr>
          <w:rFonts w:ascii="Times New Roman" w:hAnsi="Times New Roman" w:cs="Times New Roman"/>
          <w:i/>
          <w:sz w:val="20"/>
          <w:szCs w:val="20"/>
        </w:rPr>
        <w:t xml:space="preserve"> Gli atti collegiali</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principi sul funzionamento dei consessi pubblici con riferimenti alle assemblee private,</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 xml:space="preserve">op. cit., </w:t>
      </w:r>
      <w:r w:rsidRPr="003D17BE">
        <w:rPr>
          <w:rFonts w:ascii="Times New Roman" w:hAnsi="Times New Roman" w:cs="Times New Roman"/>
          <w:sz w:val="20"/>
          <w:szCs w:val="20"/>
        </w:rPr>
        <w:t>p. 114: “</w:t>
      </w:r>
      <w:r w:rsidRPr="003D17BE">
        <w:rPr>
          <w:rFonts w:ascii="Times New Roman" w:hAnsi="Times New Roman" w:cs="Times New Roman"/>
          <w:i/>
          <w:sz w:val="20"/>
          <w:szCs w:val="20"/>
        </w:rPr>
        <w:t>Vi sono legislazioni le quali in taluni casi ammettono una convocazione ipso iure, cioè fissano il tempo, il luogo e l’oggetto della riunione del collegio, indipendentemente dalla necessità di un apposito atto</w:t>
      </w:r>
      <w:r w:rsidRPr="003D17BE">
        <w:rPr>
          <w:rFonts w:ascii="Times New Roman" w:hAnsi="Times New Roman" w:cs="Times New Roman"/>
          <w:sz w:val="20"/>
          <w:szCs w:val="20"/>
        </w:rPr>
        <w:t xml:space="preserve">”. In queste ipotesi un eventuale atto di convocazione del presidente avrà valore meramente ricognitivo. </w:t>
      </w:r>
    </w:p>
  </w:footnote>
  <w:footnote w:id="37">
    <w:p w14:paraId="6A24086C"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VILLATA R., voce </w:t>
      </w:r>
      <w:r w:rsidRPr="003D17BE">
        <w:rPr>
          <w:rFonts w:ascii="Times New Roman" w:hAnsi="Times New Roman" w:cs="Times New Roman"/>
          <w:i/>
        </w:rPr>
        <w:t>Collegi amministrativi</w:t>
      </w:r>
      <w:r w:rsidRPr="003D17BE">
        <w:rPr>
          <w:rFonts w:ascii="Times New Roman" w:hAnsi="Times New Roman" w:cs="Times New Roman"/>
        </w:rPr>
        <w:t xml:space="preserve">, in </w:t>
      </w:r>
      <w:proofErr w:type="spellStart"/>
      <w:r w:rsidRPr="003D17BE">
        <w:rPr>
          <w:rFonts w:ascii="Times New Roman" w:hAnsi="Times New Roman" w:cs="Times New Roman"/>
          <w:i/>
        </w:rPr>
        <w:t>Enc</w:t>
      </w:r>
      <w:proofErr w:type="spellEnd"/>
      <w:r w:rsidRPr="003D17BE">
        <w:rPr>
          <w:rFonts w:ascii="Times New Roman" w:hAnsi="Times New Roman" w:cs="Times New Roman"/>
          <w:i/>
        </w:rPr>
        <w:t>. giur. Treccani</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w:t>
      </w:r>
      <w:r w:rsidRPr="003D17BE">
        <w:rPr>
          <w:rFonts w:ascii="Times New Roman" w:hAnsi="Times New Roman" w:cs="Times New Roman"/>
          <w:i/>
        </w:rPr>
        <w:t>Il potere di convocare il collegio spetta di regola al presidente, che è peraltro sovente tenuto ad effettuarla ove lo richieda un certo numero di membri</w:t>
      </w:r>
      <w:r w:rsidRPr="003D17BE">
        <w:rPr>
          <w:rFonts w:ascii="Times New Roman" w:hAnsi="Times New Roman" w:cs="Times New Roman"/>
        </w:rPr>
        <w:t>".</w:t>
      </w:r>
    </w:p>
  </w:footnote>
  <w:footnote w:id="38">
    <w:p w14:paraId="0363F413"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Trattandosi di atto vincolato, il controllo del presidente deve circoscriversi ad una verifica di mera legittimità formale riguardante: La sussistenza del </w:t>
      </w:r>
      <w:r w:rsidRPr="003D17BE">
        <w:rPr>
          <w:rFonts w:ascii="Times New Roman" w:hAnsi="Times New Roman" w:cs="Times New Roman"/>
          <w:i/>
        </w:rPr>
        <w:t>quorum</w:t>
      </w:r>
      <w:r w:rsidRPr="003D17BE">
        <w:rPr>
          <w:rFonts w:ascii="Times New Roman" w:hAnsi="Times New Roman" w:cs="Times New Roman"/>
        </w:rPr>
        <w:t xml:space="preserve"> prescritto per la richiesta di convocazione; la competenza del collegio a discutere degli argomenti inseriti all'ordine del giorno. Ogni altra valutazione è preclusa, sicché il presidente potrà legittimamente non convocare nelle sole ipotesi in cui la richiesta provenga da un numero di soggetti inferiore al numero minimo prescritto o vengano inseriti all'ordine del giorno argomenti ultronei rispetto alle attribuzioni del collegio.</w:t>
      </w:r>
    </w:p>
  </w:footnote>
  <w:footnote w:id="39">
    <w:p w14:paraId="2C973267" w14:textId="7A217F01"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La </w:t>
      </w:r>
      <w:proofErr w:type="spellStart"/>
      <w:r w:rsidRPr="003D17BE">
        <w:rPr>
          <w:rFonts w:ascii="Times New Roman" w:hAnsi="Times New Roman" w:cs="Times New Roman"/>
        </w:rPr>
        <w:t>vincolatezza</w:t>
      </w:r>
      <w:proofErr w:type="spellEnd"/>
      <w:r w:rsidRPr="003D17BE">
        <w:rPr>
          <w:rFonts w:ascii="Times New Roman" w:hAnsi="Times New Roman" w:cs="Times New Roman"/>
        </w:rPr>
        <w:t xml:space="preserve"> dell'atto presidenziale di convocazione, a fronte della richiesta del prescritto numero di componenti, trae conferma da locuzioni quali "</w:t>
      </w:r>
      <w:r w:rsidRPr="003D17BE">
        <w:rPr>
          <w:rFonts w:ascii="Times New Roman" w:hAnsi="Times New Roman" w:cs="Times New Roman"/>
          <w:i/>
        </w:rPr>
        <w:t>il presidente deve</w:t>
      </w:r>
      <w:r w:rsidRPr="003D17BE">
        <w:rPr>
          <w:rFonts w:ascii="Times New Roman" w:hAnsi="Times New Roman" w:cs="Times New Roman"/>
        </w:rPr>
        <w:t>", "</w:t>
      </w:r>
      <w:r w:rsidRPr="003D17BE">
        <w:rPr>
          <w:rFonts w:ascii="Times New Roman" w:hAnsi="Times New Roman" w:cs="Times New Roman"/>
          <w:i/>
        </w:rPr>
        <w:t>il presidente è tenuto</w:t>
      </w:r>
      <w:r w:rsidRPr="003D17BE">
        <w:rPr>
          <w:rFonts w:ascii="Times New Roman" w:hAnsi="Times New Roman" w:cs="Times New Roman"/>
        </w:rPr>
        <w:t>", "</w:t>
      </w:r>
      <w:r w:rsidRPr="003D17BE">
        <w:rPr>
          <w:rFonts w:ascii="Times New Roman" w:hAnsi="Times New Roman" w:cs="Times New Roman"/>
          <w:i/>
        </w:rPr>
        <w:t>il presidente convoca</w:t>
      </w:r>
      <w:r w:rsidRPr="003D17BE">
        <w:rPr>
          <w:rFonts w:ascii="Times New Roman" w:hAnsi="Times New Roman" w:cs="Times New Roman"/>
        </w:rPr>
        <w:t>". Sul punto già GARGIULO U.,</w:t>
      </w:r>
      <w:r w:rsidRPr="003D17BE">
        <w:rPr>
          <w:rFonts w:ascii="Times New Roman" w:hAnsi="Times New Roman" w:cs="Times New Roman"/>
          <w:i/>
        </w:rPr>
        <w:t xml:space="preserve"> I collegi amministrativi</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pp. 157-158 secondo cui la natura vincolata della richiesta discende dallo scopo "</w:t>
      </w:r>
      <w:r w:rsidRPr="003D17BE">
        <w:rPr>
          <w:rFonts w:ascii="Times New Roman" w:hAnsi="Times New Roman" w:cs="Times New Roman"/>
          <w:i/>
        </w:rPr>
        <w:t>di porre un rimedio alla negligenza del presidente del collegio</w:t>
      </w:r>
      <w:r w:rsidRPr="003D17BE">
        <w:rPr>
          <w:rFonts w:ascii="Times New Roman" w:hAnsi="Times New Roman" w:cs="Times New Roman"/>
        </w:rPr>
        <w:t xml:space="preserve">, </w:t>
      </w:r>
      <w:r w:rsidRPr="003D17BE">
        <w:rPr>
          <w:rFonts w:ascii="Times New Roman" w:hAnsi="Times New Roman" w:cs="Times New Roman"/>
          <w:i/>
        </w:rPr>
        <w:t>al quale la richiesta è rivolta; e tale scopo non potrebbe essere raggiunto se non si riconoscessero gli effetti vincolanti. Perciò il presidente non è libero di accogliere o non accogliere la richiesta, ma deve provvedere in conformità, con la possibilità di impugnativa nel caso di provvedimento difforme".</w:t>
      </w:r>
      <w:r w:rsidRPr="003D17BE">
        <w:rPr>
          <w:rFonts w:ascii="Times New Roman" w:hAnsi="Times New Roman" w:cs="Times New Roman"/>
        </w:rPr>
        <w:t xml:space="preserve"> Più in generale sulla richiesta con efficacia vincolante SANDULLI A.M., </w:t>
      </w:r>
      <w:r w:rsidRPr="003D17BE">
        <w:rPr>
          <w:rFonts w:ascii="Times New Roman" w:hAnsi="Times New Roman" w:cs="Times New Roman"/>
          <w:i/>
        </w:rPr>
        <w:t>Il procedimento amministrativo</w:t>
      </w:r>
      <w:r>
        <w:rPr>
          <w:rFonts w:ascii="Times New Roman" w:hAnsi="Times New Roman" w:cs="Times New Roman"/>
        </w:rPr>
        <w:t xml:space="preserve">, </w:t>
      </w:r>
      <w:proofErr w:type="spellStart"/>
      <w:r>
        <w:rPr>
          <w:rFonts w:ascii="Times New Roman" w:hAnsi="Times New Roman" w:cs="Times New Roman"/>
        </w:rPr>
        <w:t>Giuffrè</w:t>
      </w:r>
      <w:proofErr w:type="spellEnd"/>
      <w:r>
        <w:rPr>
          <w:rFonts w:ascii="Times New Roman" w:hAnsi="Times New Roman" w:cs="Times New Roman"/>
        </w:rPr>
        <w:t xml:space="preserve">, Milano, 1940, </w:t>
      </w:r>
      <w:r w:rsidRPr="00870B45">
        <w:rPr>
          <w:rFonts w:ascii="Times New Roman" w:hAnsi="Times New Roman" w:cs="Times New Roman"/>
          <w:i/>
        </w:rPr>
        <w:t>passim</w:t>
      </w:r>
      <w:r>
        <w:rPr>
          <w:rFonts w:ascii="Times New Roman" w:hAnsi="Times New Roman" w:cs="Times New Roman"/>
        </w:rPr>
        <w:t>.</w:t>
      </w:r>
    </w:p>
  </w:footnote>
  <w:footnote w:id="40">
    <w:p w14:paraId="3F75676B" w14:textId="41863E0B"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Sull'omesso o cattivo esercizio delle funzioni amministrative GASPARRI P., </w:t>
      </w:r>
      <w:r w:rsidRPr="003D17BE">
        <w:rPr>
          <w:rFonts w:ascii="Times New Roman" w:hAnsi="Times New Roman" w:cs="Times New Roman"/>
          <w:i/>
        </w:rPr>
        <w:t>Corso di diritto amministrativo</w:t>
      </w:r>
      <w:r>
        <w:rPr>
          <w:rFonts w:ascii="Times New Roman" w:hAnsi="Times New Roman" w:cs="Times New Roman"/>
        </w:rPr>
        <w:t xml:space="preserve">, vol. I, </w:t>
      </w:r>
      <w:proofErr w:type="spellStart"/>
      <w:r>
        <w:rPr>
          <w:rFonts w:ascii="Times New Roman" w:hAnsi="Times New Roman" w:cs="Times New Roman"/>
        </w:rPr>
        <w:t>Zuffi</w:t>
      </w:r>
      <w:proofErr w:type="spellEnd"/>
      <w:r>
        <w:rPr>
          <w:rFonts w:ascii="Times New Roman" w:hAnsi="Times New Roman" w:cs="Times New Roman"/>
        </w:rPr>
        <w:t xml:space="preserve">, Bologna, 1956, </w:t>
      </w:r>
      <w:r w:rsidRPr="00870B45">
        <w:rPr>
          <w:rFonts w:ascii="Times New Roman" w:hAnsi="Times New Roman" w:cs="Times New Roman"/>
          <w:i/>
        </w:rPr>
        <w:t>passim</w:t>
      </w:r>
      <w:r>
        <w:rPr>
          <w:rFonts w:ascii="Times New Roman" w:hAnsi="Times New Roman" w:cs="Times New Roman"/>
        </w:rPr>
        <w:t>.</w:t>
      </w:r>
    </w:p>
  </w:footnote>
  <w:footnote w:id="41">
    <w:p w14:paraId="160D5116" w14:textId="4F87DDDD"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VALENTINI S.,</w:t>
      </w:r>
      <w:r w:rsidRPr="003D17BE">
        <w:rPr>
          <w:rFonts w:ascii="Times New Roman" w:hAnsi="Times New Roman" w:cs="Times New Roman"/>
          <w:i/>
        </w:rPr>
        <w:t xml:space="preserve"> La collegialità nella teoria dell'organizzazione</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xml:space="preserve"> p. 246: "</w:t>
      </w:r>
      <w:r w:rsidRPr="003D17BE">
        <w:rPr>
          <w:rFonts w:ascii="Times New Roman" w:hAnsi="Times New Roman" w:cs="Times New Roman"/>
          <w:i/>
        </w:rPr>
        <w:t xml:space="preserve">Meno chiara è la vicenda della autoconvocazione, che è l'unica ipotesi possibile -oltre quella normale della convocazione presidenziale- di </w:t>
      </w:r>
      <w:proofErr w:type="spellStart"/>
      <w:r w:rsidRPr="003D17BE">
        <w:rPr>
          <w:rFonts w:ascii="Times New Roman" w:hAnsi="Times New Roman" w:cs="Times New Roman"/>
          <w:i/>
        </w:rPr>
        <w:t>intraconvocazione</w:t>
      </w:r>
      <w:proofErr w:type="spellEnd"/>
      <w:r w:rsidRPr="003D17BE">
        <w:rPr>
          <w:rFonts w:ascii="Times New Roman" w:hAnsi="Times New Roman" w:cs="Times New Roman"/>
          <w:i/>
        </w:rPr>
        <w:t>. L'autoconvocazione, si dice, avviene a richiesta di un certo numero di membri; l'atto del gruppo di componenti del collegio può però configurarsi sia come richiesta in senso proprio, seguita da un atto vincolato del presidente (nel qual caso in carenza di tale atto non dovrebbe ritenersi possibile la regolare costituzione del collegio), sia come atto di convocazione autosufficiente a tale effetto (nel qual caso esso è mal definito richiesta), eventualmente seguito da un atto di accertamento o di comunicazione del presidente</w:t>
      </w:r>
      <w:r w:rsidRPr="003D17BE">
        <w:rPr>
          <w:rFonts w:ascii="Times New Roman" w:hAnsi="Times New Roman" w:cs="Times New Roman"/>
        </w:rPr>
        <w:t>".</w:t>
      </w:r>
      <w:r w:rsidRPr="003D17BE">
        <w:rPr>
          <w:rFonts w:ascii="Times New Roman" w:hAnsi="Times New Roman" w:cs="Times New Roman"/>
          <w:i/>
        </w:rPr>
        <w:t xml:space="preserve"> </w:t>
      </w:r>
      <w:r w:rsidRPr="003D17BE">
        <w:rPr>
          <w:rFonts w:ascii="Times New Roman" w:hAnsi="Times New Roman" w:cs="Times New Roman"/>
        </w:rPr>
        <w:t xml:space="preserve">MAZZIOTTI DI CELSO M., voce </w:t>
      </w:r>
      <w:r w:rsidRPr="003D17BE">
        <w:rPr>
          <w:rFonts w:ascii="Times New Roman" w:hAnsi="Times New Roman" w:cs="Times New Roman"/>
          <w:i/>
        </w:rPr>
        <w:t>Parlamento</w:t>
      </w:r>
      <w:r w:rsidRPr="003D17BE">
        <w:rPr>
          <w:rFonts w:ascii="Times New Roman" w:hAnsi="Times New Roman" w:cs="Times New Roman"/>
        </w:rPr>
        <w:t xml:space="preserve"> (</w:t>
      </w:r>
      <w:r w:rsidRPr="003D17BE">
        <w:rPr>
          <w:rFonts w:ascii="Times New Roman" w:hAnsi="Times New Roman" w:cs="Times New Roman"/>
          <w:i/>
        </w:rPr>
        <w:t>principi generali e funzioni</w:t>
      </w:r>
      <w:r w:rsidRPr="003D17BE">
        <w:rPr>
          <w:rFonts w:ascii="Times New Roman" w:hAnsi="Times New Roman" w:cs="Times New Roman"/>
        </w:rPr>
        <w:t xml:space="preserve">), in </w:t>
      </w:r>
      <w:proofErr w:type="spellStart"/>
      <w:r w:rsidRPr="003D17BE">
        <w:rPr>
          <w:rFonts w:ascii="Times New Roman" w:hAnsi="Times New Roman" w:cs="Times New Roman"/>
          <w:i/>
        </w:rPr>
        <w:t>Enc</w:t>
      </w:r>
      <w:proofErr w:type="spellEnd"/>
      <w:r w:rsidRPr="003D17BE">
        <w:rPr>
          <w:rFonts w:ascii="Times New Roman" w:hAnsi="Times New Roman" w:cs="Times New Roman"/>
          <w:i/>
        </w:rPr>
        <w:t>. dir.</w:t>
      </w:r>
      <w:r w:rsidRPr="003D17BE">
        <w:rPr>
          <w:rFonts w:ascii="Times New Roman" w:hAnsi="Times New Roman" w:cs="Times New Roman"/>
        </w:rPr>
        <w:t>, v</w:t>
      </w:r>
      <w:r>
        <w:rPr>
          <w:rFonts w:ascii="Times New Roman" w:hAnsi="Times New Roman" w:cs="Times New Roman"/>
        </w:rPr>
        <w:t xml:space="preserve">ol. XXXI, Milano, 1981, p. 777. </w:t>
      </w:r>
      <w:r w:rsidRPr="003D17BE">
        <w:rPr>
          <w:rFonts w:ascii="Times New Roman" w:hAnsi="Times New Roman" w:cs="Times New Roman"/>
          <w:i/>
        </w:rPr>
        <w:t>Contra</w:t>
      </w:r>
      <w:r w:rsidRPr="003D17BE">
        <w:rPr>
          <w:rFonts w:ascii="Times New Roman" w:hAnsi="Times New Roman" w:cs="Times New Roman"/>
        </w:rPr>
        <w:t xml:space="preserve"> VITTA C.,</w:t>
      </w:r>
      <w:r w:rsidRPr="003D17BE">
        <w:rPr>
          <w:rFonts w:ascii="Times New Roman" w:hAnsi="Times New Roman" w:cs="Times New Roman"/>
          <w:i/>
        </w:rPr>
        <w:t xml:space="preserve"> Gli atti collegiali</w:t>
      </w:r>
      <w:r w:rsidRPr="003D17BE">
        <w:rPr>
          <w:rFonts w:ascii="Times New Roman" w:hAnsi="Times New Roman" w:cs="Times New Roman"/>
        </w:rPr>
        <w:t xml:space="preserve">: </w:t>
      </w:r>
      <w:r w:rsidRPr="003D17BE">
        <w:rPr>
          <w:rFonts w:ascii="Times New Roman" w:hAnsi="Times New Roman" w:cs="Times New Roman"/>
          <w:i/>
        </w:rPr>
        <w:t>principi sul funzionamento dei consessi pubblici con riferimenti alle assemblee private,</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xml:space="preserve">, p. 117, il quale ritiene sempre necessaria l'intermediazione del presidente attraverso un suo formale atto di convocazione. GALATERIA L.-STIPO M., </w:t>
      </w:r>
      <w:r w:rsidRPr="003D17BE">
        <w:rPr>
          <w:rFonts w:ascii="Times New Roman" w:hAnsi="Times New Roman" w:cs="Times New Roman"/>
          <w:i/>
        </w:rPr>
        <w:t>Manuale di diritto amministrativo</w:t>
      </w:r>
      <w:r w:rsidRPr="003D17BE">
        <w:rPr>
          <w:rFonts w:ascii="Times New Roman" w:hAnsi="Times New Roman" w:cs="Times New Roman"/>
        </w:rPr>
        <w:t xml:space="preserve">, III ed., </w:t>
      </w:r>
      <w:r w:rsidRPr="003D17BE">
        <w:rPr>
          <w:rFonts w:ascii="Times New Roman" w:hAnsi="Times New Roman" w:cs="Times New Roman"/>
          <w:i/>
        </w:rPr>
        <w:t>op. cit.</w:t>
      </w:r>
      <w:r w:rsidRPr="003D17BE">
        <w:rPr>
          <w:rFonts w:ascii="Times New Roman" w:hAnsi="Times New Roman" w:cs="Times New Roman"/>
        </w:rPr>
        <w:t xml:space="preserve">. In giurisprudenza, </w:t>
      </w:r>
      <w:r w:rsidRPr="003D17BE">
        <w:rPr>
          <w:rFonts w:ascii="Times New Roman" w:hAnsi="Times New Roman" w:cs="Times New Roman"/>
          <w:i/>
        </w:rPr>
        <w:t xml:space="preserve">ex </w:t>
      </w:r>
      <w:proofErr w:type="spellStart"/>
      <w:r w:rsidRPr="003D17BE">
        <w:rPr>
          <w:rFonts w:ascii="Times New Roman" w:hAnsi="Times New Roman" w:cs="Times New Roman"/>
          <w:i/>
        </w:rPr>
        <w:t>plurimis</w:t>
      </w:r>
      <w:proofErr w:type="spellEnd"/>
      <w:r w:rsidRPr="003D17BE">
        <w:rPr>
          <w:rFonts w:ascii="Times New Roman" w:hAnsi="Times New Roman" w:cs="Times New Roman"/>
        </w:rPr>
        <w:t xml:space="preserve">, </w:t>
      </w:r>
      <w:r w:rsidRPr="003D17BE">
        <w:rPr>
          <w:rFonts w:ascii="Times New Roman" w:hAnsi="Times New Roman" w:cs="Times New Roman"/>
          <w:i/>
        </w:rPr>
        <w:t>Corte Conti</w:t>
      </w:r>
      <w:r w:rsidRPr="003D17BE">
        <w:rPr>
          <w:rFonts w:ascii="Times New Roman" w:hAnsi="Times New Roman" w:cs="Times New Roman"/>
        </w:rPr>
        <w:t xml:space="preserve">, 20 dicembre 1995, n. 31, in </w:t>
      </w:r>
      <w:proofErr w:type="spellStart"/>
      <w:r w:rsidRPr="003D17BE">
        <w:rPr>
          <w:rFonts w:ascii="Times New Roman" w:hAnsi="Times New Roman" w:cs="Times New Roman"/>
          <w:i/>
        </w:rPr>
        <w:t>Riv</w:t>
      </w:r>
      <w:proofErr w:type="spellEnd"/>
      <w:r w:rsidRPr="003D17BE">
        <w:rPr>
          <w:rFonts w:ascii="Times New Roman" w:hAnsi="Times New Roman" w:cs="Times New Roman"/>
          <w:i/>
        </w:rPr>
        <w:t>. Corte Conti</w:t>
      </w:r>
      <w:r w:rsidRPr="003D17BE">
        <w:rPr>
          <w:rFonts w:ascii="Times New Roman" w:hAnsi="Times New Roman" w:cs="Times New Roman"/>
        </w:rPr>
        <w:t xml:space="preserve">, </w:t>
      </w:r>
      <w:r w:rsidRPr="003D17BE">
        <w:rPr>
          <w:rFonts w:ascii="Times New Roman" w:hAnsi="Times New Roman" w:cs="Times New Roman"/>
          <w:i/>
        </w:rPr>
        <w:t>fasc.</w:t>
      </w:r>
      <w:r w:rsidRPr="003D17BE">
        <w:rPr>
          <w:rFonts w:ascii="Times New Roman" w:hAnsi="Times New Roman" w:cs="Times New Roman"/>
        </w:rPr>
        <w:t xml:space="preserve"> 6, 1995, p. 17.</w:t>
      </w:r>
    </w:p>
  </w:footnote>
  <w:footnote w:id="42">
    <w:p w14:paraId="17EC6AF9" w14:textId="2A574339"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Nelle ipotesi di convocazione </w:t>
      </w:r>
      <w:r w:rsidRPr="003D17BE">
        <w:rPr>
          <w:rFonts w:ascii="Times New Roman" w:hAnsi="Times New Roman" w:cs="Times New Roman"/>
          <w:i/>
        </w:rPr>
        <w:t xml:space="preserve">ex </w:t>
      </w:r>
      <w:proofErr w:type="spellStart"/>
      <w:r w:rsidRPr="003D17BE">
        <w:rPr>
          <w:rFonts w:ascii="Times New Roman" w:hAnsi="Times New Roman" w:cs="Times New Roman"/>
          <w:i/>
        </w:rPr>
        <w:t>lege</w:t>
      </w:r>
      <w:proofErr w:type="spellEnd"/>
      <w:r w:rsidRPr="003D17BE">
        <w:rPr>
          <w:rFonts w:ascii="Times New Roman" w:hAnsi="Times New Roman" w:cs="Times New Roman"/>
        </w:rPr>
        <w:t xml:space="preserve"> (o di diritto) è l'ordinamento giuridico a stabilire direttamente ed in via preventiva la data di convocazione, al precipuo fine di porre un rimedio a inerzie ed omissioni del presidente, idonee a paralizzare l'attività deliberativa del consesso. Tali ipotesi sono contemplate da espresse disposizioni statutarie o regolamentari in alcuni Consigli regionali. </w:t>
      </w:r>
    </w:p>
  </w:footnote>
  <w:footnote w:id="43">
    <w:p w14:paraId="63D08BDA"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Una convocazione autosufficiente da parte del prescritto numero di componenti sarebbe ammissibile ove il singolo ordinamento collegiale utilizzasse, per esempio, le locuzioni "</w:t>
      </w:r>
      <w:r w:rsidRPr="003D17BE">
        <w:rPr>
          <w:rFonts w:ascii="Times New Roman" w:hAnsi="Times New Roman" w:cs="Times New Roman"/>
          <w:i/>
        </w:rPr>
        <w:t>convoca</w:t>
      </w:r>
      <w:r w:rsidRPr="003D17BE">
        <w:rPr>
          <w:rFonts w:ascii="Times New Roman" w:hAnsi="Times New Roman" w:cs="Times New Roman"/>
        </w:rPr>
        <w:t>", "</w:t>
      </w:r>
      <w:r w:rsidRPr="003D17BE">
        <w:rPr>
          <w:rFonts w:ascii="Times New Roman" w:hAnsi="Times New Roman" w:cs="Times New Roman"/>
          <w:i/>
        </w:rPr>
        <w:t>convocano",</w:t>
      </w:r>
      <w:r w:rsidRPr="003D17BE">
        <w:rPr>
          <w:rFonts w:ascii="Times New Roman" w:hAnsi="Times New Roman" w:cs="Times New Roman"/>
        </w:rPr>
        <w:t xml:space="preserve"> "</w:t>
      </w:r>
      <w:r w:rsidRPr="003D17BE">
        <w:rPr>
          <w:rFonts w:ascii="Times New Roman" w:hAnsi="Times New Roman" w:cs="Times New Roman"/>
          <w:i/>
        </w:rPr>
        <w:t>può convocare</w:t>
      </w:r>
      <w:r w:rsidRPr="003D17BE">
        <w:rPr>
          <w:rFonts w:ascii="Times New Roman" w:hAnsi="Times New Roman" w:cs="Times New Roman"/>
        </w:rPr>
        <w:t>", "</w:t>
      </w:r>
      <w:r w:rsidRPr="003D17BE">
        <w:rPr>
          <w:rFonts w:ascii="Times New Roman" w:hAnsi="Times New Roman" w:cs="Times New Roman"/>
          <w:i/>
        </w:rPr>
        <w:t>possono convocare</w:t>
      </w:r>
      <w:r w:rsidRPr="003D17BE">
        <w:rPr>
          <w:rFonts w:ascii="Times New Roman" w:hAnsi="Times New Roman" w:cs="Times New Roman"/>
        </w:rPr>
        <w:t>", "</w:t>
      </w:r>
      <w:r w:rsidRPr="003D17BE">
        <w:rPr>
          <w:rFonts w:ascii="Times New Roman" w:hAnsi="Times New Roman" w:cs="Times New Roman"/>
          <w:i/>
        </w:rPr>
        <w:t>possono provvedere direttamente alla convocazione</w:t>
      </w:r>
      <w:r w:rsidRPr="003D17BE">
        <w:rPr>
          <w:rFonts w:ascii="Times New Roman" w:hAnsi="Times New Roman" w:cs="Times New Roman"/>
        </w:rPr>
        <w:t>"; noto è il brocardo latino "</w:t>
      </w:r>
      <w:proofErr w:type="spellStart"/>
      <w:r w:rsidRPr="003D17BE">
        <w:rPr>
          <w:rFonts w:ascii="Times New Roman" w:hAnsi="Times New Roman" w:cs="Times New Roman"/>
          <w:i/>
        </w:rPr>
        <w:t>ubi</w:t>
      </w:r>
      <w:proofErr w:type="spellEnd"/>
      <w:r w:rsidRPr="003D17BE">
        <w:rPr>
          <w:rFonts w:ascii="Times New Roman" w:hAnsi="Times New Roman" w:cs="Times New Roman"/>
          <w:i/>
        </w:rPr>
        <w:t xml:space="preserve"> </w:t>
      </w:r>
      <w:proofErr w:type="spellStart"/>
      <w:r w:rsidRPr="003D17BE">
        <w:rPr>
          <w:rFonts w:ascii="Times New Roman" w:hAnsi="Times New Roman" w:cs="Times New Roman"/>
          <w:i/>
        </w:rPr>
        <w:t>lex</w:t>
      </w:r>
      <w:proofErr w:type="spellEnd"/>
      <w:r w:rsidRPr="003D17BE">
        <w:rPr>
          <w:rFonts w:ascii="Times New Roman" w:hAnsi="Times New Roman" w:cs="Times New Roman"/>
          <w:i/>
        </w:rPr>
        <w:t xml:space="preserve"> </w:t>
      </w:r>
      <w:proofErr w:type="spellStart"/>
      <w:r w:rsidRPr="003D17BE">
        <w:rPr>
          <w:rFonts w:ascii="Times New Roman" w:hAnsi="Times New Roman" w:cs="Times New Roman"/>
          <w:i/>
        </w:rPr>
        <w:t>voluit</w:t>
      </w:r>
      <w:proofErr w:type="spellEnd"/>
      <w:r w:rsidRPr="003D17BE">
        <w:rPr>
          <w:rFonts w:ascii="Times New Roman" w:hAnsi="Times New Roman" w:cs="Times New Roman"/>
          <w:i/>
        </w:rPr>
        <w:t xml:space="preserve"> dixit </w:t>
      </w:r>
      <w:proofErr w:type="spellStart"/>
      <w:r w:rsidRPr="003D17BE">
        <w:rPr>
          <w:rFonts w:ascii="Times New Roman" w:hAnsi="Times New Roman" w:cs="Times New Roman"/>
          <w:i/>
        </w:rPr>
        <w:t>ubi</w:t>
      </w:r>
      <w:proofErr w:type="spellEnd"/>
      <w:r w:rsidRPr="003D17BE">
        <w:rPr>
          <w:rFonts w:ascii="Times New Roman" w:hAnsi="Times New Roman" w:cs="Times New Roman"/>
          <w:i/>
        </w:rPr>
        <w:t xml:space="preserve"> </w:t>
      </w:r>
      <w:proofErr w:type="spellStart"/>
      <w:r w:rsidRPr="003D17BE">
        <w:rPr>
          <w:rFonts w:ascii="Times New Roman" w:hAnsi="Times New Roman" w:cs="Times New Roman"/>
          <w:i/>
        </w:rPr>
        <w:t>noluit</w:t>
      </w:r>
      <w:proofErr w:type="spellEnd"/>
      <w:r w:rsidRPr="003D17BE">
        <w:rPr>
          <w:rFonts w:ascii="Times New Roman" w:hAnsi="Times New Roman" w:cs="Times New Roman"/>
          <w:i/>
        </w:rPr>
        <w:t xml:space="preserve"> </w:t>
      </w:r>
      <w:proofErr w:type="spellStart"/>
      <w:r w:rsidRPr="003D17BE">
        <w:rPr>
          <w:rFonts w:ascii="Times New Roman" w:hAnsi="Times New Roman" w:cs="Times New Roman"/>
          <w:i/>
        </w:rPr>
        <w:t>tacuit</w:t>
      </w:r>
      <w:proofErr w:type="spellEnd"/>
      <w:r w:rsidRPr="003D17BE">
        <w:rPr>
          <w:rFonts w:ascii="Times New Roman" w:hAnsi="Times New Roman" w:cs="Times New Roman"/>
        </w:rPr>
        <w:t xml:space="preserve">". Attualmente l'unico caso di autoconvocazione in senso stretto, ammissibile in quanto disposta direttamente dalla legge, si rinviene nell'art. 66 </w:t>
      </w:r>
      <w:proofErr w:type="spellStart"/>
      <w:r w:rsidRPr="003D17BE">
        <w:rPr>
          <w:rFonts w:ascii="Times New Roman" w:hAnsi="Times New Roman" w:cs="Times New Roman"/>
        </w:rPr>
        <w:t>disp</w:t>
      </w:r>
      <w:proofErr w:type="spellEnd"/>
      <w:r w:rsidRPr="003D17BE">
        <w:rPr>
          <w:rFonts w:ascii="Times New Roman" w:hAnsi="Times New Roman" w:cs="Times New Roman"/>
        </w:rPr>
        <w:t xml:space="preserve">. </w:t>
      </w:r>
      <w:proofErr w:type="spellStart"/>
      <w:r w:rsidRPr="003D17BE">
        <w:rPr>
          <w:rFonts w:ascii="Times New Roman" w:hAnsi="Times New Roman" w:cs="Times New Roman"/>
        </w:rPr>
        <w:t>attuaz</w:t>
      </w:r>
      <w:proofErr w:type="spellEnd"/>
      <w:r w:rsidRPr="003D17BE">
        <w:rPr>
          <w:rFonts w:ascii="Times New Roman" w:hAnsi="Times New Roman" w:cs="Times New Roman"/>
        </w:rPr>
        <w:t>. c.c.. La norma prevede che in via straordinaria l'Assemblea del condominio possa essere convocata dall'amministratore "</w:t>
      </w:r>
      <w:r w:rsidRPr="003D17BE">
        <w:rPr>
          <w:rFonts w:ascii="Times New Roman" w:hAnsi="Times New Roman" w:cs="Times New Roman"/>
          <w:i/>
        </w:rPr>
        <w:t>su richiesta di almeno due condomini che rappresentino un sesto del valore dell'edificio</w:t>
      </w:r>
      <w:r w:rsidRPr="003D17BE">
        <w:rPr>
          <w:rFonts w:ascii="Times New Roman" w:hAnsi="Times New Roman" w:cs="Times New Roman"/>
        </w:rPr>
        <w:t>". Inoltre "</w:t>
      </w:r>
      <w:r w:rsidRPr="003D17BE">
        <w:rPr>
          <w:rFonts w:ascii="Times New Roman" w:hAnsi="Times New Roman" w:cs="Times New Roman"/>
          <w:i/>
        </w:rPr>
        <w:t>decorsi inutilmente dieci giorni dalla richiesta, i detti condomini possono provvedere direttamente alla convocazione</w:t>
      </w:r>
      <w:r w:rsidRPr="003D17BE">
        <w:rPr>
          <w:rFonts w:ascii="Times New Roman" w:hAnsi="Times New Roman" w:cs="Times New Roman"/>
        </w:rPr>
        <w:t>".</w:t>
      </w:r>
    </w:p>
  </w:footnote>
  <w:footnote w:id="44">
    <w:p w14:paraId="52920947"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Si veda, a titolo esemplificativo, </w:t>
      </w:r>
      <w:proofErr w:type="spellStart"/>
      <w:r w:rsidRPr="003D17BE">
        <w:rPr>
          <w:rFonts w:ascii="Times New Roman" w:hAnsi="Times New Roman" w:cs="Times New Roman"/>
          <w:i/>
        </w:rPr>
        <w:t>Cons</w:t>
      </w:r>
      <w:proofErr w:type="spellEnd"/>
      <w:r w:rsidRPr="003D17BE">
        <w:rPr>
          <w:rFonts w:ascii="Times New Roman" w:hAnsi="Times New Roman" w:cs="Times New Roman"/>
          <w:i/>
        </w:rPr>
        <w:t>. Stato</w:t>
      </w:r>
      <w:r w:rsidRPr="003D17BE">
        <w:rPr>
          <w:rFonts w:ascii="Times New Roman" w:hAnsi="Times New Roman" w:cs="Times New Roman"/>
        </w:rPr>
        <w:t xml:space="preserve">, sez. V, 4 marzo 1955, n. 319, in </w:t>
      </w:r>
      <w:proofErr w:type="spellStart"/>
      <w:r w:rsidRPr="003D17BE">
        <w:rPr>
          <w:rFonts w:ascii="Times New Roman" w:hAnsi="Times New Roman" w:cs="Times New Roman"/>
          <w:i/>
        </w:rPr>
        <w:t>Cons</w:t>
      </w:r>
      <w:proofErr w:type="spellEnd"/>
      <w:r w:rsidRPr="003D17BE">
        <w:rPr>
          <w:rFonts w:ascii="Times New Roman" w:hAnsi="Times New Roman" w:cs="Times New Roman"/>
          <w:i/>
        </w:rPr>
        <w:t>. Stato</w:t>
      </w:r>
      <w:r w:rsidRPr="003D17BE">
        <w:rPr>
          <w:rFonts w:ascii="Times New Roman" w:hAnsi="Times New Roman" w:cs="Times New Roman"/>
        </w:rPr>
        <w:t xml:space="preserve"> 1955, </w:t>
      </w:r>
      <w:r w:rsidRPr="003D17BE">
        <w:rPr>
          <w:rFonts w:ascii="Times New Roman" w:hAnsi="Times New Roman" w:cs="Times New Roman"/>
          <w:i/>
        </w:rPr>
        <w:t>cit</w:t>
      </w:r>
      <w:r w:rsidRPr="003D17BE">
        <w:rPr>
          <w:rFonts w:ascii="Times New Roman" w:hAnsi="Times New Roman" w:cs="Times New Roman"/>
        </w:rPr>
        <w:t>., che muovendo dall'esegesi dell'art. 235 l. 4 febbraio 1915, n. 148 in materia di enti locali ha considerato inefficace l'autoconvocazione del Consiglio provinciale non seguita da un esplicito atto del presidente.</w:t>
      </w:r>
    </w:p>
  </w:footnote>
  <w:footnote w:id="45">
    <w:p w14:paraId="477AD5E3" w14:textId="14521D0A" w:rsidR="0045752E" w:rsidRPr="003D17BE" w:rsidRDefault="0045752E" w:rsidP="003D17BE">
      <w:pPr>
        <w:autoSpaceDE w:val="0"/>
        <w:autoSpaceDN w:val="0"/>
        <w:adjustRightInd w:val="0"/>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Con riferimento alla previsione di un obbligo di convocazione penalmente sanzionato, in dottrina, GALATERIA L.,</w:t>
      </w:r>
      <w:r w:rsidRPr="003D17BE">
        <w:rPr>
          <w:rFonts w:ascii="Times New Roman" w:hAnsi="Times New Roman" w:cs="Times New Roman"/>
          <w:i/>
          <w:sz w:val="20"/>
          <w:szCs w:val="20"/>
        </w:rPr>
        <w:t xml:space="preserve"> Gli organi collegiali amministrativi</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PRINCIVALLE S.,</w:t>
      </w:r>
      <w:r w:rsidRPr="003D17BE">
        <w:rPr>
          <w:rFonts w:ascii="Times New Roman" w:hAnsi="Times New Roman" w:cs="Times New Roman"/>
          <w:i/>
          <w:sz w:val="20"/>
          <w:szCs w:val="20"/>
        </w:rPr>
        <w:t xml:space="preserve"> Gli organi elettivi del Comune e della Provincia</w:t>
      </w:r>
      <w:r w:rsidRPr="003D17BE">
        <w:rPr>
          <w:rFonts w:ascii="Times New Roman" w:hAnsi="Times New Roman" w:cs="Times New Roman"/>
          <w:sz w:val="20"/>
          <w:szCs w:val="20"/>
        </w:rPr>
        <w:t xml:space="preserve">, Noccioli, Firenze, 1980. In giurisprudenza si veda, a titolo esemplificativo, </w:t>
      </w:r>
      <w:r w:rsidRPr="003D17BE">
        <w:rPr>
          <w:rFonts w:ascii="Times New Roman" w:hAnsi="Times New Roman" w:cs="Times New Roman"/>
          <w:i/>
          <w:sz w:val="20"/>
          <w:szCs w:val="20"/>
        </w:rPr>
        <w:t>Pretura di Bassano del Grappa</w:t>
      </w:r>
      <w:r w:rsidRPr="003D17BE">
        <w:rPr>
          <w:rFonts w:ascii="Times New Roman" w:hAnsi="Times New Roman" w:cs="Times New Roman"/>
          <w:sz w:val="20"/>
          <w:szCs w:val="20"/>
        </w:rPr>
        <w:t xml:space="preserve">, 27 febbraio 1981, in </w:t>
      </w:r>
      <w:r w:rsidRPr="003D17BE">
        <w:rPr>
          <w:rFonts w:ascii="Times New Roman" w:hAnsi="Times New Roman" w:cs="Times New Roman"/>
          <w:i/>
          <w:iCs/>
          <w:sz w:val="20"/>
          <w:szCs w:val="20"/>
        </w:rPr>
        <w:t xml:space="preserve">G. </w:t>
      </w:r>
      <w:proofErr w:type="spellStart"/>
      <w:r w:rsidRPr="003D17BE">
        <w:rPr>
          <w:rFonts w:ascii="Times New Roman" w:hAnsi="Times New Roman" w:cs="Times New Roman"/>
          <w:i/>
          <w:iCs/>
          <w:sz w:val="20"/>
          <w:szCs w:val="20"/>
        </w:rPr>
        <w:t>mer</w:t>
      </w:r>
      <w:proofErr w:type="spellEnd"/>
      <w:r w:rsidRPr="003D17BE">
        <w:rPr>
          <w:rFonts w:ascii="Times New Roman" w:hAnsi="Times New Roman" w:cs="Times New Roman"/>
          <w:i/>
          <w:iCs/>
          <w:sz w:val="20"/>
          <w:szCs w:val="20"/>
        </w:rPr>
        <w:t>.</w:t>
      </w:r>
      <w:r w:rsidRPr="003D17BE">
        <w:rPr>
          <w:rFonts w:ascii="Times New Roman" w:hAnsi="Times New Roman" w:cs="Times New Roman"/>
          <w:iCs/>
          <w:sz w:val="20"/>
          <w:szCs w:val="20"/>
        </w:rPr>
        <w:t xml:space="preserve"> 19</w:t>
      </w:r>
      <w:r w:rsidRPr="003D17BE">
        <w:rPr>
          <w:rFonts w:ascii="Times New Roman" w:hAnsi="Times New Roman" w:cs="Times New Roman"/>
          <w:sz w:val="20"/>
          <w:szCs w:val="20"/>
        </w:rPr>
        <w:t>82.</w:t>
      </w:r>
    </w:p>
  </w:footnote>
  <w:footnote w:id="46">
    <w:p w14:paraId="0C64619F" w14:textId="2EE22C23" w:rsidR="0045752E" w:rsidRPr="00870B45" w:rsidRDefault="0045752E" w:rsidP="00870B45">
      <w:pPr>
        <w:pStyle w:val="Testonotaapidipagina"/>
        <w:rPr>
          <w:rFonts w:ascii="Times New Roman" w:hAnsi="Times New Roman" w:cs="Times New Roman"/>
          <w:bCs/>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w:t>
      </w:r>
      <w:r>
        <w:rPr>
          <w:rFonts w:ascii="Times New Roman" w:hAnsi="Times New Roman" w:cs="Times New Roman"/>
        </w:rPr>
        <w:t xml:space="preserve">Per alcuni organi collegiali pubblici e privati </w:t>
      </w:r>
      <w:r w:rsidRPr="00870B45">
        <w:rPr>
          <w:rFonts w:ascii="Times New Roman" w:hAnsi="Times New Roman" w:cs="Times New Roman"/>
        </w:rPr>
        <w:t>Un primo rimedio potrebbe rinvenirsi nell'applicazione analogica della disposizione di cui all'art. 2367 co. II c.c., in tema di S.p.a., che prevede, su ricorso degli interessati, la convocazione dell'Assemblea da parte del presidente del Tribunale civile territorialmente competente (</w:t>
      </w:r>
      <w:proofErr w:type="spellStart"/>
      <w:r w:rsidRPr="00870B45">
        <w:rPr>
          <w:rFonts w:ascii="Times New Roman" w:hAnsi="Times New Roman" w:cs="Times New Roman"/>
          <w:i/>
        </w:rPr>
        <w:t>recte</w:t>
      </w:r>
      <w:proofErr w:type="spellEnd"/>
      <w:r w:rsidRPr="00870B45">
        <w:rPr>
          <w:rFonts w:ascii="Times New Roman" w:hAnsi="Times New Roman" w:cs="Times New Roman"/>
        </w:rPr>
        <w:t xml:space="preserve"> Tribunale nella formulazione novellata) in caso di rifiuto (e </w:t>
      </w:r>
      <w:r w:rsidRPr="00870B45">
        <w:rPr>
          <w:rFonts w:ascii="Times New Roman" w:hAnsi="Times New Roman" w:cs="Times New Roman"/>
          <w:i/>
        </w:rPr>
        <w:t>a fortiori</w:t>
      </w:r>
      <w:r w:rsidRPr="00870B45">
        <w:rPr>
          <w:rFonts w:ascii="Times New Roman" w:hAnsi="Times New Roman" w:cs="Times New Roman"/>
        </w:rPr>
        <w:t xml:space="preserve"> omissione) del presidente del collegio. </w:t>
      </w:r>
      <w:r w:rsidRPr="003D17BE">
        <w:rPr>
          <w:rFonts w:ascii="Times New Roman" w:hAnsi="Times New Roman" w:cs="Times New Roman"/>
        </w:rPr>
        <w:t xml:space="preserve">L'art. 2367 co. II c.c. testualmente recita: </w:t>
      </w:r>
      <w:r w:rsidRPr="003D17BE">
        <w:rPr>
          <w:rFonts w:ascii="Times New Roman" w:hAnsi="Times New Roman" w:cs="Times New Roman"/>
          <w:i/>
        </w:rPr>
        <w:t>"</w:t>
      </w:r>
      <w:r w:rsidRPr="003D17BE">
        <w:rPr>
          <w:rFonts w:ascii="Times New Roman" w:hAnsi="Times New Roman" w:cs="Times New Roman"/>
          <w:bCs/>
          <w:i/>
        </w:rPr>
        <w:t>Se gli amministratori o il consiglio di gestione, oppure in loro vece i sindaci o il consiglio di sorveglianza o il comitato per il controllo sulla gestione, non provvedono, il tribunale, sentiti i componenti degli organi amministrativi e di controllo, ove il rifiuto di provvedere risulti ingiustificato, ordina con decreto la convocazione dell'assemblea, designando la persona che deve presiederla"</w:t>
      </w:r>
      <w:r w:rsidRPr="003D17BE">
        <w:rPr>
          <w:rFonts w:ascii="Times New Roman" w:hAnsi="Times New Roman" w:cs="Times New Roman"/>
          <w:bCs/>
        </w:rPr>
        <w:t xml:space="preserve">. </w:t>
      </w:r>
      <w:r w:rsidRPr="00870B45">
        <w:rPr>
          <w:rFonts w:ascii="Times New Roman" w:hAnsi="Times New Roman" w:cs="Times New Roman"/>
          <w:bCs/>
        </w:rPr>
        <w:t xml:space="preserve">La disposizione conferisce, dunque, ai componenti che ne facciano richiesta il potere di ricorrere ad un organo giurisdizionale esterno, per ottenere </w:t>
      </w:r>
      <w:proofErr w:type="spellStart"/>
      <w:r w:rsidRPr="00870B45">
        <w:rPr>
          <w:rFonts w:ascii="Times New Roman" w:hAnsi="Times New Roman" w:cs="Times New Roman"/>
          <w:bCs/>
          <w:i/>
        </w:rPr>
        <w:t>ope</w:t>
      </w:r>
      <w:proofErr w:type="spellEnd"/>
      <w:r w:rsidRPr="00870B45">
        <w:rPr>
          <w:rFonts w:ascii="Times New Roman" w:hAnsi="Times New Roman" w:cs="Times New Roman"/>
          <w:bCs/>
          <w:i/>
        </w:rPr>
        <w:t xml:space="preserve"> </w:t>
      </w:r>
      <w:proofErr w:type="spellStart"/>
      <w:r w:rsidRPr="00870B45">
        <w:rPr>
          <w:rFonts w:ascii="Times New Roman" w:hAnsi="Times New Roman" w:cs="Times New Roman"/>
          <w:bCs/>
          <w:i/>
        </w:rPr>
        <w:t>iudicis</w:t>
      </w:r>
      <w:proofErr w:type="spellEnd"/>
      <w:r w:rsidRPr="00870B45">
        <w:rPr>
          <w:rFonts w:ascii="Times New Roman" w:hAnsi="Times New Roman" w:cs="Times New Roman"/>
          <w:bCs/>
        </w:rPr>
        <w:t xml:space="preserve"> la convocazione dell'adunanza con formulazione del relativo ordine del giorno. Un intervento, dunque, di natura sostitutiva ammesso dall'ordinamento a tutela delle legittime pretese dei richiedenti.</w:t>
      </w:r>
      <w:r>
        <w:rPr>
          <w:rFonts w:ascii="Times New Roman" w:hAnsi="Times New Roman" w:cs="Times New Roman"/>
          <w:bCs/>
        </w:rPr>
        <w:t xml:space="preserve"> </w:t>
      </w:r>
      <w:r w:rsidRPr="00870B45">
        <w:rPr>
          <w:rFonts w:ascii="Times New Roman" w:hAnsi="Times New Roman" w:cs="Times New Roman"/>
          <w:bCs/>
        </w:rPr>
        <w:t>In questo modo, a seguito della presentazione del ricorso, il Tribunale potrebbe convocare con decreto la seduta, surrogando il presidente nel compimento dell'atto vincolato; tale rimedio, espressamente previsto per i collegi privati è suscettibile di applicazione analogica in tutti i collegi pubblici che non contemplino in situazioni analoghe alcuno strumento giuridico.</w:t>
      </w:r>
    </w:p>
  </w:footnote>
  <w:footnote w:id="47">
    <w:p w14:paraId="76C41CDF" w14:textId="55405C93" w:rsidR="0045752E" w:rsidRPr="00BB581F" w:rsidRDefault="0045752E" w:rsidP="00BB581F">
      <w:pPr>
        <w:spacing w:after="0" w:line="240" w:lineRule="auto"/>
        <w:ind w:firstLine="227"/>
        <w:jc w:val="both"/>
        <w:rPr>
          <w:rFonts w:ascii="Times New Roman" w:hAnsi="Times New Roman" w:cs="Times New Roman"/>
          <w:bCs/>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Ai sensi dell'art. 31 </w:t>
      </w:r>
      <w:proofErr w:type="spellStart"/>
      <w:r w:rsidRPr="003D17BE">
        <w:rPr>
          <w:rFonts w:ascii="Times New Roman" w:hAnsi="Times New Roman" w:cs="Times New Roman"/>
          <w:sz w:val="20"/>
          <w:szCs w:val="20"/>
        </w:rPr>
        <w:t>c.p.a</w:t>
      </w:r>
      <w:proofErr w:type="spellEnd"/>
      <w:r w:rsidRPr="003D17BE">
        <w:rPr>
          <w:rFonts w:ascii="Times New Roman" w:hAnsi="Times New Roman" w:cs="Times New Roman"/>
          <w:sz w:val="20"/>
          <w:szCs w:val="20"/>
        </w:rPr>
        <w:t>. "</w:t>
      </w:r>
      <w:r w:rsidRPr="003D17BE">
        <w:rPr>
          <w:rFonts w:ascii="Times New Roman" w:hAnsi="Times New Roman" w:cs="Times New Roman"/>
          <w:bCs/>
          <w:i/>
          <w:sz w:val="20"/>
          <w:szCs w:val="20"/>
        </w:rPr>
        <w:t xml:space="preserve">decorsi i termini per la conclusione del procedimento amministrativo e negli altri casi previsti dalla legge, chi vi ha interesse può chiedere l’accertamento dell’obbligo dell’amministrazione di provvedere. L’azione può essere proposta fintanto che perdura l’inadempimento e, comunque, non oltre un anno dalla scadenza del termine di conclusione del procedimento". (...) </w:t>
      </w:r>
      <w:r w:rsidRPr="003D17BE">
        <w:rPr>
          <w:rFonts w:ascii="Times New Roman" w:hAnsi="Times New Roman" w:cs="Times New Roman"/>
          <w:bCs/>
          <w:sz w:val="20"/>
          <w:szCs w:val="20"/>
        </w:rPr>
        <w:t>Inoltre</w:t>
      </w:r>
      <w:r w:rsidRPr="003D17BE">
        <w:rPr>
          <w:rFonts w:ascii="Times New Roman" w:hAnsi="Times New Roman" w:cs="Times New Roman"/>
          <w:bCs/>
          <w:i/>
          <w:sz w:val="20"/>
          <w:szCs w:val="20"/>
        </w:rPr>
        <w:t xml:space="preserve"> "Il giudice può pronunciare sulla fondatezza della pretesa dedotta in giudizio solo quando si tratta di attività vincolata o quando risulta che non residuano ulteriori margini di esercizio della discrezionalità e non sono necessari adempimenti istruttori che debbano essere compiuti dall’amministrazione</w:t>
      </w:r>
      <w:r w:rsidRPr="003D17BE">
        <w:rPr>
          <w:rFonts w:ascii="Times New Roman" w:hAnsi="Times New Roman" w:cs="Times New Roman"/>
          <w:bCs/>
          <w:sz w:val="20"/>
          <w:szCs w:val="20"/>
        </w:rPr>
        <w:t xml:space="preserve">". L'art. 117 </w:t>
      </w:r>
      <w:proofErr w:type="spellStart"/>
      <w:r w:rsidRPr="003D17BE">
        <w:rPr>
          <w:rFonts w:ascii="Times New Roman" w:hAnsi="Times New Roman" w:cs="Times New Roman"/>
          <w:bCs/>
          <w:sz w:val="20"/>
          <w:szCs w:val="20"/>
        </w:rPr>
        <w:t>c.p.a</w:t>
      </w:r>
      <w:proofErr w:type="spellEnd"/>
      <w:r w:rsidRPr="003D17BE">
        <w:rPr>
          <w:rFonts w:ascii="Times New Roman" w:hAnsi="Times New Roman" w:cs="Times New Roman"/>
          <w:bCs/>
          <w:sz w:val="20"/>
          <w:szCs w:val="20"/>
        </w:rPr>
        <w:t>. prescrive, poi, che il "</w:t>
      </w:r>
      <w:r w:rsidRPr="003D17BE">
        <w:rPr>
          <w:rFonts w:ascii="Times New Roman" w:hAnsi="Times New Roman" w:cs="Times New Roman"/>
          <w:bCs/>
          <w:i/>
          <w:sz w:val="20"/>
          <w:szCs w:val="20"/>
        </w:rPr>
        <w:t>ricorso avverso il silenzio è proposto, anche senza previa diffida, con atto notificato all'amministrazione e ad almeno un controinteressato nel termine di cui all'articolo 31, comma 2. Il ricorso è deciso con sentenza in forma semplificata e in caso di totale o parziale accoglimento il giudice ordina all'amministrazione di provvedere entro un termine non superiore, di norma, a trenta giorni. Il giudice nomina, ove occorra, un commissario ad acta con la sentenza con cui definisce il giudizio o successivamente su istanza della parte interessata</w:t>
      </w:r>
      <w:r>
        <w:rPr>
          <w:rFonts w:ascii="Times New Roman" w:hAnsi="Times New Roman" w:cs="Times New Roman"/>
          <w:bCs/>
          <w:sz w:val="20"/>
          <w:szCs w:val="20"/>
        </w:rPr>
        <w:t>".</w:t>
      </w:r>
    </w:p>
  </w:footnote>
  <w:footnote w:id="48">
    <w:p w14:paraId="04206A3A" w14:textId="2126D445" w:rsidR="0045752E" w:rsidRPr="001664EF" w:rsidRDefault="0045752E" w:rsidP="001664EF">
      <w:pPr>
        <w:pStyle w:val="Testonotaapidipagina"/>
        <w:ind w:firstLine="227"/>
        <w:rPr>
          <w:rFonts w:ascii="Times New Roman" w:hAnsi="Times New Roman" w:cs="Times New Roman"/>
        </w:rPr>
      </w:pPr>
      <w:r w:rsidRPr="001664EF">
        <w:rPr>
          <w:rStyle w:val="Rimandonotaapidipagina"/>
          <w:rFonts w:ascii="Times New Roman" w:hAnsi="Times New Roman" w:cs="Times New Roman"/>
        </w:rPr>
        <w:footnoteRef/>
      </w:r>
      <w:r w:rsidRPr="001664EF">
        <w:rPr>
          <w:rFonts w:ascii="Times New Roman" w:hAnsi="Times New Roman" w:cs="Times New Roman"/>
        </w:rPr>
        <w:t xml:space="preserve"> È evidente, tuttavia, come la via del ricorso al Tribunale civile o al TAR non sia percorribile con riferimento a quelle istituzioni collegiali che, per espressa previsione o copertura costituzionale, godano</w:t>
      </w:r>
      <w:r>
        <w:rPr>
          <w:rFonts w:ascii="Times New Roman" w:hAnsi="Times New Roman" w:cs="Times New Roman"/>
        </w:rPr>
        <w:t xml:space="preserve"> di speciali forme di autonomia. S</w:t>
      </w:r>
      <w:r w:rsidRPr="001664EF">
        <w:rPr>
          <w:rFonts w:ascii="Times New Roman" w:hAnsi="Times New Roman" w:cs="Times New Roman"/>
        </w:rPr>
        <w:t xml:space="preserve">i pensi alle Camere parlamentari ed alla Corte costituzionale. In tali istituzioni, ad esempio, l'omissione di un atto vincolato da parte del presidente di Assemblea, consente di esperire un rimedio sostitutivo esclusivamente presso un organo interno, nel rispetto delle guarentigie dell'autodichia e degli </w:t>
      </w:r>
      <w:r w:rsidRPr="001664EF">
        <w:rPr>
          <w:rFonts w:ascii="Times New Roman" w:hAnsi="Times New Roman" w:cs="Times New Roman"/>
          <w:i/>
        </w:rPr>
        <w:t xml:space="preserve">interna </w:t>
      </w:r>
      <w:proofErr w:type="spellStart"/>
      <w:r w:rsidRPr="001664EF">
        <w:rPr>
          <w:rFonts w:ascii="Times New Roman" w:hAnsi="Times New Roman" w:cs="Times New Roman"/>
          <w:i/>
        </w:rPr>
        <w:t>corporis</w:t>
      </w:r>
      <w:proofErr w:type="spellEnd"/>
      <w:r w:rsidRPr="001664EF">
        <w:rPr>
          <w:rFonts w:ascii="Times New Roman" w:hAnsi="Times New Roman" w:cs="Times New Roman"/>
          <w:vertAlign w:val="superscript"/>
        </w:rPr>
        <w:t xml:space="preserve"> </w:t>
      </w:r>
      <w:r w:rsidRPr="001664EF">
        <w:rPr>
          <w:rFonts w:ascii="Times New Roman" w:hAnsi="Times New Roman" w:cs="Times New Roman"/>
        </w:rPr>
        <w:t>costituzionalmente tutelate</w:t>
      </w:r>
      <w:r>
        <w:rPr>
          <w:rFonts w:ascii="Times New Roman" w:hAnsi="Times New Roman" w:cs="Times New Roman"/>
        </w:rPr>
        <w:t>.</w:t>
      </w:r>
    </w:p>
  </w:footnote>
  <w:footnote w:id="49">
    <w:p w14:paraId="2AF291C3" w14:textId="15D251A5"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In argomento, senza pretese di esaustività, GALEOTTI U., </w:t>
      </w:r>
      <w:r w:rsidRPr="003D17BE">
        <w:rPr>
          <w:rFonts w:ascii="Times New Roman" w:hAnsi="Times New Roman" w:cs="Times New Roman"/>
          <w:i/>
          <w:sz w:val="20"/>
          <w:szCs w:val="20"/>
        </w:rPr>
        <w:t>Principii regolatori delle assemblee,</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SPOTO S., voce </w:t>
      </w:r>
      <w:r w:rsidRPr="003D17BE">
        <w:rPr>
          <w:rFonts w:ascii="Times New Roman" w:hAnsi="Times New Roman" w:cs="Times New Roman"/>
          <w:i/>
          <w:sz w:val="20"/>
          <w:szCs w:val="20"/>
        </w:rPr>
        <w:t>Ordine del giorno</w:t>
      </w:r>
      <w:r w:rsidRPr="003D17BE">
        <w:rPr>
          <w:rFonts w:ascii="Times New Roman" w:hAnsi="Times New Roman" w:cs="Times New Roman"/>
          <w:sz w:val="20"/>
          <w:szCs w:val="20"/>
        </w:rPr>
        <w:t xml:space="preserve">, in </w:t>
      </w:r>
      <w:proofErr w:type="spellStart"/>
      <w:r w:rsidRPr="003D17BE">
        <w:rPr>
          <w:rFonts w:ascii="Times New Roman" w:hAnsi="Times New Roman" w:cs="Times New Roman"/>
          <w:i/>
          <w:sz w:val="20"/>
          <w:szCs w:val="20"/>
        </w:rPr>
        <w:t>Dig</w:t>
      </w:r>
      <w:proofErr w:type="spellEnd"/>
      <w:r w:rsidRPr="003D17BE">
        <w:rPr>
          <w:rFonts w:ascii="Times New Roman" w:hAnsi="Times New Roman" w:cs="Times New Roman"/>
          <w:i/>
          <w:sz w:val="20"/>
          <w:szCs w:val="20"/>
        </w:rPr>
        <w:t xml:space="preserve">. </w:t>
      </w:r>
      <w:proofErr w:type="spellStart"/>
      <w:r w:rsidRPr="003D17BE">
        <w:rPr>
          <w:rFonts w:ascii="Times New Roman" w:hAnsi="Times New Roman" w:cs="Times New Roman"/>
          <w:i/>
          <w:sz w:val="20"/>
          <w:szCs w:val="20"/>
        </w:rPr>
        <w:t>it</w:t>
      </w:r>
      <w:proofErr w:type="spellEnd"/>
      <w:r w:rsidRPr="003D17BE">
        <w:rPr>
          <w:rFonts w:ascii="Times New Roman" w:hAnsi="Times New Roman" w:cs="Times New Roman"/>
          <w:i/>
          <w:sz w:val="20"/>
          <w:szCs w:val="20"/>
        </w:rPr>
        <w:t>.,</w:t>
      </w:r>
      <w:r w:rsidRPr="003D17BE">
        <w:rPr>
          <w:rFonts w:ascii="Times New Roman" w:hAnsi="Times New Roman" w:cs="Times New Roman"/>
          <w:sz w:val="20"/>
          <w:szCs w:val="20"/>
        </w:rPr>
        <w:t xml:space="preserve"> vol. XVII, Torino, 1907-1908, pp. 992-998. MANFREDI F., voce </w:t>
      </w:r>
      <w:r w:rsidRPr="003D17BE">
        <w:rPr>
          <w:rFonts w:ascii="Times New Roman" w:hAnsi="Times New Roman" w:cs="Times New Roman"/>
          <w:i/>
          <w:sz w:val="20"/>
          <w:szCs w:val="20"/>
        </w:rPr>
        <w:t>Ordine del giorno</w:t>
      </w:r>
      <w:r w:rsidRPr="003D17BE">
        <w:rPr>
          <w:rFonts w:ascii="Times New Roman" w:hAnsi="Times New Roman" w:cs="Times New Roman"/>
          <w:sz w:val="20"/>
          <w:szCs w:val="20"/>
        </w:rPr>
        <w:t xml:space="preserve">, in </w:t>
      </w:r>
      <w:proofErr w:type="spellStart"/>
      <w:r w:rsidRPr="003D17BE">
        <w:rPr>
          <w:rFonts w:ascii="Times New Roman" w:hAnsi="Times New Roman" w:cs="Times New Roman"/>
          <w:i/>
          <w:sz w:val="20"/>
          <w:szCs w:val="20"/>
        </w:rPr>
        <w:t>Enc</w:t>
      </w:r>
      <w:proofErr w:type="spellEnd"/>
      <w:r w:rsidRPr="003D17BE">
        <w:rPr>
          <w:rFonts w:ascii="Times New Roman" w:hAnsi="Times New Roman" w:cs="Times New Roman"/>
          <w:i/>
          <w:sz w:val="20"/>
          <w:szCs w:val="20"/>
        </w:rPr>
        <w:t xml:space="preserve">. giur. </w:t>
      </w:r>
      <w:proofErr w:type="spellStart"/>
      <w:r w:rsidRPr="003D17BE">
        <w:rPr>
          <w:rFonts w:ascii="Times New Roman" w:hAnsi="Times New Roman" w:cs="Times New Roman"/>
          <w:i/>
          <w:sz w:val="20"/>
          <w:szCs w:val="20"/>
        </w:rPr>
        <w:t>it</w:t>
      </w:r>
      <w:proofErr w:type="spellEnd"/>
      <w:r w:rsidRPr="003D17BE">
        <w:rPr>
          <w:rFonts w:ascii="Times New Roman" w:hAnsi="Times New Roman" w:cs="Times New Roman"/>
          <w:i/>
          <w:sz w:val="20"/>
          <w:szCs w:val="20"/>
        </w:rPr>
        <w:t>.,</w:t>
      </w:r>
      <w:r w:rsidRPr="003D17BE">
        <w:rPr>
          <w:rFonts w:ascii="Times New Roman" w:hAnsi="Times New Roman" w:cs="Times New Roman"/>
          <w:sz w:val="20"/>
          <w:szCs w:val="20"/>
        </w:rPr>
        <w:t xml:space="preserve"> vol. XII, parte II, Milano, 1915. VITTA C.,</w:t>
      </w:r>
      <w:r w:rsidRPr="003D17BE">
        <w:rPr>
          <w:rFonts w:ascii="Times New Roman" w:hAnsi="Times New Roman" w:cs="Times New Roman"/>
          <w:i/>
          <w:sz w:val="20"/>
          <w:szCs w:val="20"/>
        </w:rPr>
        <w:t xml:space="preserve"> Gli atti collegiali</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principi sul funzionamento dei consessi pubblici con riferimenti alle assemblee private,</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GALATERIA L.,</w:t>
      </w:r>
      <w:r w:rsidRPr="003D17BE">
        <w:rPr>
          <w:rFonts w:ascii="Times New Roman" w:hAnsi="Times New Roman" w:cs="Times New Roman"/>
          <w:i/>
          <w:sz w:val="20"/>
          <w:szCs w:val="20"/>
        </w:rPr>
        <w:t xml:space="preserve"> Gli organi collegiali amministrativi</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GARGIULO U.,</w:t>
      </w:r>
      <w:r w:rsidRPr="003D17BE">
        <w:rPr>
          <w:rFonts w:ascii="Times New Roman" w:hAnsi="Times New Roman" w:cs="Times New Roman"/>
          <w:i/>
          <w:sz w:val="20"/>
          <w:szCs w:val="20"/>
        </w:rPr>
        <w:t xml:space="preserve"> I collegi amministrativi</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pp. 161-162. FURLANI S., voce </w:t>
      </w:r>
      <w:r w:rsidRPr="003D17BE">
        <w:rPr>
          <w:rFonts w:ascii="Times New Roman" w:hAnsi="Times New Roman" w:cs="Times New Roman"/>
          <w:i/>
          <w:sz w:val="20"/>
          <w:szCs w:val="20"/>
        </w:rPr>
        <w:t xml:space="preserve">Ordine del giorno, </w:t>
      </w:r>
      <w:r w:rsidRPr="003D17BE">
        <w:rPr>
          <w:rFonts w:ascii="Times New Roman" w:hAnsi="Times New Roman" w:cs="Times New Roman"/>
          <w:sz w:val="20"/>
          <w:szCs w:val="20"/>
        </w:rPr>
        <w:t xml:space="preserve">in </w:t>
      </w:r>
      <w:proofErr w:type="spellStart"/>
      <w:r w:rsidRPr="003D17BE">
        <w:rPr>
          <w:rFonts w:ascii="Times New Roman" w:hAnsi="Times New Roman" w:cs="Times New Roman"/>
          <w:i/>
          <w:sz w:val="20"/>
          <w:szCs w:val="20"/>
        </w:rPr>
        <w:t>Noviss</w:t>
      </w:r>
      <w:proofErr w:type="spellEnd"/>
      <w:r w:rsidRPr="003D17BE">
        <w:rPr>
          <w:rFonts w:ascii="Times New Roman" w:hAnsi="Times New Roman" w:cs="Times New Roman"/>
          <w:i/>
          <w:sz w:val="20"/>
          <w:szCs w:val="20"/>
        </w:rPr>
        <w:t xml:space="preserve">. </w:t>
      </w:r>
      <w:proofErr w:type="spellStart"/>
      <w:r w:rsidRPr="003D17BE">
        <w:rPr>
          <w:rFonts w:ascii="Times New Roman" w:hAnsi="Times New Roman" w:cs="Times New Roman"/>
          <w:i/>
          <w:sz w:val="20"/>
          <w:szCs w:val="20"/>
        </w:rPr>
        <w:t>Dig</w:t>
      </w:r>
      <w:proofErr w:type="spellEnd"/>
      <w:r w:rsidRPr="003D17BE">
        <w:rPr>
          <w:rFonts w:ascii="Times New Roman" w:hAnsi="Times New Roman" w:cs="Times New Roman"/>
          <w:i/>
          <w:sz w:val="20"/>
          <w:szCs w:val="20"/>
        </w:rPr>
        <w:t xml:space="preserve">. </w:t>
      </w:r>
      <w:proofErr w:type="spellStart"/>
      <w:r w:rsidRPr="003D17BE">
        <w:rPr>
          <w:rFonts w:ascii="Times New Roman" w:hAnsi="Times New Roman" w:cs="Times New Roman"/>
          <w:i/>
          <w:sz w:val="20"/>
          <w:szCs w:val="20"/>
        </w:rPr>
        <w:t>it</w:t>
      </w:r>
      <w:proofErr w:type="spellEnd"/>
      <w:r w:rsidRPr="003D17BE">
        <w:rPr>
          <w:rFonts w:ascii="Times New Roman" w:hAnsi="Times New Roman" w:cs="Times New Roman"/>
          <w:i/>
          <w:sz w:val="20"/>
          <w:szCs w:val="20"/>
        </w:rPr>
        <w:t>.,</w:t>
      </w:r>
      <w:r w:rsidRPr="003D17BE">
        <w:rPr>
          <w:rFonts w:ascii="Times New Roman" w:hAnsi="Times New Roman" w:cs="Times New Roman"/>
          <w:sz w:val="20"/>
          <w:szCs w:val="20"/>
        </w:rPr>
        <w:t xml:space="preserve"> vol. XII, Utet, 1965, pp. 112 e ss.. VALENTINI S.,</w:t>
      </w:r>
      <w:r w:rsidRPr="003D17BE">
        <w:rPr>
          <w:rFonts w:ascii="Times New Roman" w:hAnsi="Times New Roman" w:cs="Times New Roman"/>
          <w:i/>
          <w:sz w:val="20"/>
          <w:szCs w:val="20"/>
        </w:rPr>
        <w:t xml:space="preserve"> La collegialità nella teoria dell'organizzazione</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p. 250. VERBARI G.B., voce </w:t>
      </w:r>
      <w:r w:rsidRPr="003D17BE">
        <w:rPr>
          <w:rFonts w:ascii="Times New Roman" w:hAnsi="Times New Roman" w:cs="Times New Roman"/>
          <w:i/>
          <w:sz w:val="20"/>
          <w:szCs w:val="20"/>
        </w:rPr>
        <w:t>Organi collegiali</w:t>
      </w:r>
      <w:r w:rsidRPr="003D17BE">
        <w:rPr>
          <w:rFonts w:ascii="Times New Roman" w:hAnsi="Times New Roman" w:cs="Times New Roman"/>
          <w:sz w:val="20"/>
          <w:szCs w:val="20"/>
        </w:rPr>
        <w:t xml:space="preserve">, in </w:t>
      </w:r>
      <w:proofErr w:type="spellStart"/>
      <w:r w:rsidRPr="003D17BE">
        <w:rPr>
          <w:rFonts w:ascii="Times New Roman" w:hAnsi="Times New Roman" w:cs="Times New Roman"/>
          <w:i/>
          <w:sz w:val="20"/>
          <w:szCs w:val="20"/>
        </w:rPr>
        <w:t>Enc</w:t>
      </w:r>
      <w:proofErr w:type="spellEnd"/>
      <w:r w:rsidRPr="003D17BE">
        <w:rPr>
          <w:rFonts w:ascii="Times New Roman" w:hAnsi="Times New Roman" w:cs="Times New Roman"/>
          <w:i/>
          <w:sz w:val="20"/>
          <w:szCs w:val="20"/>
        </w:rPr>
        <w:t>. dir.</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CIAURRO G.F., voce </w:t>
      </w:r>
      <w:r w:rsidRPr="003D17BE">
        <w:rPr>
          <w:rFonts w:ascii="Times New Roman" w:hAnsi="Times New Roman" w:cs="Times New Roman"/>
          <w:i/>
          <w:sz w:val="20"/>
          <w:szCs w:val="20"/>
        </w:rPr>
        <w:t>Ordine del giorno</w:t>
      </w:r>
      <w:r w:rsidRPr="003D17BE">
        <w:rPr>
          <w:rFonts w:ascii="Times New Roman" w:hAnsi="Times New Roman" w:cs="Times New Roman"/>
          <w:sz w:val="20"/>
          <w:szCs w:val="20"/>
        </w:rPr>
        <w:t xml:space="preserve">, in </w:t>
      </w:r>
      <w:proofErr w:type="spellStart"/>
      <w:r w:rsidRPr="003D17BE">
        <w:rPr>
          <w:rFonts w:ascii="Times New Roman" w:hAnsi="Times New Roman" w:cs="Times New Roman"/>
          <w:i/>
          <w:sz w:val="20"/>
          <w:szCs w:val="20"/>
        </w:rPr>
        <w:t>Enc</w:t>
      </w:r>
      <w:proofErr w:type="spellEnd"/>
      <w:r w:rsidRPr="003D17BE">
        <w:rPr>
          <w:rFonts w:ascii="Times New Roman" w:hAnsi="Times New Roman" w:cs="Times New Roman"/>
          <w:i/>
          <w:sz w:val="20"/>
          <w:szCs w:val="20"/>
        </w:rPr>
        <w:t>. dir.</w:t>
      </w:r>
      <w:r w:rsidRPr="003D17BE">
        <w:rPr>
          <w:rFonts w:ascii="Times New Roman" w:hAnsi="Times New Roman" w:cs="Times New Roman"/>
          <w:sz w:val="20"/>
          <w:szCs w:val="20"/>
        </w:rPr>
        <w:t xml:space="preserve">, </w:t>
      </w:r>
      <w:r w:rsidRPr="00C55FA9">
        <w:rPr>
          <w:rFonts w:ascii="Times New Roman" w:hAnsi="Times New Roman" w:cs="Times New Roman"/>
          <w:sz w:val="20"/>
          <w:szCs w:val="20"/>
        </w:rPr>
        <w:t>vol. XXX</w:t>
      </w:r>
      <w:r>
        <w:rPr>
          <w:rFonts w:ascii="Times New Roman" w:hAnsi="Times New Roman" w:cs="Times New Roman"/>
          <w:sz w:val="20"/>
          <w:szCs w:val="20"/>
        </w:rPr>
        <w:t>, Milano, 1980,</w:t>
      </w:r>
      <w:r w:rsidRPr="00C55FA9">
        <w:rPr>
          <w:rFonts w:ascii="Times New Roman" w:hAnsi="Times New Roman" w:cs="Times New Roman"/>
          <w:sz w:val="20"/>
          <w:szCs w:val="20"/>
        </w:rPr>
        <w:t xml:space="preserve"> </w:t>
      </w:r>
      <w:r w:rsidRPr="003D17BE">
        <w:rPr>
          <w:rFonts w:ascii="Times New Roman" w:hAnsi="Times New Roman" w:cs="Times New Roman"/>
          <w:sz w:val="20"/>
          <w:szCs w:val="20"/>
        </w:rPr>
        <w:t>pp. 1019 e ss.. ZUELLI F.,</w:t>
      </w:r>
      <w:r w:rsidRPr="003D17BE">
        <w:rPr>
          <w:rFonts w:ascii="Times New Roman" w:hAnsi="Times New Roman" w:cs="Times New Roman"/>
          <w:i/>
          <w:sz w:val="20"/>
          <w:szCs w:val="20"/>
        </w:rPr>
        <w:t xml:space="preserve"> Le collegialità amministrative, op. cit.</w:t>
      </w:r>
      <w:r w:rsidRPr="003D17BE">
        <w:rPr>
          <w:rFonts w:ascii="Times New Roman" w:hAnsi="Times New Roman" w:cs="Times New Roman"/>
          <w:sz w:val="20"/>
          <w:szCs w:val="20"/>
        </w:rPr>
        <w:t xml:space="preserve">. VILLATA R., voce </w:t>
      </w:r>
      <w:r w:rsidRPr="003D17BE">
        <w:rPr>
          <w:rFonts w:ascii="Times New Roman" w:hAnsi="Times New Roman" w:cs="Times New Roman"/>
          <w:i/>
          <w:sz w:val="20"/>
          <w:szCs w:val="20"/>
        </w:rPr>
        <w:t>Collegi amministrativi</w:t>
      </w:r>
      <w:r w:rsidRPr="003D17BE">
        <w:rPr>
          <w:rFonts w:ascii="Times New Roman" w:hAnsi="Times New Roman" w:cs="Times New Roman"/>
          <w:sz w:val="20"/>
          <w:szCs w:val="20"/>
        </w:rPr>
        <w:t xml:space="preserve">, in </w:t>
      </w:r>
      <w:proofErr w:type="spellStart"/>
      <w:r w:rsidRPr="003D17BE">
        <w:rPr>
          <w:rFonts w:ascii="Times New Roman" w:hAnsi="Times New Roman" w:cs="Times New Roman"/>
          <w:i/>
          <w:sz w:val="20"/>
          <w:szCs w:val="20"/>
        </w:rPr>
        <w:t>Enc</w:t>
      </w:r>
      <w:proofErr w:type="spellEnd"/>
      <w:r w:rsidRPr="003D17BE">
        <w:rPr>
          <w:rFonts w:ascii="Times New Roman" w:hAnsi="Times New Roman" w:cs="Times New Roman"/>
          <w:i/>
          <w:sz w:val="20"/>
          <w:szCs w:val="20"/>
        </w:rPr>
        <w:t>. giur. Treccani</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LOLLI I., voce </w:t>
      </w:r>
      <w:r w:rsidRPr="003D17BE">
        <w:rPr>
          <w:rFonts w:ascii="Times New Roman" w:hAnsi="Times New Roman" w:cs="Times New Roman"/>
          <w:i/>
          <w:sz w:val="20"/>
          <w:szCs w:val="20"/>
        </w:rPr>
        <w:t>Ordine del giorno</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 xml:space="preserve">Dir. </w:t>
      </w:r>
      <w:proofErr w:type="spellStart"/>
      <w:r w:rsidRPr="003D17BE">
        <w:rPr>
          <w:rFonts w:ascii="Times New Roman" w:hAnsi="Times New Roman" w:cs="Times New Roman"/>
          <w:i/>
          <w:sz w:val="20"/>
          <w:szCs w:val="20"/>
        </w:rPr>
        <w:t>pubbl</w:t>
      </w:r>
      <w:proofErr w:type="spellEnd"/>
      <w:r w:rsidRPr="003D17BE">
        <w:rPr>
          <w:rFonts w:ascii="Times New Roman" w:hAnsi="Times New Roman" w:cs="Times New Roman"/>
          <w:i/>
          <w:sz w:val="20"/>
          <w:szCs w:val="20"/>
        </w:rPr>
        <w:t>.</w:t>
      </w:r>
      <w:r w:rsidRPr="003D17BE">
        <w:rPr>
          <w:rFonts w:ascii="Times New Roman" w:hAnsi="Times New Roman" w:cs="Times New Roman"/>
          <w:sz w:val="20"/>
          <w:szCs w:val="20"/>
        </w:rPr>
        <w:t xml:space="preserve">), in </w:t>
      </w:r>
      <w:proofErr w:type="spellStart"/>
      <w:r w:rsidRPr="003D17BE">
        <w:rPr>
          <w:rFonts w:ascii="Times New Roman" w:hAnsi="Times New Roman" w:cs="Times New Roman"/>
          <w:i/>
          <w:sz w:val="20"/>
          <w:szCs w:val="20"/>
        </w:rPr>
        <w:t>Enc</w:t>
      </w:r>
      <w:proofErr w:type="spellEnd"/>
      <w:r w:rsidRPr="003D17BE">
        <w:rPr>
          <w:rFonts w:ascii="Times New Roman" w:hAnsi="Times New Roman" w:cs="Times New Roman"/>
          <w:i/>
          <w:sz w:val="20"/>
          <w:szCs w:val="20"/>
        </w:rPr>
        <w:t>. giur. Treccani</w:t>
      </w:r>
      <w:r w:rsidRPr="003D17BE">
        <w:rPr>
          <w:rFonts w:ascii="Times New Roman" w:hAnsi="Times New Roman" w:cs="Times New Roman"/>
          <w:sz w:val="20"/>
          <w:szCs w:val="20"/>
        </w:rPr>
        <w:t xml:space="preserve">, vol. XXI, Roma, 1990, p. 1. CAVALLO B., </w:t>
      </w:r>
      <w:r w:rsidRPr="003D17BE">
        <w:rPr>
          <w:rFonts w:ascii="Times New Roman" w:hAnsi="Times New Roman" w:cs="Times New Roman"/>
          <w:i/>
          <w:sz w:val="20"/>
          <w:szCs w:val="20"/>
        </w:rPr>
        <w:t>Teoria e prassi della pubblica organizzazione</w:t>
      </w:r>
      <w:r w:rsidRPr="003D17BE">
        <w:rPr>
          <w:rFonts w:ascii="Times New Roman" w:hAnsi="Times New Roman" w:cs="Times New Roman"/>
          <w:sz w:val="20"/>
          <w:szCs w:val="20"/>
        </w:rPr>
        <w:t xml:space="preserve">, </w:t>
      </w:r>
      <w:r w:rsidRPr="00C55FA9">
        <w:rPr>
          <w:rFonts w:ascii="Times New Roman" w:hAnsi="Times New Roman" w:cs="Times New Roman"/>
          <w:sz w:val="20"/>
          <w:szCs w:val="20"/>
        </w:rPr>
        <w:t>Milano, 2005.</w:t>
      </w:r>
    </w:p>
  </w:footnote>
  <w:footnote w:id="50">
    <w:p w14:paraId="36CEBBEF" w14:textId="4734D5D6" w:rsidR="0045752E" w:rsidRPr="003D17BE" w:rsidRDefault="0045752E" w:rsidP="003D17BE">
      <w:pPr>
        <w:autoSpaceDE w:val="0"/>
        <w:autoSpaceDN w:val="0"/>
        <w:adjustRightInd w:val="0"/>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In giurisprudenza, </w:t>
      </w:r>
      <w:r w:rsidRPr="003D17BE">
        <w:rPr>
          <w:rFonts w:ascii="Times New Roman" w:hAnsi="Times New Roman" w:cs="Times New Roman"/>
          <w:i/>
          <w:sz w:val="20"/>
          <w:szCs w:val="20"/>
        </w:rPr>
        <w:t xml:space="preserve">ex </w:t>
      </w:r>
      <w:proofErr w:type="spellStart"/>
      <w:r w:rsidRPr="003D17BE">
        <w:rPr>
          <w:rFonts w:ascii="Times New Roman" w:hAnsi="Times New Roman" w:cs="Times New Roman"/>
          <w:i/>
          <w:sz w:val="20"/>
          <w:szCs w:val="20"/>
        </w:rPr>
        <w:t>plurimis</w:t>
      </w:r>
      <w:proofErr w:type="spellEnd"/>
      <w:r w:rsidRPr="003D17BE">
        <w:rPr>
          <w:rFonts w:ascii="Times New Roman" w:hAnsi="Times New Roman" w:cs="Times New Roman"/>
          <w:sz w:val="20"/>
          <w:szCs w:val="20"/>
        </w:rPr>
        <w:t xml:space="preserve">, </w:t>
      </w:r>
      <w:proofErr w:type="spellStart"/>
      <w:r w:rsidRPr="003D17BE">
        <w:rPr>
          <w:rFonts w:ascii="Times New Roman" w:hAnsi="Times New Roman" w:cs="Times New Roman"/>
          <w:i/>
          <w:sz w:val="20"/>
          <w:szCs w:val="20"/>
        </w:rPr>
        <w:t>Cons</w:t>
      </w:r>
      <w:proofErr w:type="spellEnd"/>
      <w:r w:rsidRPr="003D17BE">
        <w:rPr>
          <w:rFonts w:ascii="Times New Roman" w:hAnsi="Times New Roman" w:cs="Times New Roman"/>
          <w:i/>
          <w:sz w:val="20"/>
          <w:szCs w:val="20"/>
        </w:rPr>
        <w:t>. Stato</w:t>
      </w:r>
      <w:r w:rsidRPr="003D17BE">
        <w:rPr>
          <w:rFonts w:ascii="Times New Roman" w:hAnsi="Times New Roman" w:cs="Times New Roman"/>
          <w:sz w:val="20"/>
          <w:szCs w:val="20"/>
        </w:rPr>
        <w:t xml:space="preserve">, sez. VI, 5 giugno 1979, n. 427, in </w:t>
      </w:r>
      <w:proofErr w:type="spellStart"/>
      <w:r w:rsidRPr="003D17BE">
        <w:rPr>
          <w:rFonts w:ascii="Times New Roman" w:hAnsi="Times New Roman" w:cs="Times New Roman"/>
          <w:i/>
          <w:sz w:val="20"/>
          <w:szCs w:val="20"/>
        </w:rPr>
        <w:t>Cons</w:t>
      </w:r>
      <w:proofErr w:type="spellEnd"/>
      <w:r w:rsidRPr="003D17BE">
        <w:rPr>
          <w:rFonts w:ascii="Times New Roman" w:hAnsi="Times New Roman" w:cs="Times New Roman"/>
          <w:i/>
          <w:sz w:val="20"/>
          <w:szCs w:val="20"/>
        </w:rPr>
        <w:t>. Stato</w:t>
      </w:r>
      <w:r w:rsidRPr="003D17BE">
        <w:rPr>
          <w:rFonts w:ascii="Times New Roman" w:hAnsi="Times New Roman" w:cs="Times New Roman"/>
          <w:sz w:val="20"/>
          <w:szCs w:val="20"/>
        </w:rPr>
        <w:t xml:space="preserve"> 1979. </w:t>
      </w:r>
      <w:proofErr w:type="spellStart"/>
      <w:r w:rsidRPr="003D17BE">
        <w:rPr>
          <w:rFonts w:ascii="Times New Roman" w:hAnsi="Times New Roman" w:cs="Times New Roman"/>
          <w:i/>
          <w:sz w:val="20"/>
          <w:szCs w:val="20"/>
        </w:rPr>
        <w:t>Adun</w:t>
      </w:r>
      <w:proofErr w:type="spellEnd"/>
      <w:r w:rsidRPr="003D17BE">
        <w:rPr>
          <w:rFonts w:ascii="Times New Roman" w:hAnsi="Times New Roman" w:cs="Times New Roman"/>
          <w:i/>
          <w:sz w:val="20"/>
          <w:szCs w:val="20"/>
        </w:rPr>
        <w:t xml:space="preserve">. </w:t>
      </w:r>
      <w:proofErr w:type="spellStart"/>
      <w:r w:rsidRPr="003D17BE">
        <w:rPr>
          <w:rFonts w:ascii="Times New Roman" w:hAnsi="Times New Roman" w:cs="Times New Roman"/>
          <w:i/>
          <w:sz w:val="20"/>
          <w:szCs w:val="20"/>
        </w:rPr>
        <w:t>Plen</w:t>
      </w:r>
      <w:proofErr w:type="spellEnd"/>
      <w:r w:rsidRPr="003D17BE">
        <w:rPr>
          <w:rFonts w:ascii="Times New Roman" w:hAnsi="Times New Roman" w:cs="Times New Roman"/>
          <w:i/>
          <w:sz w:val="20"/>
          <w:szCs w:val="20"/>
        </w:rPr>
        <w:t>.</w:t>
      </w:r>
      <w:r w:rsidRPr="003D17BE">
        <w:rPr>
          <w:rFonts w:ascii="Times New Roman" w:hAnsi="Times New Roman" w:cs="Times New Roman"/>
          <w:sz w:val="20"/>
          <w:szCs w:val="20"/>
        </w:rPr>
        <w:t xml:space="preserve"> </w:t>
      </w:r>
      <w:proofErr w:type="spellStart"/>
      <w:r w:rsidRPr="003D17BE">
        <w:rPr>
          <w:rFonts w:ascii="Times New Roman" w:hAnsi="Times New Roman" w:cs="Times New Roman"/>
          <w:i/>
          <w:sz w:val="20"/>
          <w:szCs w:val="20"/>
        </w:rPr>
        <w:t>Cons</w:t>
      </w:r>
      <w:proofErr w:type="spellEnd"/>
      <w:r w:rsidRPr="003D17BE">
        <w:rPr>
          <w:rFonts w:ascii="Times New Roman" w:hAnsi="Times New Roman" w:cs="Times New Roman"/>
          <w:i/>
          <w:sz w:val="20"/>
          <w:szCs w:val="20"/>
        </w:rPr>
        <w:t>. Stato</w:t>
      </w:r>
      <w:r w:rsidRPr="003D17BE">
        <w:rPr>
          <w:rFonts w:ascii="Times New Roman" w:hAnsi="Times New Roman" w:cs="Times New Roman"/>
          <w:sz w:val="20"/>
          <w:szCs w:val="20"/>
        </w:rPr>
        <w:t xml:space="preserve">, 28 ottobre 1980, n. 40, in </w:t>
      </w:r>
      <w:r w:rsidRPr="003D17BE">
        <w:rPr>
          <w:rFonts w:ascii="Times New Roman" w:hAnsi="Times New Roman" w:cs="Times New Roman"/>
          <w:i/>
          <w:sz w:val="20"/>
          <w:szCs w:val="20"/>
        </w:rPr>
        <w:t xml:space="preserve">Foro </w:t>
      </w:r>
      <w:proofErr w:type="spellStart"/>
      <w:r w:rsidRPr="003D17BE">
        <w:rPr>
          <w:rFonts w:ascii="Times New Roman" w:hAnsi="Times New Roman" w:cs="Times New Roman"/>
          <w:i/>
          <w:sz w:val="20"/>
          <w:szCs w:val="20"/>
        </w:rPr>
        <w:t>amm</w:t>
      </w:r>
      <w:proofErr w:type="spellEnd"/>
      <w:r w:rsidRPr="003D17BE">
        <w:rPr>
          <w:rFonts w:ascii="Times New Roman" w:hAnsi="Times New Roman" w:cs="Times New Roman"/>
          <w:sz w:val="20"/>
          <w:szCs w:val="20"/>
        </w:rPr>
        <w:t xml:space="preserve">. 1980, I, p. 1636. </w:t>
      </w:r>
      <w:proofErr w:type="spellStart"/>
      <w:r w:rsidRPr="003D17BE">
        <w:rPr>
          <w:rFonts w:ascii="Times New Roman" w:hAnsi="Times New Roman" w:cs="Times New Roman"/>
          <w:i/>
          <w:sz w:val="20"/>
          <w:szCs w:val="20"/>
        </w:rPr>
        <w:t>Cons</w:t>
      </w:r>
      <w:proofErr w:type="spellEnd"/>
      <w:r w:rsidRPr="003D17BE">
        <w:rPr>
          <w:rFonts w:ascii="Times New Roman" w:hAnsi="Times New Roman" w:cs="Times New Roman"/>
          <w:i/>
          <w:sz w:val="20"/>
          <w:szCs w:val="20"/>
        </w:rPr>
        <w:t>. Stato</w:t>
      </w:r>
      <w:r w:rsidRPr="003D17BE">
        <w:rPr>
          <w:rFonts w:ascii="Times New Roman" w:hAnsi="Times New Roman" w:cs="Times New Roman"/>
          <w:sz w:val="20"/>
          <w:szCs w:val="20"/>
        </w:rPr>
        <w:t xml:space="preserve">, sez. V, 30 marzo 1994, n. 194, in </w:t>
      </w:r>
      <w:r w:rsidRPr="003D17BE">
        <w:rPr>
          <w:rFonts w:ascii="Times New Roman" w:hAnsi="Times New Roman" w:cs="Times New Roman"/>
          <w:i/>
          <w:sz w:val="20"/>
          <w:szCs w:val="20"/>
        </w:rPr>
        <w:t xml:space="preserve">Giur. </w:t>
      </w:r>
      <w:proofErr w:type="spellStart"/>
      <w:r w:rsidRPr="003D17BE">
        <w:rPr>
          <w:rFonts w:ascii="Times New Roman" w:hAnsi="Times New Roman" w:cs="Times New Roman"/>
          <w:i/>
          <w:sz w:val="20"/>
          <w:szCs w:val="20"/>
        </w:rPr>
        <w:t>it</w:t>
      </w:r>
      <w:proofErr w:type="spellEnd"/>
      <w:r w:rsidRPr="003D17BE">
        <w:rPr>
          <w:rFonts w:ascii="Times New Roman" w:hAnsi="Times New Roman" w:cs="Times New Roman"/>
          <w:i/>
          <w:sz w:val="20"/>
          <w:szCs w:val="20"/>
        </w:rPr>
        <w:t>.</w:t>
      </w:r>
      <w:r w:rsidRPr="003D17BE">
        <w:rPr>
          <w:rFonts w:ascii="Times New Roman" w:hAnsi="Times New Roman" w:cs="Times New Roman"/>
          <w:sz w:val="20"/>
          <w:szCs w:val="20"/>
        </w:rPr>
        <w:t xml:space="preserve"> 1995, III, 1, p. 233. </w:t>
      </w:r>
      <w:proofErr w:type="spellStart"/>
      <w:r w:rsidRPr="003D17BE">
        <w:rPr>
          <w:rFonts w:ascii="Times New Roman" w:hAnsi="Times New Roman" w:cs="Times New Roman"/>
          <w:i/>
          <w:sz w:val="20"/>
          <w:szCs w:val="20"/>
        </w:rPr>
        <w:t>Cons</w:t>
      </w:r>
      <w:proofErr w:type="spellEnd"/>
      <w:r w:rsidRPr="003D17BE">
        <w:rPr>
          <w:rFonts w:ascii="Times New Roman" w:hAnsi="Times New Roman" w:cs="Times New Roman"/>
          <w:i/>
          <w:sz w:val="20"/>
          <w:szCs w:val="20"/>
        </w:rPr>
        <w:t>. Stato</w:t>
      </w:r>
      <w:r w:rsidRPr="003D17BE">
        <w:rPr>
          <w:rFonts w:ascii="Times New Roman" w:hAnsi="Times New Roman" w:cs="Times New Roman"/>
          <w:sz w:val="20"/>
          <w:szCs w:val="20"/>
        </w:rPr>
        <w:t xml:space="preserve">, sez. VI, 27 agosto 1997, n. 1218, in </w:t>
      </w:r>
      <w:proofErr w:type="spellStart"/>
      <w:r w:rsidRPr="003D17BE">
        <w:rPr>
          <w:rFonts w:ascii="Times New Roman" w:hAnsi="Times New Roman" w:cs="Times New Roman"/>
          <w:i/>
          <w:sz w:val="20"/>
          <w:szCs w:val="20"/>
        </w:rPr>
        <w:t>Cons</w:t>
      </w:r>
      <w:proofErr w:type="spellEnd"/>
      <w:r w:rsidRPr="003D17BE">
        <w:rPr>
          <w:rFonts w:ascii="Times New Roman" w:hAnsi="Times New Roman" w:cs="Times New Roman"/>
          <w:i/>
          <w:sz w:val="20"/>
          <w:szCs w:val="20"/>
        </w:rPr>
        <w:t>. Stato</w:t>
      </w:r>
      <w:r w:rsidRPr="003D17BE">
        <w:rPr>
          <w:rFonts w:ascii="Times New Roman" w:hAnsi="Times New Roman" w:cs="Times New Roman"/>
          <w:sz w:val="20"/>
          <w:szCs w:val="20"/>
        </w:rPr>
        <w:t xml:space="preserve"> 1997, I, p. 1121.</w:t>
      </w:r>
    </w:p>
  </w:footnote>
  <w:footnote w:id="51">
    <w:p w14:paraId="340C8E5A"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VALENTINI S.,</w:t>
      </w:r>
      <w:r w:rsidRPr="003D17BE">
        <w:rPr>
          <w:rFonts w:ascii="Times New Roman" w:hAnsi="Times New Roman" w:cs="Times New Roman"/>
          <w:i/>
        </w:rPr>
        <w:t xml:space="preserve"> La collegialità nella teoria dell'organizzazione</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p. 251. GARGIULO U.,</w:t>
      </w:r>
      <w:r w:rsidRPr="003D17BE">
        <w:rPr>
          <w:rFonts w:ascii="Times New Roman" w:hAnsi="Times New Roman" w:cs="Times New Roman"/>
          <w:i/>
        </w:rPr>
        <w:t xml:space="preserve"> I collegi amministrativi</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xml:space="preserve">. In giurisprudenza </w:t>
      </w:r>
      <w:proofErr w:type="spellStart"/>
      <w:r w:rsidRPr="003D17BE">
        <w:rPr>
          <w:rFonts w:ascii="Times New Roman" w:hAnsi="Times New Roman" w:cs="Times New Roman"/>
          <w:i/>
        </w:rPr>
        <w:t>Cons</w:t>
      </w:r>
      <w:proofErr w:type="spellEnd"/>
      <w:r w:rsidRPr="003D17BE">
        <w:rPr>
          <w:rFonts w:ascii="Times New Roman" w:hAnsi="Times New Roman" w:cs="Times New Roman"/>
          <w:i/>
        </w:rPr>
        <w:t>. Stato</w:t>
      </w:r>
      <w:r w:rsidRPr="003D17BE">
        <w:rPr>
          <w:rFonts w:ascii="Times New Roman" w:hAnsi="Times New Roman" w:cs="Times New Roman"/>
        </w:rPr>
        <w:t xml:space="preserve">, sez. IV, 23 ottobre 1968, n. 654, in </w:t>
      </w:r>
      <w:r w:rsidRPr="003D17BE">
        <w:rPr>
          <w:rFonts w:ascii="Times New Roman" w:hAnsi="Times New Roman" w:cs="Times New Roman"/>
          <w:i/>
        </w:rPr>
        <w:t xml:space="preserve">Foro </w:t>
      </w:r>
      <w:proofErr w:type="spellStart"/>
      <w:r w:rsidRPr="003D17BE">
        <w:rPr>
          <w:rFonts w:ascii="Times New Roman" w:hAnsi="Times New Roman" w:cs="Times New Roman"/>
          <w:i/>
        </w:rPr>
        <w:t>it</w:t>
      </w:r>
      <w:proofErr w:type="spellEnd"/>
      <w:r w:rsidRPr="003D17BE">
        <w:rPr>
          <w:rFonts w:ascii="Times New Roman" w:hAnsi="Times New Roman" w:cs="Times New Roman"/>
          <w:i/>
        </w:rPr>
        <w:t>.</w:t>
      </w:r>
      <w:r w:rsidRPr="003D17BE">
        <w:rPr>
          <w:rFonts w:ascii="Times New Roman" w:hAnsi="Times New Roman" w:cs="Times New Roman"/>
        </w:rPr>
        <w:t xml:space="preserve"> 1968. </w:t>
      </w:r>
      <w:proofErr w:type="spellStart"/>
      <w:r w:rsidRPr="003D17BE">
        <w:rPr>
          <w:rFonts w:ascii="Times New Roman" w:hAnsi="Times New Roman" w:cs="Times New Roman"/>
          <w:i/>
        </w:rPr>
        <w:t>Cons</w:t>
      </w:r>
      <w:proofErr w:type="spellEnd"/>
      <w:r w:rsidRPr="003D17BE">
        <w:rPr>
          <w:rFonts w:ascii="Times New Roman" w:hAnsi="Times New Roman" w:cs="Times New Roman"/>
          <w:i/>
        </w:rPr>
        <w:t>. Stato</w:t>
      </w:r>
      <w:r w:rsidRPr="003D17BE">
        <w:rPr>
          <w:rFonts w:ascii="Times New Roman" w:hAnsi="Times New Roman" w:cs="Times New Roman"/>
        </w:rPr>
        <w:t xml:space="preserve">, sez. IV, 16 giugno 1970, n. 413, in </w:t>
      </w:r>
      <w:r w:rsidRPr="003D17BE">
        <w:rPr>
          <w:rFonts w:ascii="Times New Roman" w:hAnsi="Times New Roman" w:cs="Times New Roman"/>
          <w:i/>
        </w:rPr>
        <w:t xml:space="preserve">Foro </w:t>
      </w:r>
      <w:proofErr w:type="spellStart"/>
      <w:r w:rsidRPr="003D17BE">
        <w:rPr>
          <w:rFonts w:ascii="Times New Roman" w:hAnsi="Times New Roman" w:cs="Times New Roman"/>
          <w:i/>
        </w:rPr>
        <w:t>it</w:t>
      </w:r>
      <w:proofErr w:type="spellEnd"/>
      <w:r w:rsidRPr="003D17BE">
        <w:rPr>
          <w:rFonts w:ascii="Times New Roman" w:hAnsi="Times New Roman" w:cs="Times New Roman"/>
          <w:i/>
        </w:rPr>
        <w:t>.</w:t>
      </w:r>
      <w:r w:rsidRPr="003D17BE">
        <w:rPr>
          <w:rFonts w:ascii="Times New Roman" w:hAnsi="Times New Roman" w:cs="Times New Roman"/>
        </w:rPr>
        <w:t xml:space="preserve"> 1970.</w:t>
      </w:r>
    </w:p>
  </w:footnote>
  <w:footnote w:id="52">
    <w:p w14:paraId="60BDD3F5"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GALATERIA L.,</w:t>
      </w:r>
      <w:r w:rsidRPr="003D17BE">
        <w:rPr>
          <w:rFonts w:ascii="Times New Roman" w:hAnsi="Times New Roman" w:cs="Times New Roman"/>
          <w:i/>
        </w:rPr>
        <w:t xml:space="preserve"> Gli organi collegiali amministrativi</w:t>
      </w:r>
      <w:r w:rsidRPr="003D17BE">
        <w:rPr>
          <w:rFonts w:ascii="Times New Roman" w:hAnsi="Times New Roman" w:cs="Times New Roman"/>
        </w:rPr>
        <w:t xml:space="preserve">, vol. I, </w:t>
      </w:r>
      <w:r w:rsidRPr="003D17BE">
        <w:rPr>
          <w:rFonts w:ascii="Times New Roman" w:hAnsi="Times New Roman" w:cs="Times New Roman"/>
          <w:i/>
        </w:rPr>
        <w:t>op. cit.</w:t>
      </w:r>
      <w:r w:rsidRPr="003D17BE">
        <w:rPr>
          <w:rFonts w:ascii="Times New Roman" w:hAnsi="Times New Roman" w:cs="Times New Roman"/>
        </w:rPr>
        <w:t>, p. 36: "</w:t>
      </w:r>
      <w:r w:rsidRPr="003D17BE">
        <w:rPr>
          <w:rFonts w:ascii="Times New Roman" w:hAnsi="Times New Roman" w:cs="Times New Roman"/>
          <w:i/>
        </w:rPr>
        <w:t>L'ordine del giorno, di norma, è predisposto dal Presidente del collegio (...) per quella potestà direttiva che è connaturata alla sua posizione".</w:t>
      </w:r>
      <w:r w:rsidRPr="003D17BE">
        <w:rPr>
          <w:rFonts w:ascii="Times New Roman" w:hAnsi="Times New Roman" w:cs="Times New Roman"/>
        </w:rPr>
        <w:t xml:space="preserve"> Ciò non toglie che tale potere, insieme a quello di convocazione del collegio, sia affidato dalla legge a figure diverse dal presidente.</w:t>
      </w:r>
    </w:p>
  </w:footnote>
  <w:footnote w:id="53">
    <w:p w14:paraId="6D793FDC"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GALATERIA L.,</w:t>
      </w:r>
      <w:r w:rsidRPr="003D17BE">
        <w:rPr>
          <w:rFonts w:ascii="Times New Roman" w:hAnsi="Times New Roman" w:cs="Times New Roman"/>
          <w:i/>
        </w:rPr>
        <w:t xml:space="preserve"> Gli organi collegiali amministrativi</w:t>
      </w:r>
      <w:r w:rsidRPr="003D17BE">
        <w:rPr>
          <w:rFonts w:ascii="Times New Roman" w:hAnsi="Times New Roman" w:cs="Times New Roman"/>
        </w:rPr>
        <w:t xml:space="preserve">, vol. I, </w:t>
      </w:r>
      <w:r w:rsidRPr="003D17BE">
        <w:rPr>
          <w:rFonts w:ascii="Times New Roman" w:hAnsi="Times New Roman" w:cs="Times New Roman"/>
          <w:i/>
        </w:rPr>
        <w:t>op. cit.</w:t>
      </w:r>
      <w:r w:rsidRPr="003D17BE">
        <w:rPr>
          <w:rFonts w:ascii="Times New Roman" w:hAnsi="Times New Roman" w:cs="Times New Roman"/>
        </w:rPr>
        <w:t xml:space="preserve">, p. 41. Secondo l'Autore è frequentemente assegnato al collegio il potere di </w:t>
      </w:r>
      <w:r w:rsidRPr="003D17BE">
        <w:rPr>
          <w:rFonts w:ascii="Times New Roman" w:hAnsi="Times New Roman" w:cs="Times New Roman"/>
          <w:i/>
        </w:rPr>
        <w:t xml:space="preserve">"invertire l'ordine di trattazione degli argomenti iscritti, salvo alcune precedenze ex </w:t>
      </w:r>
      <w:proofErr w:type="spellStart"/>
      <w:r w:rsidRPr="003D17BE">
        <w:rPr>
          <w:rFonts w:ascii="Times New Roman" w:hAnsi="Times New Roman" w:cs="Times New Roman"/>
          <w:i/>
        </w:rPr>
        <w:t>lege</w:t>
      </w:r>
      <w:proofErr w:type="spellEnd"/>
      <w:r w:rsidRPr="003D17BE">
        <w:rPr>
          <w:rFonts w:ascii="Times New Roman" w:hAnsi="Times New Roman" w:cs="Times New Roman"/>
          <w:i/>
        </w:rPr>
        <w:t xml:space="preserve"> (...) purché ricorrano giustificati motivi e l'inversione venga deliberata dall'assemblea".</w:t>
      </w:r>
    </w:p>
  </w:footnote>
  <w:footnote w:id="54">
    <w:p w14:paraId="5F93BD4D" w14:textId="77777777"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VILLATA R., voce </w:t>
      </w:r>
      <w:r w:rsidRPr="003D17BE">
        <w:rPr>
          <w:rFonts w:ascii="Times New Roman" w:hAnsi="Times New Roman" w:cs="Times New Roman"/>
          <w:i/>
          <w:sz w:val="20"/>
          <w:szCs w:val="20"/>
        </w:rPr>
        <w:t>Collegi amministrativi</w:t>
      </w:r>
      <w:r w:rsidRPr="003D17BE">
        <w:rPr>
          <w:rFonts w:ascii="Times New Roman" w:hAnsi="Times New Roman" w:cs="Times New Roman"/>
          <w:sz w:val="20"/>
          <w:szCs w:val="20"/>
        </w:rPr>
        <w:t xml:space="preserve">, in </w:t>
      </w:r>
      <w:proofErr w:type="spellStart"/>
      <w:r w:rsidRPr="003D17BE">
        <w:rPr>
          <w:rFonts w:ascii="Times New Roman" w:hAnsi="Times New Roman" w:cs="Times New Roman"/>
          <w:i/>
          <w:sz w:val="20"/>
          <w:szCs w:val="20"/>
        </w:rPr>
        <w:t>Enc</w:t>
      </w:r>
      <w:proofErr w:type="spellEnd"/>
      <w:r w:rsidRPr="003D17BE">
        <w:rPr>
          <w:rFonts w:ascii="Times New Roman" w:hAnsi="Times New Roman" w:cs="Times New Roman"/>
          <w:i/>
          <w:sz w:val="20"/>
          <w:szCs w:val="20"/>
        </w:rPr>
        <w:t>. giur. Treccani</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w:t>
      </w:r>
      <w:r w:rsidRPr="003D17BE">
        <w:rPr>
          <w:rFonts w:ascii="Times New Roman" w:hAnsi="Times New Roman" w:cs="Times New Roman"/>
          <w:i/>
          <w:sz w:val="20"/>
          <w:szCs w:val="20"/>
        </w:rPr>
        <w:t>Il potere di stabilire il contenuto dell'ordine del giorno spetta al titolare del potere di convocazione, e quindi al presidente; in certi casi la legge fissa direttamente gli oggetti dell'adunanza; a volte anche una parte dei componenti ha la potestà di ottenere l'inserzione di un dato argomento, ma si tratta (secondo Giannini M.S.) di norme speciali</w:t>
      </w:r>
      <w:r w:rsidRPr="003D17BE">
        <w:rPr>
          <w:rFonts w:ascii="Times New Roman" w:hAnsi="Times New Roman" w:cs="Times New Roman"/>
          <w:sz w:val="20"/>
          <w:szCs w:val="20"/>
        </w:rPr>
        <w:t>".</w:t>
      </w:r>
    </w:p>
  </w:footnote>
  <w:footnote w:id="55">
    <w:p w14:paraId="41D21FD8" w14:textId="046890DE"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CAVALLO B., </w:t>
      </w:r>
      <w:r w:rsidRPr="003D17BE">
        <w:rPr>
          <w:rFonts w:ascii="Times New Roman" w:hAnsi="Times New Roman" w:cs="Times New Roman"/>
          <w:i/>
        </w:rPr>
        <w:t>Teoria e prassi della pubblica organizzazione</w:t>
      </w:r>
      <w:r w:rsidRPr="003D17B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op. cit.</w:t>
      </w:r>
      <w:r w:rsidRPr="003D17BE">
        <w:rPr>
          <w:rFonts w:ascii="Times New Roman" w:hAnsi="Times New Roman" w:cs="Times New Roman"/>
        </w:rPr>
        <w:t>: "</w:t>
      </w:r>
      <w:r w:rsidRPr="003D17BE">
        <w:rPr>
          <w:rFonts w:ascii="Times New Roman" w:hAnsi="Times New Roman" w:cs="Times New Roman"/>
          <w:i/>
        </w:rPr>
        <w:t>La convocazione delle sedute e la stesura dell'o.d.g. sono prerogative tipiche del presidente: ma non mancano ipotesi normative in cui si prevede che l'inserimento di taluni punti nell'ordine del giorno possa essere obbligatoriamente richiesto da un certo quorum di membri del collegio, che in tal modo potranno notevolmente limitare l'autorità monocratica del presidente</w:t>
      </w:r>
      <w:r w:rsidRPr="003D17BE">
        <w:rPr>
          <w:rFonts w:ascii="Times New Roman" w:hAnsi="Times New Roman" w:cs="Times New Roman"/>
        </w:rPr>
        <w:t>".</w:t>
      </w:r>
    </w:p>
  </w:footnote>
  <w:footnote w:id="56">
    <w:p w14:paraId="351C7863"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GALATERIA L.,</w:t>
      </w:r>
      <w:r w:rsidRPr="003D17BE">
        <w:rPr>
          <w:rFonts w:ascii="Times New Roman" w:hAnsi="Times New Roman" w:cs="Times New Roman"/>
          <w:i/>
        </w:rPr>
        <w:t xml:space="preserve"> Gli organi collegiali amministrativi</w:t>
      </w:r>
      <w:r w:rsidRPr="003D17BE">
        <w:rPr>
          <w:rFonts w:ascii="Times New Roman" w:hAnsi="Times New Roman" w:cs="Times New Roman"/>
        </w:rPr>
        <w:t xml:space="preserve">, vol. I, </w:t>
      </w:r>
      <w:r w:rsidRPr="003D17BE">
        <w:rPr>
          <w:rFonts w:ascii="Times New Roman" w:hAnsi="Times New Roman" w:cs="Times New Roman"/>
          <w:i/>
        </w:rPr>
        <w:t>op. cit.</w:t>
      </w:r>
      <w:r w:rsidRPr="003D17BE">
        <w:rPr>
          <w:rFonts w:ascii="Times New Roman" w:hAnsi="Times New Roman" w:cs="Times New Roman"/>
        </w:rPr>
        <w:t>, pp. 37-39: "</w:t>
      </w:r>
      <w:r w:rsidRPr="003D17BE">
        <w:rPr>
          <w:rFonts w:ascii="Times New Roman" w:hAnsi="Times New Roman" w:cs="Times New Roman"/>
          <w:i/>
        </w:rPr>
        <w:t>Le richieste d'inserzione nell'ordine del giorno, tranne che non si tratti di proposte provenienti, per esempio, da organi incompetenti o di materie assolutamente estranee alla competenza dell'organo collegiale (...) devono di consueto essere accolte</w:t>
      </w:r>
      <w:r w:rsidRPr="003D17BE">
        <w:rPr>
          <w:rFonts w:ascii="Times New Roman" w:hAnsi="Times New Roman" w:cs="Times New Roman"/>
        </w:rPr>
        <w:t xml:space="preserve">. (...) </w:t>
      </w:r>
      <w:r w:rsidRPr="003D17BE">
        <w:rPr>
          <w:rFonts w:ascii="Times New Roman" w:hAnsi="Times New Roman" w:cs="Times New Roman"/>
          <w:i/>
        </w:rPr>
        <w:t>Nel dubbio sulla legittimità o non delle proposte, il Presidente, a nostro avviso, deve sempre iscriverle salvo a sottoporre al collegio la legittimità dell'iscrizione stessa</w:t>
      </w:r>
      <w:r w:rsidRPr="003D17BE">
        <w:rPr>
          <w:rFonts w:ascii="Times New Roman" w:hAnsi="Times New Roman" w:cs="Times New Roman"/>
        </w:rPr>
        <w:t>".</w:t>
      </w:r>
    </w:p>
  </w:footnote>
  <w:footnote w:id="57">
    <w:p w14:paraId="20433C6B"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GARGIULO U.,</w:t>
      </w:r>
      <w:r w:rsidRPr="003D17BE">
        <w:rPr>
          <w:rFonts w:ascii="Times New Roman" w:hAnsi="Times New Roman" w:cs="Times New Roman"/>
          <w:i/>
        </w:rPr>
        <w:t xml:space="preserve"> I collegi amministrativi</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p. 162: I componenti del collegio "</w:t>
      </w:r>
      <w:r w:rsidRPr="003D17BE">
        <w:rPr>
          <w:rFonts w:ascii="Times New Roman" w:hAnsi="Times New Roman" w:cs="Times New Roman"/>
          <w:i/>
        </w:rPr>
        <w:t>possono formulare determinate proposte che il presidente può discrezionalmente valutare. All'uopo questi -a parte le ragioni di opportunità- deve tener conto se la proposta rientri o no nella sfera di attribuzione del collegio, e deve respingerla nel caso negativo, accoglierla nel caso contrario</w:t>
      </w:r>
      <w:r w:rsidRPr="003D17BE">
        <w:rPr>
          <w:rFonts w:ascii="Times New Roman" w:hAnsi="Times New Roman" w:cs="Times New Roman"/>
        </w:rPr>
        <w:t>".</w:t>
      </w:r>
    </w:p>
  </w:footnote>
  <w:footnote w:id="58">
    <w:p w14:paraId="4E718F2A"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w:t>
      </w:r>
      <w:r w:rsidRPr="003D17BE">
        <w:rPr>
          <w:rFonts w:ascii="Times New Roman" w:hAnsi="Times New Roman" w:cs="Times New Roman"/>
          <w:i/>
        </w:rPr>
        <w:t xml:space="preserve">Ex </w:t>
      </w:r>
      <w:proofErr w:type="spellStart"/>
      <w:r w:rsidRPr="003D17BE">
        <w:rPr>
          <w:rFonts w:ascii="Times New Roman" w:hAnsi="Times New Roman" w:cs="Times New Roman"/>
          <w:i/>
        </w:rPr>
        <w:t>multis</w:t>
      </w:r>
      <w:proofErr w:type="spellEnd"/>
      <w:r w:rsidRPr="003D17BE">
        <w:rPr>
          <w:rFonts w:ascii="Times New Roman" w:hAnsi="Times New Roman" w:cs="Times New Roman"/>
        </w:rPr>
        <w:t xml:space="preserve"> </w:t>
      </w:r>
      <w:proofErr w:type="spellStart"/>
      <w:r w:rsidRPr="003D17BE">
        <w:rPr>
          <w:rFonts w:ascii="Times New Roman" w:hAnsi="Times New Roman" w:cs="Times New Roman"/>
          <w:i/>
        </w:rPr>
        <w:t>Adun</w:t>
      </w:r>
      <w:proofErr w:type="spellEnd"/>
      <w:r w:rsidRPr="003D17BE">
        <w:rPr>
          <w:rFonts w:ascii="Times New Roman" w:hAnsi="Times New Roman" w:cs="Times New Roman"/>
          <w:i/>
        </w:rPr>
        <w:t xml:space="preserve">. </w:t>
      </w:r>
      <w:proofErr w:type="spellStart"/>
      <w:r w:rsidRPr="003D17BE">
        <w:rPr>
          <w:rFonts w:ascii="Times New Roman" w:hAnsi="Times New Roman" w:cs="Times New Roman"/>
          <w:i/>
        </w:rPr>
        <w:t>Plen</w:t>
      </w:r>
      <w:proofErr w:type="spellEnd"/>
      <w:r w:rsidRPr="003D17BE">
        <w:rPr>
          <w:rFonts w:ascii="Times New Roman" w:hAnsi="Times New Roman" w:cs="Times New Roman"/>
          <w:i/>
        </w:rPr>
        <w:t xml:space="preserve">. </w:t>
      </w:r>
      <w:proofErr w:type="spellStart"/>
      <w:r w:rsidRPr="003D17BE">
        <w:rPr>
          <w:rFonts w:ascii="Times New Roman" w:hAnsi="Times New Roman" w:cs="Times New Roman"/>
          <w:i/>
        </w:rPr>
        <w:t>Cons</w:t>
      </w:r>
      <w:proofErr w:type="spellEnd"/>
      <w:r w:rsidRPr="003D17BE">
        <w:rPr>
          <w:rFonts w:ascii="Times New Roman" w:hAnsi="Times New Roman" w:cs="Times New Roman"/>
          <w:i/>
        </w:rPr>
        <w:t>. Stato</w:t>
      </w:r>
      <w:r w:rsidRPr="003D17BE">
        <w:rPr>
          <w:rFonts w:ascii="Times New Roman" w:hAnsi="Times New Roman" w:cs="Times New Roman"/>
        </w:rPr>
        <w:t xml:space="preserve">, 28 ottobre 1980, n. 40, </w:t>
      </w:r>
      <w:r w:rsidRPr="003D17BE">
        <w:rPr>
          <w:rFonts w:ascii="Times New Roman" w:hAnsi="Times New Roman" w:cs="Times New Roman"/>
          <w:i/>
        </w:rPr>
        <w:t>cit..</w:t>
      </w:r>
    </w:p>
  </w:footnote>
  <w:footnote w:id="59">
    <w:p w14:paraId="758E243B" w14:textId="0669AEDA"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In tema, tra i tanti, VITTA C.,</w:t>
      </w:r>
      <w:r w:rsidRPr="003D17BE">
        <w:rPr>
          <w:rFonts w:ascii="Times New Roman" w:hAnsi="Times New Roman" w:cs="Times New Roman"/>
          <w:i/>
          <w:sz w:val="20"/>
          <w:szCs w:val="20"/>
        </w:rPr>
        <w:t xml:space="preserve"> Gli atti collegiali</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principi sul funzionamento dei consessi pubblici con riferimenti alle assemblee private,</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GIANNINI M.S., </w:t>
      </w:r>
      <w:r w:rsidRPr="003D17BE">
        <w:rPr>
          <w:rFonts w:ascii="Times New Roman" w:hAnsi="Times New Roman" w:cs="Times New Roman"/>
          <w:i/>
          <w:sz w:val="20"/>
          <w:szCs w:val="20"/>
        </w:rPr>
        <w:t>Lezioni di diritto amministrativo, op. cit..</w:t>
      </w:r>
      <w:r w:rsidRPr="003D17BE">
        <w:rPr>
          <w:rFonts w:ascii="Times New Roman" w:hAnsi="Times New Roman" w:cs="Times New Roman"/>
          <w:sz w:val="20"/>
          <w:szCs w:val="20"/>
        </w:rPr>
        <w:t xml:space="preserve"> GALATERIA L.,</w:t>
      </w:r>
      <w:r w:rsidRPr="003D17BE">
        <w:rPr>
          <w:rFonts w:ascii="Times New Roman" w:hAnsi="Times New Roman" w:cs="Times New Roman"/>
          <w:i/>
          <w:sz w:val="20"/>
          <w:szCs w:val="20"/>
        </w:rPr>
        <w:t xml:space="preserve"> Gli organi collegiali amministrativi</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GARGIULO U.,</w:t>
      </w:r>
      <w:r w:rsidRPr="003D17BE">
        <w:rPr>
          <w:rFonts w:ascii="Times New Roman" w:hAnsi="Times New Roman" w:cs="Times New Roman"/>
          <w:i/>
          <w:sz w:val="20"/>
          <w:szCs w:val="20"/>
        </w:rPr>
        <w:t xml:space="preserve"> I collegi amministrativi</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p. 306: "</w:t>
      </w:r>
      <w:r w:rsidRPr="003D17BE">
        <w:rPr>
          <w:rFonts w:ascii="Times New Roman" w:hAnsi="Times New Roman" w:cs="Times New Roman"/>
          <w:i/>
          <w:sz w:val="20"/>
          <w:szCs w:val="20"/>
        </w:rPr>
        <w:t>La presidenza deve essere ricoperta dalla persona di volta in volta designata. Se viene ricoperta da una persona diversa, l'atto collegiale è illegittimo. Talvolta si è sostenuto che la buona fede della persona, che erroneamente abbia assunto la presidenza, sia sufficiente a sanare l'illegittimità. La tesi non può essere condivisa: la particolare importanza che la figura del presidente assume in seno al collegio per l'affidamento in lui riposto, è tale che egli non può essere sostituito se non dal componente all'uopo designato e nei casi tassativamente previsti</w:t>
      </w:r>
      <w:r w:rsidRPr="003D17BE">
        <w:rPr>
          <w:rFonts w:ascii="Times New Roman" w:hAnsi="Times New Roman" w:cs="Times New Roman"/>
          <w:sz w:val="20"/>
          <w:szCs w:val="20"/>
        </w:rPr>
        <w:t>". VALENTINI S.,</w:t>
      </w:r>
      <w:r w:rsidRPr="003D17BE">
        <w:rPr>
          <w:rFonts w:ascii="Times New Roman" w:hAnsi="Times New Roman" w:cs="Times New Roman"/>
          <w:i/>
          <w:sz w:val="20"/>
          <w:szCs w:val="20"/>
        </w:rPr>
        <w:t xml:space="preserve"> La collegialità nella teoria dell'organizzazione</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TREVES G</w:t>
      </w:r>
      <w:r w:rsidRPr="003D17BE">
        <w:rPr>
          <w:rFonts w:ascii="Times New Roman" w:hAnsi="Times New Roman" w:cs="Times New Roman"/>
          <w:i/>
          <w:sz w:val="20"/>
          <w:szCs w:val="20"/>
        </w:rPr>
        <w:t>., L'organizzazione amministrativa, op. cit.</w:t>
      </w:r>
      <w:r w:rsidRPr="003D17BE">
        <w:rPr>
          <w:rFonts w:ascii="Times New Roman" w:hAnsi="Times New Roman" w:cs="Times New Roman"/>
          <w:sz w:val="20"/>
          <w:szCs w:val="20"/>
        </w:rPr>
        <w:t xml:space="preserve">. VERBARI G.B., voce </w:t>
      </w:r>
      <w:r w:rsidRPr="003D17BE">
        <w:rPr>
          <w:rFonts w:ascii="Times New Roman" w:hAnsi="Times New Roman" w:cs="Times New Roman"/>
          <w:i/>
          <w:sz w:val="20"/>
          <w:szCs w:val="20"/>
        </w:rPr>
        <w:t>Organi collegiali</w:t>
      </w:r>
      <w:r w:rsidRPr="003D17BE">
        <w:rPr>
          <w:rFonts w:ascii="Times New Roman" w:hAnsi="Times New Roman" w:cs="Times New Roman"/>
          <w:sz w:val="20"/>
          <w:szCs w:val="20"/>
        </w:rPr>
        <w:t xml:space="preserve">, in </w:t>
      </w:r>
      <w:proofErr w:type="spellStart"/>
      <w:r w:rsidRPr="003D17BE">
        <w:rPr>
          <w:rFonts w:ascii="Times New Roman" w:hAnsi="Times New Roman" w:cs="Times New Roman"/>
          <w:i/>
          <w:sz w:val="20"/>
          <w:szCs w:val="20"/>
        </w:rPr>
        <w:t>Enc</w:t>
      </w:r>
      <w:proofErr w:type="spellEnd"/>
      <w:r w:rsidRPr="003D17BE">
        <w:rPr>
          <w:rFonts w:ascii="Times New Roman" w:hAnsi="Times New Roman" w:cs="Times New Roman"/>
          <w:i/>
          <w:sz w:val="20"/>
          <w:szCs w:val="20"/>
        </w:rPr>
        <w:t>. dir.</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VILLATA R., voce </w:t>
      </w:r>
      <w:r w:rsidRPr="003D17BE">
        <w:rPr>
          <w:rFonts w:ascii="Times New Roman" w:hAnsi="Times New Roman" w:cs="Times New Roman"/>
          <w:i/>
          <w:sz w:val="20"/>
          <w:szCs w:val="20"/>
        </w:rPr>
        <w:t>Collegi amministrativi</w:t>
      </w:r>
      <w:r w:rsidRPr="003D17BE">
        <w:rPr>
          <w:rFonts w:ascii="Times New Roman" w:hAnsi="Times New Roman" w:cs="Times New Roman"/>
          <w:sz w:val="20"/>
          <w:szCs w:val="20"/>
        </w:rPr>
        <w:t xml:space="preserve">, in </w:t>
      </w:r>
      <w:proofErr w:type="spellStart"/>
      <w:r w:rsidRPr="003D17BE">
        <w:rPr>
          <w:rFonts w:ascii="Times New Roman" w:hAnsi="Times New Roman" w:cs="Times New Roman"/>
          <w:i/>
          <w:sz w:val="20"/>
          <w:szCs w:val="20"/>
        </w:rPr>
        <w:t>Enc</w:t>
      </w:r>
      <w:proofErr w:type="spellEnd"/>
      <w:r w:rsidRPr="003D17BE">
        <w:rPr>
          <w:rFonts w:ascii="Times New Roman" w:hAnsi="Times New Roman" w:cs="Times New Roman"/>
          <w:i/>
          <w:sz w:val="20"/>
          <w:szCs w:val="20"/>
        </w:rPr>
        <w:t>. giur. Treccani</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CACCIAVILLANI I.-MANZI L., </w:t>
      </w:r>
      <w:r w:rsidRPr="003D17BE">
        <w:rPr>
          <w:rFonts w:ascii="Times New Roman" w:hAnsi="Times New Roman" w:cs="Times New Roman"/>
          <w:i/>
          <w:sz w:val="20"/>
          <w:szCs w:val="20"/>
        </w:rPr>
        <w:t>La collegialità amministrativa</w:t>
      </w:r>
      <w:r w:rsidRPr="003D17BE">
        <w:rPr>
          <w:rFonts w:ascii="Times New Roman" w:hAnsi="Times New Roman" w:cs="Times New Roman"/>
          <w:sz w:val="20"/>
          <w:szCs w:val="20"/>
        </w:rPr>
        <w:t xml:space="preserve">, </w:t>
      </w:r>
      <w:r>
        <w:rPr>
          <w:rFonts w:ascii="Times New Roman" w:hAnsi="Times New Roman" w:cs="Times New Roman"/>
          <w:sz w:val="20"/>
          <w:szCs w:val="20"/>
        </w:rPr>
        <w:t xml:space="preserve">Roma, 2000. </w:t>
      </w:r>
      <w:r w:rsidRPr="003D17BE">
        <w:rPr>
          <w:rFonts w:ascii="Times New Roman" w:hAnsi="Times New Roman" w:cs="Times New Roman"/>
          <w:sz w:val="20"/>
          <w:szCs w:val="20"/>
        </w:rPr>
        <w:t>CAVALLO</w:t>
      </w:r>
      <w:r w:rsidRPr="003D17BE">
        <w:rPr>
          <w:rFonts w:ascii="Times New Roman" w:hAnsi="Times New Roman" w:cs="Times New Roman"/>
          <w:i/>
          <w:sz w:val="20"/>
          <w:szCs w:val="20"/>
        </w:rPr>
        <w:t xml:space="preserve"> </w:t>
      </w:r>
      <w:r w:rsidRPr="003D17BE">
        <w:rPr>
          <w:rFonts w:ascii="Times New Roman" w:hAnsi="Times New Roman" w:cs="Times New Roman"/>
          <w:sz w:val="20"/>
          <w:szCs w:val="20"/>
        </w:rPr>
        <w:t xml:space="preserve">B., </w:t>
      </w:r>
      <w:r w:rsidRPr="003D17BE">
        <w:rPr>
          <w:rFonts w:ascii="Times New Roman" w:hAnsi="Times New Roman" w:cs="Times New Roman"/>
          <w:i/>
          <w:sz w:val="20"/>
          <w:szCs w:val="20"/>
        </w:rPr>
        <w:t>Teoria e prassi della pubblica organizzazione</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w:t>
      </w:r>
    </w:p>
  </w:footnote>
  <w:footnote w:id="60">
    <w:p w14:paraId="6910F3CD"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VITTA C.,</w:t>
      </w:r>
      <w:r w:rsidRPr="003D17BE">
        <w:rPr>
          <w:rFonts w:ascii="Times New Roman" w:hAnsi="Times New Roman" w:cs="Times New Roman"/>
          <w:i/>
        </w:rPr>
        <w:t xml:space="preserve"> Gli atti collegiali</w:t>
      </w:r>
      <w:r w:rsidRPr="003D17BE">
        <w:rPr>
          <w:rFonts w:ascii="Times New Roman" w:hAnsi="Times New Roman" w:cs="Times New Roman"/>
        </w:rPr>
        <w:t xml:space="preserve">: </w:t>
      </w:r>
      <w:r w:rsidRPr="003D17BE">
        <w:rPr>
          <w:rFonts w:ascii="Times New Roman" w:hAnsi="Times New Roman" w:cs="Times New Roman"/>
          <w:i/>
        </w:rPr>
        <w:t>principi sul funzionamento dei consessi pubblici con riferimenti alle assemblee private,</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p. 69: “</w:t>
      </w:r>
      <w:r w:rsidRPr="003D17BE">
        <w:rPr>
          <w:rFonts w:ascii="Times New Roman" w:hAnsi="Times New Roman" w:cs="Times New Roman"/>
          <w:i/>
        </w:rPr>
        <w:t>La potestà del presidente di dirigere la discussione e di temperarne gli eccessi non deriva dal regolamento, ma dalla stessa necessità dell’ordinamento collegiale, dovendo l’esercizio delle facoltà di ciascuno dei membri venire necessariamente subordinato ad un potere direttivo se si vuol raggiungere lo scopo a cui esse sono dirette</w:t>
      </w:r>
      <w:r w:rsidRPr="003D17BE">
        <w:rPr>
          <w:rFonts w:ascii="Times New Roman" w:hAnsi="Times New Roman" w:cs="Times New Roman"/>
        </w:rPr>
        <w:t>”. In tema anche ZUELLI F.,</w:t>
      </w:r>
      <w:r w:rsidRPr="003D17BE">
        <w:rPr>
          <w:rFonts w:ascii="Times New Roman" w:hAnsi="Times New Roman" w:cs="Times New Roman"/>
          <w:i/>
        </w:rPr>
        <w:t xml:space="preserve"> Le collegialità amministrative, op. cit.</w:t>
      </w:r>
      <w:r w:rsidRPr="003D17BE">
        <w:rPr>
          <w:rFonts w:ascii="Times New Roman" w:hAnsi="Times New Roman" w:cs="Times New Roman"/>
        </w:rPr>
        <w:t>, p. 61: "</w:t>
      </w:r>
      <w:r w:rsidRPr="003D17BE">
        <w:rPr>
          <w:rFonts w:ascii="Times New Roman" w:hAnsi="Times New Roman" w:cs="Times New Roman"/>
          <w:i/>
        </w:rPr>
        <w:t xml:space="preserve">Certo la titolarità della presidenza comporta il riconoscimento di un certo potere di iniziativa e di indirizzo (...): Forse mai come in questa circostanza acquista un effettivo significato la tradizionale formula del </w:t>
      </w:r>
      <w:proofErr w:type="spellStart"/>
      <w:r w:rsidRPr="003D17BE">
        <w:rPr>
          <w:rFonts w:ascii="Times New Roman" w:hAnsi="Times New Roman" w:cs="Times New Roman"/>
          <w:i/>
        </w:rPr>
        <w:t>primus</w:t>
      </w:r>
      <w:proofErr w:type="spellEnd"/>
      <w:r w:rsidRPr="003D17BE">
        <w:rPr>
          <w:rFonts w:ascii="Times New Roman" w:hAnsi="Times New Roman" w:cs="Times New Roman"/>
          <w:i/>
        </w:rPr>
        <w:t xml:space="preserve"> inter </w:t>
      </w:r>
      <w:proofErr w:type="spellStart"/>
      <w:r w:rsidRPr="003D17BE">
        <w:rPr>
          <w:rFonts w:ascii="Times New Roman" w:hAnsi="Times New Roman" w:cs="Times New Roman"/>
          <w:i/>
        </w:rPr>
        <w:t>pares</w:t>
      </w:r>
      <w:proofErr w:type="spellEnd"/>
      <w:r w:rsidRPr="003D17BE">
        <w:rPr>
          <w:rFonts w:ascii="Times New Roman" w:hAnsi="Times New Roman" w:cs="Times New Roman"/>
          <w:i/>
        </w:rPr>
        <w:t>, consuetudinariamente usata con riferimento appunto ai presidenti degli organi collegiali. Non si può infatti trascurare il fatto che nei collegi amministrativi -in assenza di una espressa disciplina, assenza che costituisce la regola- sono pienamente affidate al presidente le prerogative connesse alla predisposizione dell'ordine del giorno, alla disciplina e regolamentazione dei lavori, alla convocazione del collegio</w:t>
      </w:r>
      <w:r w:rsidRPr="003D17BE">
        <w:rPr>
          <w:rFonts w:ascii="Times New Roman" w:hAnsi="Times New Roman" w:cs="Times New Roman"/>
        </w:rPr>
        <w:t>".</w:t>
      </w:r>
    </w:p>
  </w:footnote>
  <w:footnote w:id="61">
    <w:p w14:paraId="4A65EFCA"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w:t>
      </w:r>
      <w:r w:rsidRPr="003D17BE">
        <w:rPr>
          <w:rFonts w:ascii="Times New Roman" w:hAnsi="Times New Roman" w:cs="Times New Roman"/>
          <w:i/>
        </w:rPr>
        <w:t xml:space="preserve">Contra </w:t>
      </w:r>
      <w:r w:rsidRPr="003D17BE">
        <w:rPr>
          <w:rFonts w:ascii="Times New Roman" w:hAnsi="Times New Roman" w:cs="Times New Roman"/>
        </w:rPr>
        <w:t xml:space="preserve">PRINCIVALLE S., </w:t>
      </w:r>
      <w:r w:rsidRPr="003D17BE">
        <w:rPr>
          <w:rFonts w:ascii="Times New Roman" w:hAnsi="Times New Roman" w:cs="Times New Roman"/>
          <w:i/>
        </w:rPr>
        <w:t>Gli organi elettivi del Comune e della Provincia</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Secondo l'Autore "</w:t>
      </w:r>
      <w:r w:rsidRPr="003D17BE">
        <w:rPr>
          <w:rFonts w:ascii="Times New Roman" w:hAnsi="Times New Roman" w:cs="Times New Roman"/>
          <w:i/>
        </w:rPr>
        <w:t xml:space="preserve">lo slogan </w:t>
      </w:r>
      <w:proofErr w:type="spellStart"/>
      <w:r w:rsidRPr="003D17BE">
        <w:rPr>
          <w:rFonts w:ascii="Times New Roman" w:hAnsi="Times New Roman" w:cs="Times New Roman"/>
          <w:i/>
        </w:rPr>
        <w:t>primus</w:t>
      </w:r>
      <w:proofErr w:type="spellEnd"/>
      <w:r w:rsidRPr="003D17BE">
        <w:rPr>
          <w:rFonts w:ascii="Times New Roman" w:hAnsi="Times New Roman" w:cs="Times New Roman"/>
          <w:i/>
        </w:rPr>
        <w:t xml:space="preserve"> inter </w:t>
      </w:r>
      <w:proofErr w:type="spellStart"/>
      <w:r w:rsidRPr="003D17BE">
        <w:rPr>
          <w:rFonts w:ascii="Times New Roman" w:hAnsi="Times New Roman" w:cs="Times New Roman"/>
          <w:i/>
        </w:rPr>
        <w:t>pares</w:t>
      </w:r>
      <w:proofErr w:type="spellEnd"/>
      <w:r w:rsidRPr="003D17BE">
        <w:rPr>
          <w:rFonts w:ascii="Times New Roman" w:hAnsi="Times New Roman" w:cs="Times New Roman"/>
          <w:i/>
        </w:rPr>
        <w:t>, riferito al presidente del collegio, va inteso come parità relativamente all'espressione delle proprie opinioni e del voto; ma nei riguardi dello svolgimento e dell'ordine delle adunanze non si può negare al presidente un certo potere di supremazia</w:t>
      </w:r>
      <w:r w:rsidRPr="003D17BE">
        <w:rPr>
          <w:rFonts w:ascii="Times New Roman" w:hAnsi="Times New Roman" w:cs="Times New Roman"/>
        </w:rPr>
        <w:t>".</w:t>
      </w:r>
    </w:p>
  </w:footnote>
  <w:footnote w:id="62">
    <w:p w14:paraId="43ACFCF0"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MARTINES T.,</w:t>
      </w:r>
      <w:r w:rsidRPr="003D17BE">
        <w:rPr>
          <w:rFonts w:ascii="Times New Roman" w:hAnsi="Times New Roman" w:cs="Times New Roman"/>
          <w:i/>
        </w:rPr>
        <w:t xml:space="preserve"> Il Presidente della Corte costituzionale</w:t>
      </w:r>
      <w:r w:rsidRPr="003D17BE">
        <w:rPr>
          <w:rFonts w:ascii="Times New Roman" w:hAnsi="Times New Roman" w:cs="Times New Roman"/>
        </w:rPr>
        <w:t xml:space="preserve">, in </w:t>
      </w:r>
      <w:r w:rsidRPr="003D17BE">
        <w:rPr>
          <w:rFonts w:ascii="Times New Roman" w:hAnsi="Times New Roman" w:cs="Times New Roman"/>
          <w:i/>
        </w:rPr>
        <w:t xml:space="preserve">Giur. </w:t>
      </w:r>
      <w:proofErr w:type="spellStart"/>
      <w:r w:rsidRPr="003D17BE">
        <w:rPr>
          <w:rFonts w:ascii="Times New Roman" w:hAnsi="Times New Roman" w:cs="Times New Roman"/>
          <w:i/>
        </w:rPr>
        <w:t>cost</w:t>
      </w:r>
      <w:proofErr w:type="spellEnd"/>
      <w:r w:rsidRPr="003D17BE">
        <w:rPr>
          <w:rFonts w:ascii="Times New Roman" w:hAnsi="Times New Roman" w:cs="Times New Roman"/>
          <w:i/>
        </w:rPr>
        <w:t>.</w:t>
      </w:r>
      <w:r w:rsidRPr="003D17BE">
        <w:rPr>
          <w:rFonts w:ascii="Times New Roman" w:hAnsi="Times New Roman" w:cs="Times New Roman"/>
        </w:rPr>
        <w:t>, n. 12, 1981, pp. 2057 e ss.. Secondo l'Autore "</w:t>
      </w:r>
      <w:r w:rsidRPr="003D17BE">
        <w:rPr>
          <w:rFonts w:ascii="Times New Roman" w:hAnsi="Times New Roman" w:cs="Times New Roman"/>
          <w:i/>
        </w:rPr>
        <w:t>in linea generale può affermarsi che essa è massima negli organi collegiali amministrativi e tende a restringersi in quelli politici nei quali possono essere previste, in misura più o meno estesa, forme di partecipazione dei membri del collegio all'esercizio dei poteri di cui si discute. Si pensi, a questo riguardo, ad alcuni poteri dei Presidenti delle due Camere il cui esercizio, con qualche accentuazione normativa a favore del Presidente del Senato, può essere sollecitato o condizionato dall'assemblea o da alcune sue articolazioni interne</w:t>
      </w:r>
      <w:r w:rsidRPr="003D17BE">
        <w:rPr>
          <w:rFonts w:ascii="Times New Roman" w:hAnsi="Times New Roman" w:cs="Times New Roman"/>
        </w:rPr>
        <w:t>".</w:t>
      </w:r>
    </w:p>
  </w:footnote>
  <w:footnote w:id="63">
    <w:p w14:paraId="5E7053E2"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VALENTINI S.,</w:t>
      </w:r>
      <w:r w:rsidRPr="003D17BE">
        <w:rPr>
          <w:rFonts w:ascii="Times New Roman" w:hAnsi="Times New Roman" w:cs="Times New Roman"/>
          <w:i/>
        </w:rPr>
        <w:t xml:space="preserve"> La collegialità nella teoria dell'organizzazione</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p. 255.</w:t>
      </w:r>
    </w:p>
  </w:footnote>
  <w:footnote w:id="64">
    <w:p w14:paraId="164EF6FF" w14:textId="6E6D107A"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GALATERIA L.,</w:t>
      </w:r>
      <w:r w:rsidRPr="003D17BE">
        <w:rPr>
          <w:rFonts w:ascii="Times New Roman" w:hAnsi="Times New Roman" w:cs="Times New Roman"/>
          <w:i/>
        </w:rPr>
        <w:t xml:space="preserve"> Gli organi collegiali amministrativi</w:t>
      </w:r>
      <w:r w:rsidRPr="003D17BE">
        <w:rPr>
          <w:rFonts w:ascii="Times New Roman" w:hAnsi="Times New Roman" w:cs="Times New Roman"/>
        </w:rPr>
        <w:t xml:space="preserve">, vol. II, p. 184, </w:t>
      </w:r>
      <w:r w:rsidRPr="003D17BE">
        <w:rPr>
          <w:rFonts w:ascii="Times New Roman" w:hAnsi="Times New Roman" w:cs="Times New Roman"/>
          <w:i/>
        </w:rPr>
        <w:t>op. cit.</w:t>
      </w:r>
      <w:r w:rsidRPr="003D17BE">
        <w:rPr>
          <w:rFonts w:ascii="Times New Roman" w:hAnsi="Times New Roman" w:cs="Times New Roman"/>
        </w:rPr>
        <w:t>, il quale richiama le considerazioni di VITTA C.,</w:t>
      </w:r>
      <w:r w:rsidRPr="003D17BE">
        <w:rPr>
          <w:rFonts w:ascii="Times New Roman" w:hAnsi="Times New Roman" w:cs="Times New Roman"/>
          <w:i/>
        </w:rPr>
        <w:t xml:space="preserve"> Gli atti collegiali</w:t>
      </w:r>
      <w:r w:rsidRPr="003D17BE">
        <w:rPr>
          <w:rFonts w:ascii="Times New Roman" w:hAnsi="Times New Roman" w:cs="Times New Roman"/>
        </w:rPr>
        <w:t xml:space="preserve">: </w:t>
      </w:r>
      <w:r w:rsidRPr="003D17BE">
        <w:rPr>
          <w:rFonts w:ascii="Times New Roman" w:hAnsi="Times New Roman" w:cs="Times New Roman"/>
          <w:i/>
        </w:rPr>
        <w:t>principi sul funzionamento dei consessi pubblici con riferimenti alle assemblee private, op. cit.</w:t>
      </w:r>
      <w:r>
        <w:rPr>
          <w:rFonts w:ascii="Times New Roman" w:hAnsi="Times New Roman" w:cs="Times New Roman"/>
        </w:rPr>
        <w:t>, p. 188.</w:t>
      </w:r>
    </w:p>
  </w:footnote>
  <w:footnote w:id="65">
    <w:p w14:paraId="6E664BB5"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VITTA C.,</w:t>
      </w:r>
      <w:r w:rsidRPr="003D17BE">
        <w:rPr>
          <w:rFonts w:ascii="Times New Roman" w:hAnsi="Times New Roman" w:cs="Times New Roman"/>
          <w:i/>
        </w:rPr>
        <w:t xml:space="preserve"> Gli atti collegiali</w:t>
      </w:r>
      <w:r w:rsidRPr="003D17BE">
        <w:rPr>
          <w:rFonts w:ascii="Times New Roman" w:hAnsi="Times New Roman" w:cs="Times New Roman"/>
        </w:rPr>
        <w:t xml:space="preserve">: </w:t>
      </w:r>
      <w:r w:rsidRPr="003D17BE">
        <w:rPr>
          <w:rFonts w:ascii="Times New Roman" w:hAnsi="Times New Roman" w:cs="Times New Roman"/>
          <w:i/>
        </w:rPr>
        <w:t>principi sul funzionamento dei consessi pubblici con riferimenti alle assemblee private, op. cit.</w:t>
      </w:r>
      <w:r w:rsidRPr="003D17BE">
        <w:rPr>
          <w:rFonts w:ascii="Times New Roman" w:hAnsi="Times New Roman" w:cs="Times New Roman"/>
        </w:rPr>
        <w:t>, p. 208: “</w:t>
      </w:r>
      <w:r w:rsidRPr="003D17BE">
        <w:rPr>
          <w:rFonts w:ascii="Times New Roman" w:hAnsi="Times New Roman" w:cs="Times New Roman"/>
          <w:i/>
        </w:rPr>
        <w:t>Chi vuole parlare deve chiederne facoltà al presidente: è questa una intuitiva necessità d’ordine; il presidente dà poi la parola secondo le precedenze della domanda</w:t>
      </w:r>
      <w:r w:rsidRPr="003D17BE">
        <w:rPr>
          <w:rFonts w:ascii="Times New Roman" w:hAnsi="Times New Roman" w:cs="Times New Roman"/>
        </w:rPr>
        <w:t>”.</w:t>
      </w:r>
    </w:p>
  </w:footnote>
  <w:footnote w:id="66">
    <w:p w14:paraId="65734BFF" w14:textId="6C077A55"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VITTA C.,</w:t>
      </w:r>
      <w:r w:rsidRPr="003D17BE">
        <w:rPr>
          <w:rFonts w:ascii="Times New Roman" w:hAnsi="Times New Roman" w:cs="Times New Roman"/>
          <w:i/>
        </w:rPr>
        <w:t xml:space="preserve"> Gli atti collegiali</w:t>
      </w:r>
      <w:r w:rsidRPr="003D17BE">
        <w:rPr>
          <w:rFonts w:ascii="Times New Roman" w:hAnsi="Times New Roman" w:cs="Times New Roman"/>
        </w:rPr>
        <w:t xml:space="preserve">: </w:t>
      </w:r>
      <w:r w:rsidRPr="003D17BE">
        <w:rPr>
          <w:rFonts w:ascii="Times New Roman" w:hAnsi="Times New Roman" w:cs="Times New Roman"/>
          <w:i/>
        </w:rPr>
        <w:t>principi sul funzionamento dei consessi pubblici con riferimenti alle assemblee private, op. cit.</w:t>
      </w:r>
      <w:r>
        <w:rPr>
          <w:rFonts w:ascii="Times New Roman" w:hAnsi="Times New Roman" w:cs="Times New Roman"/>
        </w:rPr>
        <w:t>, p. 210</w:t>
      </w:r>
      <w:r w:rsidRPr="003D17BE">
        <w:rPr>
          <w:rFonts w:ascii="Times New Roman" w:hAnsi="Times New Roman" w:cs="Times New Roman"/>
        </w:rPr>
        <w:t>.</w:t>
      </w:r>
    </w:p>
  </w:footnote>
  <w:footnote w:id="67">
    <w:p w14:paraId="13376F8C"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GARGIULO U.,</w:t>
      </w:r>
      <w:r w:rsidRPr="003D17BE">
        <w:rPr>
          <w:rFonts w:ascii="Times New Roman" w:hAnsi="Times New Roman" w:cs="Times New Roman"/>
          <w:i/>
        </w:rPr>
        <w:t xml:space="preserve"> I collegi amministrativi</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p. 152.</w:t>
      </w:r>
    </w:p>
  </w:footnote>
  <w:footnote w:id="68">
    <w:p w14:paraId="50BF15A4"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VALENTINI S.,</w:t>
      </w:r>
      <w:r w:rsidRPr="003D17BE">
        <w:rPr>
          <w:rFonts w:ascii="Times New Roman" w:hAnsi="Times New Roman" w:cs="Times New Roman"/>
          <w:i/>
        </w:rPr>
        <w:t xml:space="preserve"> La collegialità nella teoria dell'organizzazione</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p. 267: "</w:t>
      </w:r>
      <w:r w:rsidRPr="003D17BE">
        <w:rPr>
          <w:rFonts w:ascii="Times New Roman" w:hAnsi="Times New Roman" w:cs="Times New Roman"/>
          <w:i/>
        </w:rPr>
        <w:t>La funzione della discussione in seno al procedimento collegiale è duplice: da un lato essa permette il processo di confronto delle individue opinioni, al fine di ottenere il massimo di globalità nella considerazione dei singoli problemi; dall'altro essa consente -nei collegi virtuali- l'acquisizione al procedimento amministrativo degli interessi secondari che l'ordinamento abbia ritenuto preventivamente meritevoli di tutela</w:t>
      </w:r>
      <w:r w:rsidRPr="003D17BE">
        <w:rPr>
          <w:rFonts w:ascii="Times New Roman" w:hAnsi="Times New Roman" w:cs="Times New Roman"/>
        </w:rPr>
        <w:t xml:space="preserve">". </w:t>
      </w:r>
    </w:p>
  </w:footnote>
  <w:footnote w:id="69">
    <w:p w14:paraId="4DAE0EDE"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MOHRHOFF F., </w:t>
      </w:r>
      <w:r w:rsidRPr="003D17BE">
        <w:rPr>
          <w:rFonts w:ascii="Times New Roman" w:hAnsi="Times New Roman" w:cs="Times New Roman"/>
          <w:i/>
        </w:rPr>
        <w:t>Politicità</w:t>
      </w:r>
      <w:r w:rsidRPr="003D17BE">
        <w:rPr>
          <w:rFonts w:ascii="Times New Roman" w:hAnsi="Times New Roman" w:cs="Times New Roman"/>
        </w:rPr>
        <w:t xml:space="preserve"> </w:t>
      </w:r>
      <w:r w:rsidRPr="003D17BE">
        <w:rPr>
          <w:rFonts w:ascii="Times New Roman" w:hAnsi="Times New Roman" w:cs="Times New Roman"/>
          <w:i/>
        </w:rPr>
        <w:t>e discrezionalità di taluni atti dei Presidenti di Assemblee legislative</w:t>
      </w:r>
      <w:r w:rsidRPr="003D17BE">
        <w:rPr>
          <w:rFonts w:ascii="Times New Roman" w:hAnsi="Times New Roman" w:cs="Times New Roman"/>
        </w:rPr>
        <w:t>, Editore Colombo, Roma, 1962, pp. 32 e ss.: "</w:t>
      </w:r>
      <w:r w:rsidRPr="003D17BE">
        <w:rPr>
          <w:rFonts w:ascii="Times New Roman" w:hAnsi="Times New Roman" w:cs="Times New Roman"/>
          <w:i/>
        </w:rPr>
        <w:t xml:space="preserve">È quindi evidente che, dato il carattere generico e lacunoso delle norme della Costituzione e dei Regolamenti parlamentari occorre riconoscere all'attività interpretativa del Presidente di Assemblea una natura integrativa tendenzialmente discrezionale (interpretazione ad </w:t>
      </w:r>
      <w:proofErr w:type="spellStart"/>
      <w:r w:rsidRPr="003D17BE">
        <w:rPr>
          <w:rFonts w:ascii="Times New Roman" w:hAnsi="Times New Roman" w:cs="Times New Roman"/>
          <w:i/>
        </w:rPr>
        <w:t>finem</w:t>
      </w:r>
      <w:proofErr w:type="spellEnd"/>
      <w:r w:rsidRPr="003D17BE">
        <w:rPr>
          <w:rFonts w:ascii="Times New Roman" w:hAnsi="Times New Roman" w:cs="Times New Roman"/>
          <w:i/>
        </w:rPr>
        <w:t>) e alle sue deliberazioni un carattere non meramente logico o dichiarativo ma spiccatamente dispositivo</w:t>
      </w:r>
      <w:r w:rsidRPr="003D17BE">
        <w:rPr>
          <w:rFonts w:ascii="Times New Roman" w:hAnsi="Times New Roman" w:cs="Times New Roman"/>
        </w:rPr>
        <w:t>". Infatti, secondo l'Autore "</w:t>
      </w:r>
      <w:r w:rsidRPr="003D17BE">
        <w:rPr>
          <w:rFonts w:ascii="Times New Roman" w:hAnsi="Times New Roman" w:cs="Times New Roman"/>
          <w:i/>
        </w:rPr>
        <w:t>la interpretazione parlamentare attiene a categorie aperte e modificabili, connesse a situazioni contingenti e circostanziate</w:t>
      </w:r>
      <w:r w:rsidRPr="003D17BE">
        <w:rPr>
          <w:rFonts w:ascii="Times New Roman" w:hAnsi="Times New Roman" w:cs="Times New Roman"/>
        </w:rPr>
        <w:t>" (p. 57), da cui discende il riconoscimento di un ampio potere discrezionale in capo al Presidente di Assemblea, sul cui esercizio incidono, altresì, valutazioni di ordine politico.</w:t>
      </w:r>
    </w:p>
  </w:footnote>
  <w:footnote w:id="70">
    <w:p w14:paraId="429E593B" w14:textId="0699110B"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Significativi in proposito i contributi di RACIOPPI F.-BRUNELLI I., </w:t>
      </w:r>
      <w:r w:rsidRPr="003D17BE">
        <w:rPr>
          <w:rFonts w:ascii="Times New Roman" w:hAnsi="Times New Roman" w:cs="Times New Roman"/>
          <w:i/>
          <w:sz w:val="20"/>
          <w:szCs w:val="20"/>
        </w:rPr>
        <w:t>Potere di polizia</w:t>
      </w:r>
      <w:r w:rsidRPr="003D17BE">
        <w:rPr>
          <w:rFonts w:ascii="Times New Roman" w:hAnsi="Times New Roman" w:cs="Times New Roman"/>
          <w:sz w:val="20"/>
          <w:szCs w:val="20"/>
        </w:rPr>
        <w:t xml:space="preserve">, in </w:t>
      </w:r>
      <w:r w:rsidRPr="003D17BE">
        <w:rPr>
          <w:rFonts w:ascii="Times New Roman" w:hAnsi="Times New Roman" w:cs="Times New Roman"/>
          <w:i/>
          <w:sz w:val="20"/>
          <w:szCs w:val="20"/>
        </w:rPr>
        <w:t>Commento allo Statuto del Regno</w:t>
      </w:r>
      <w:r w:rsidRPr="003D17BE">
        <w:rPr>
          <w:rFonts w:ascii="Times New Roman" w:hAnsi="Times New Roman" w:cs="Times New Roman"/>
          <w:sz w:val="20"/>
          <w:szCs w:val="20"/>
        </w:rPr>
        <w:t>, vol. III, tomo I, Utet, Torino, 1909, pp. 240-249. VITTA C.,</w:t>
      </w:r>
      <w:r w:rsidRPr="003D17BE">
        <w:rPr>
          <w:rFonts w:ascii="Times New Roman" w:hAnsi="Times New Roman" w:cs="Times New Roman"/>
          <w:i/>
          <w:sz w:val="20"/>
          <w:szCs w:val="20"/>
        </w:rPr>
        <w:t xml:space="preserve"> Gli atti collegiali</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principi sul funzionamento dei consessi pubblici con riferimenti alle assemblee private, op. cit.</w:t>
      </w:r>
      <w:r w:rsidRPr="003D17BE">
        <w:rPr>
          <w:rFonts w:ascii="Times New Roman" w:hAnsi="Times New Roman" w:cs="Times New Roman"/>
          <w:sz w:val="20"/>
          <w:szCs w:val="20"/>
        </w:rPr>
        <w:t>. VIRGA P.,</w:t>
      </w:r>
      <w:r w:rsidRPr="003D17BE">
        <w:rPr>
          <w:rFonts w:ascii="Times New Roman" w:hAnsi="Times New Roman" w:cs="Times New Roman"/>
          <w:i/>
          <w:sz w:val="20"/>
          <w:szCs w:val="20"/>
        </w:rPr>
        <w:t xml:space="preserve"> La potestà di polizia</w:t>
      </w:r>
      <w:r w:rsidRPr="003D17BE">
        <w:rPr>
          <w:rFonts w:ascii="Times New Roman" w:hAnsi="Times New Roman" w:cs="Times New Roman"/>
          <w:sz w:val="20"/>
          <w:szCs w:val="20"/>
        </w:rPr>
        <w:t xml:space="preserve">, </w:t>
      </w:r>
      <w:proofErr w:type="spellStart"/>
      <w:r w:rsidRPr="003D17BE">
        <w:rPr>
          <w:rFonts w:ascii="Times New Roman" w:hAnsi="Times New Roman" w:cs="Times New Roman"/>
          <w:sz w:val="20"/>
          <w:szCs w:val="20"/>
        </w:rPr>
        <w:t>Giuffrè</w:t>
      </w:r>
      <w:proofErr w:type="spellEnd"/>
      <w:r w:rsidRPr="003D17BE">
        <w:rPr>
          <w:rFonts w:ascii="Times New Roman" w:hAnsi="Times New Roman" w:cs="Times New Roman"/>
          <w:sz w:val="20"/>
          <w:szCs w:val="20"/>
        </w:rPr>
        <w:t xml:space="preserve">, Milano, 1954, pp. 27-29. GALATERIA L., </w:t>
      </w:r>
      <w:r w:rsidRPr="003D17BE">
        <w:rPr>
          <w:rFonts w:ascii="Times New Roman" w:hAnsi="Times New Roman" w:cs="Times New Roman"/>
          <w:i/>
          <w:sz w:val="20"/>
          <w:szCs w:val="20"/>
        </w:rPr>
        <w:t>Gli organi collegiali amministrativi</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CIAURRO G.F., voce </w:t>
      </w:r>
      <w:r w:rsidRPr="003D17BE">
        <w:rPr>
          <w:rFonts w:ascii="Times New Roman" w:hAnsi="Times New Roman" w:cs="Times New Roman"/>
          <w:i/>
          <w:sz w:val="20"/>
          <w:szCs w:val="20"/>
        </w:rPr>
        <w:t>Prerogative costituzionali</w:t>
      </w:r>
      <w:r w:rsidRPr="003D17BE">
        <w:rPr>
          <w:rFonts w:ascii="Times New Roman" w:hAnsi="Times New Roman" w:cs="Times New Roman"/>
          <w:sz w:val="20"/>
          <w:szCs w:val="20"/>
        </w:rPr>
        <w:t xml:space="preserve">, in </w:t>
      </w:r>
      <w:proofErr w:type="spellStart"/>
      <w:r w:rsidRPr="003D17BE">
        <w:rPr>
          <w:rFonts w:ascii="Times New Roman" w:hAnsi="Times New Roman" w:cs="Times New Roman"/>
          <w:i/>
          <w:sz w:val="20"/>
          <w:szCs w:val="20"/>
        </w:rPr>
        <w:t>Enc</w:t>
      </w:r>
      <w:proofErr w:type="spellEnd"/>
      <w:r w:rsidRPr="003D17BE">
        <w:rPr>
          <w:rFonts w:ascii="Times New Roman" w:hAnsi="Times New Roman" w:cs="Times New Roman"/>
          <w:i/>
          <w:sz w:val="20"/>
          <w:szCs w:val="20"/>
        </w:rPr>
        <w:t>. dir.</w:t>
      </w:r>
      <w:r w:rsidRPr="003D17BE">
        <w:rPr>
          <w:rFonts w:ascii="Times New Roman" w:hAnsi="Times New Roman" w:cs="Times New Roman"/>
          <w:sz w:val="20"/>
          <w:szCs w:val="20"/>
        </w:rPr>
        <w:t xml:space="preserve">, vol. XXXV, Milano, 1986. TANDA A.P., voce </w:t>
      </w:r>
      <w:r w:rsidRPr="003D17BE">
        <w:rPr>
          <w:rFonts w:ascii="Times New Roman" w:hAnsi="Times New Roman" w:cs="Times New Roman"/>
          <w:i/>
          <w:sz w:val="20"/>
          <w:szCs w:val="20"/>
        </w:rPr>
        <w:t>Polizia delle Camere</w:t>
      </w:r>
      <w:r w:rsidRPr="003D17BE">
        <w:rPr>
          <w:rFonts w:ascii="Times New Roman" w:hAnsi="Times New Roman" w:cs="Times New Roman"/>
          <w:sz w:val="20"/>
          <w:szCs w:val="20"/>
        </w:rPr>
        <w:t xml:space="preserve">, in </w:t>
      </w:r>
      <w:r w:rsidRPr="003D17BE">
        <w:rPr>
          <w:rFonts w:ascii="Times New Roman" w:hAnsi="Times New Roman" w:cs="Times New Roman"/>
          <w:i/>
          <w:sz w:val="20"/>
          <w:szCs w:val="20"/>
        </w:rPr>
        <w:t>Dizionario parlamentare</w:t>
      </w:r>
      <w:r w:rsidRPr="003D17BE">
        <w:rPr>
          <w:rFonts w:ascii="Times New Roman" w:hAnsi="Times New Roman" w:cs="Times New Roman"/>
          <w:sz w:val="20"/>
          <w:szCs w:val="20"/>
        </w:rPr>
        <w:t>, II ed., Editore Colombo</w:t>
      </w:r>
      <w:r>
        <w:rPr>
          <w:rFonts w:ascii="Times New Roman" w:hAnsi="Times New Roman" w:cs="Times New Roman"/>
          <w:sz w:val="20"/>
          <w:szCs w:val="20"/>
        </w:rPr>
        <w:t>, Roma, 1998, p. 196.</w:t>
      </w:r>
    </w:p>
  </w:footnote>
  <w:footnote w:id="71">
    <w:p w14:paraId="4FD1FCE8"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w:t>
      </w:r>
      <w:r w:rsidRPr="003D17BE">
        <w:rPr>
          <w:rFonts w:ascii="Times New Roman" w:hAnsi="Times New Roman" w:cs="Times New Roman"/>
          <w:i/>
        </w:rPr>
        <w:t>Contra</w:t>
      </w:r>
      <w:r w:rsidRPr="003D17BE">
        <w:rPr>
          <w:rFonts w:ascii="Times New Roman" w:hAnsi="Times New Roman" w:cs="Times New Roman"/>
        </w:rPr>
        <w:t xml:space="preserve"> parte della dottrina (GALATERIA L., </w:t>
      </w:r>
      <w:r w:rsidRPr="003D17BE">
        <w:rPr>
          <w:rFonts w:ascii="Times New Roman" w:hAnsi="Times New Roman" w:cs="Times New Roman"/>
          <w:i/>
        </w:rPr>
        <w:t>Gli organi collegiali amministrativi</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xml:space="preserve"> e VITTA C.,</w:t>
      </w:r>
      <w:r w:rsidRPr="003D17BE">
        <w:rPr>
          <w:rFonts w:ascii="Times New Roman" w:hAnsi="Times New Roman" w:cs="Times New Roman"/>
          <w:i/>
        </w:rPr>
        <w:t xml:space="preserve"> Gli atti collegiali</w:t>
      </w:r>
      <w:r w:rsidRPr="003D17BE">
        <w:rPr>
          <w:rFonts w:ascii="Times New Roman" w:hAnsi="Times New Roman" w:cs="Times New Roman"/>
        </w:rPr>
        <w:t xml:space="preserve">: </w:t>
      </w:r>
      <w:r w:rsidRPr="003D17BE">
        <w:rPr>
          <w:rFonts w:ascii="Times New Roman" w:hAnsi="Times New Roman" w:cs="Times New Roman"/>
          <w:i/>
        </w:rPr>
        <w:t>principi sul funzionamento dei consessi pubblici con riferimenti alle assemblee private, op. cit.</w:t>
      </w:r>
      <w:r w:rsidRPr="003D17BE">
        <w:rPr>
          <w:rFonts w:ascii="Times New Roman" w:hAnsi="Times New Roman" w:cs="Times New Roman"/>
        </w:rPr>
        <w:t>.) che distingue, sotto il profilo dei destinatari, il potere disciplinare quale potere esperibile verso i soli componenti del collegio dal potere di polizia, viceversa, esercitabile esclusivamente nei riguardi del pubblico che assiste alle sedute.</w:t>
      </w:r>
    </w:p>
  </w:footnote>
  <w:footnote w:id="72">
    <w:p w14:paraId="45E02D44" w14:textId="77777777"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In argomento si rinvia a RACIOPPI F.-BRUNELLI I., </w:t>
      </w:r>
      <w:r w:rsidRPr="003D17BE">
        <w:rPr>
          <w:rFonts w:ascii="Times New Roman" w:hAnsi="Times New Roman" w:cs="Times New Roman"/>
          <w:i/>
          <w:sz w:val="20"/>
          <w:szCs w:val="20"/>
        </w:rPr>
        <w:t>Potere di polizia</w:t>
      </w:r>
      <w:r w:rsidRPr="003D17BE">
        <w:rPr>
          <w:rFonts w:ascii="Times New Roman" w:hAnsi="Times New Roman" w:cs="Times New Roman"/>
          <w:sz w:val="20"/>
          <w:szCs w:val="20"/>
        </w:rPr>
        <w:t xml:space="preserve">, in </w:t>
      </w:r>
      <w:r w:rsidRPr="003D17BE">
        <w:rPr>
          <w:rFonts w:ascii="Times New Roman" w:hAnsi="Times New Roman" w:cs="Times New Roman"/>
          <w:i/>
          <w:sz w:val="20"/>
          <w:szCs w:val="20"/>
        </w:rPr>
        <w:t>Commento allo Statuto del Regno</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VIRGA P., </w:t>
      </w:r>
      <w:r w:rsidRPr="003D17BE">
        <w:rPr>
          <w:rFonts w:ascii="Times New Roman" w:hAnsi="Times New Roman" w:cs="Times New Roman"/>
          <w:i/>
          <w:sz w:val="20"/>
          <w:szCs w:val="20"/>
        </w:rPr>
        <w:t>La potestà di polizia</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p. 76: "</w:t>
      </w:r>
      <w:r w:rsidRPr="003D17BE">
        <w:rPr>
          <w:rFonts w:ascii="Times New Roman" w:hAnsi="Times New Roman" w:cs="Times New Roman"/>
          <w:i/>
          <w:sz w:val="20"/>
          <w:szCs w:val="20"/>
        </w:rPr>
        <w:t>Nell'ordinamento italiano vige, infatti, il principio della inviolabilità parlamentare, il quale, pur non essendo garantito dalla Costituzione, è consacrato da una consuetudine mai violata. In virtù di tale principio, è vietato agli ufficiali ed agli agenti della forza pubblica l'accesso nell'edificio delle Camere allo scopo di compiere atti del proprio ufficio. Il potere di polizia è esercitato nell'edificio della Camera dal rispettivo Presidente, coadiuvato dai questori, il quale ha alle sue dipendenze commessi e guardie di servizio</w:t>
      </w:r>
      <w:r w:rsidRPr="003D17BE">
        <w:rPr>
          <w:rFonts w:ascii="Times New Roman" w:hAnsi="Times New Roman" w:cs="Times New Roman"/>
          <w:sz w:val="20"/>
          <w:szCs w:val="20"/>
        </w:rPr>
        <w:t xml:space="preserve">". CIAURRO G.F., voce </w:t>
      </w:r>
      <w:r w:rsidRPr="003D17BE">
        <w:rPr>
          <w:rFonts w:ascii="Times New Roman" w:hAnsi="Times New Roman" w:cs="Times New Roman"/>
          <w:i/>
          <w:sz w:val="20"/>
          <w:szCs w:val="20"/>
        </w:rPr>
        <w:t>Prerogative costituzionali</w:t>
      </w:r>
      <w:r w:rsidRPr="003D17BE">
        <w:rPr>
          <w:rFonts w:ascii="Times New Roman" w:hAnsi="Times New Roman" w:cs="Times New Roman"/>
          <w:sz w:val="20"/>
          <w:szCs w:val="20"/>
        </w:rPr>
        <w:t xml:space="preserve">, in </w:t>
      </w:r>
      <w:proofErr w:type="spellStart"/>
      <w:r w:rsidRPr="003D17BE">
        <w:rPr>
          <w:rFonts w:ascii="Times New Roman" w:hAnsi="Times New Roman" w:cs="Times New Roman"/>
          <w:i/>
          <w:sz w:val="20"/>
          <w:szCs w:val="20"/>
        </w:rPr>
        <w:t>Enc</w:t>
      </w:r>
      <w:proofErr w:type="spellEnd"/>
      <w:r w:rsidRPr="003D17BE">
        <w:rPr>
          <w:rFonts w:ascii="Times New Roman" w:hAnsi="Times New Roman" w:cs="Times New Roman"/>
          <w:i/>
          <w:sz w:val="20"/>
          <w:szCs w:val="20"/>
        </w:rPr>
        <w:t>. dir.</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TANDA A.P., voce </w:t>
      </w:r>
      <w:r w:rsidRPr="003D17BE">
        <w:rPr>
          <w:rFonts w:ascii="Times New Roman" w:hAnsi="Times New Roman" w:cs="Times New Roman"/>
          <w:i/>
          <w:sz w:val="20"/>
          <w:szCs w:val="20"/>
        </w:rPr>
        <w:t>Polizia delle Camere</w:t>
      </w:r>
      <w:r w:rsidRPr="003D17BE">
        <w:rPr>
          <w:rFonts w:ascii="Times New Roman" w:hAnsi="Times New Roman" w:cs="Times New Roman"/>
          <w:sz w:val="20"/>
          <w:szCs w:val="20"/>
        </w:rPr>
        <w:t xml:space="preserve">, in </w:t>
      </w:r>
      <w:r w:rsidRPr="003D17BE">
        <w:rPr>
          <w:rFonts w:ascii="Times New Roman" w:hAnsi="Times New Roman" w:cs="Times New Roman"/>
          <w:i/>
          <w:sz w:val="20"/>
          <w:szCs w:val="20"/>
        </w:rPr>
        <w:t>Dizionario parlamentare</w:t>
      </w:r>
      <w:r w:rsidRPr="003D17BE">
        <w:rPr>
          <w:rFonts w:ascii="Times New Roman" w:hAnsi="Times New Roman" w:cs="Times New Roman"/>
          <w:sz w:val="20"/>
          <w:szCs w:val="20"/>
        </w:rPr>
        <w:t xml:space="preserve">, II ed., </w:t>
      </w:r>
      <w:r w:rsidRPr="003D17BE">
        <w:rPr>
          <w:rFonts w:ascii="Times New Roman" w:hAnsi="Times New Roman" w:cs="Times New Roman"/>
          <w:i/>
          <w:sz w:val="20"/>
          <w:szCs w:val="20"/>
        </w:rPr>
        <w:t>op. cit.</w:t>
      </w:r>
      <w:r w:rsidRPr="003D17BE">
        <w:rPr>
          <w:rFonts w:ascii="Times New Roman" w:hAnsi="Times New Roman" w:cs="Times New Roman"/>
          <w:sz w:val="20"/>
          <w:szCs w:val="20"/>
        </w:rPr>
        <w:t>.</w:t>
      </w:r>
    </w:p>
  </w:footnote>
  <w:footnote w:id="73">
    <w:p w14:paraId="44357380"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VITTA C.,</w:t>
      </w:r>
      <w:r w:rsidRPr="003D17BE">
        <w:rPr>
          <w:rFonts w:ascii="Times New Roman" w:hAnsi="Times New Roman" w:cs="Times New Roman"/>
          <w:i/>
        </w:rPr>
        <w:t xml:space="preserve"> Gli atti collegiali</w:t>
      </w:r>
      <w:r w:rsidRPr="003D17BE">
        <w:rPr>
          <w:rFonts w:ascii="Times New Roman" w:hAnsi="Times New Roman" w:cs="Times New Roman"/>
        </w:rPr>
        <w:t xml:space="preserve">: </w:t>
      </w:r>
      <w:r w:rsidRPr="003D17BE">
        <w:rPr>
          <w:rFonts w:ascii="Times New Roman" w:hAnsi="Times New Roman" w:cs="Times New Roman"/>
          <w:i/>
        </w:rPr>
        <w:t>principi sul funzionamento dei consessi pubblici con riferimenti alle assemblee private,</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p. 195: "</w:t>
      </w:r>
      <w:r w:rsidRPr="003D17BE">
        <w:rPr>
          <w:rFonts w:ascii="Times New Roman" w:hAnsi="Times New Roman" w:cs="Times New Roman"/>
          <w:i/>
        </w:rPr>
        <w:t>Il pubblico ha in sostanza il dovere di non ingerirsi né direttamente, né indirettamente, nei lavori collegiali, e di tenere un comportamento rispettoso e corretto. Vi sono all'uopo tribune o recinti dove il pubblico è racchiuso, ed è sempre vietato entrare nel luogo dove seggono i membri del collegio: inoltre il pubblico deve stare a capo scoperto, in silenzio ed astenersi da ogni segno d'approvazione o di disapprovazione. Il relativo potere di polizia spetta al presidente</w:t>
      </w:r>
      <w:r w:rsidRPr="003D17BE">
        <w:rPr>
          <w:rFonts w:ascii="Times New Roman" w:hAnsi="Times New Roman" w:cs="Times New Roman"/>
        </w:rPr>
        <w:t>".</w:t>
      </w:r>
    </w:p>
  </w:footnote>
  <w:footnote w:id="74">
    <w:p w14:paraId="0A886EBA"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VITTA C.,</w:t>
      </w:r>
      <w:r w:rsidRPr="003D17BE">
        <w:rPr>
          <w:rFonts w:ascii="Times New Roman" w:hAnsi="Times New Roman" w:cs="Times New Roman"/>
          <w:i/>
        </w:rPr>
        <w:t xml:space="preserve"> Gli atti collegiali</w:t>
      </w:r>
      <w:r w:rsidRPr="003D17BE">
        <w:rPr>
          <w:rFonts w:ascii="Times New Roman" w:hAnsi="Times New Roman" w:cs="Times New Roman"/>
        </w:rPr>
        <w:t xml:space="preserve">: </w:t>
      </w:r>
      <w:r w:rsidRPr="003D17BE">
        <w:rPr>
          <w:rFonts w:ascii="Times New Roman" w:hAnsi="Times New Roman" w:cs="Times New Roman"/>
          <w:i/>
        </w:rPr>
        <w:t>principi sul funzionamento dei consessi pubblici con riferimenti alle assemblee private,</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p. 194: "</w:t>
      </w:r>
      <w:r w:rsidRPr="003D17BE">
        <w:rPr>
          <w:rFonts w:ascii="Times New Roman" w:hAnsi="Times New Roman" w:cs="Times New Roman"/>
          <w:i/>
        </w:rPr>
        <w:t xml:space="preserve">Sciolta per qualsiasi motivo l'adunanza dal presidente, non possono i membri del collegio sotto </w:t>
      </w:r>
      <w:proofErr w:type="spellStart"/>
      <w:r w:rsidRPr="003D17BE">
        <w:rPr>
          <w:rFonts w:ascii="Times New Roman" w:hAnsi="Times New Roman" w:cs="Times New Roman"/>
          <w:i/>
        </w:rPr>
        <w:t>verun</w:t>
      </w:r>
      <w:proofErr w:type="spellEnd"/>
      <w:r w:rsidRPr="003D17BE">
        <w:rPr>
          <w:rFonts w:ascii="Times New Roman" w:hAnsi="Times New Roman" w:cs="Times New Roman"/>
          <w:i/>
        </w:rPr>
        <w:t xml:space="preserve"> pretesto continuare a funzionare, e le relative deliberazioni sono quindi, più che nulle, assolutamente inesistenti; v'è la semplice parvenza, non la sostanza dell'atto collegiale, se questo non passa nel mondo esterno attraverso l'autorità di chi è investito delle funzioni presidenziali. Né può apparire investito di queste chi, anche se è vice-presidente o sostituto del presidente, sale al seggio nel momento in cui il presidente l'ha abbandonato dichiarando la seduta sciolta</w:t>
      </w:r>
      <w:r w:rsidRPr="003D17BE">
        <w:rPr>
          <w:rFonts w:ascii="Times New Roman" w:hAnsi="Times New Roman" w:cs="Times New Roman"/>
        </w:rPr>
        <w:t xml:space="preserve">". In giurisprudenza, a titolo esemplificativo, </w:t>
      </w:r>
      <w:proofErr w:type="spellStart"/>
      <w:r w:rsidRPr="003D17BE">
        <w:rPr>
          <w:rFonts w:ascii="Times New Roman" w:hAnsi="Times New Roman" w:cs="Times New Roman"/>
          <w:i/>
        </w:rPr>
        <w:t>Cons</w:t>
      </w:r>
      <w:proofErr w:type="spellEnd"/>
      <w:r w:rsidRPr="003D17BE">
        <w:rPr>
          <w:rFonts w:ascii="Times New Roman" w:hAnsi="Times New Roman" w:cs="Times New Roman"/>
          <w:i/>
        </w:rPr>
        <w:t>. Stato</w:t>
      </w:r>
      <w:r w:rsidRPr="003D17BE">
        <w:rPr>
          <w:rFonts w:ascii="Times New Roman" w:hAnsi="Times New Roman" w:cs="Times New Roman"/>
        </w:rPr>
        <w:t xml:space="preserve">, sez. V, 4 giugno 1962, n. 485, in </w:t>
      </w:r>
      <w:r w:rsidRPr="003D17BE">
        <w:rPr>
          <w:rFonts w:ascii="Times New Roman" w:hAnsi="Times New Roman" w:cs="Times New Roman"/>
          <w:i/>
        </w:rPr>
        <w:t xml:space="preserve">Giur. </w:t>
      </w:r>
      <w:proofErr w:type="spellStart"/>
      <w:r w:rsidRPr="003D17BE">
        <w:rPr>
          <w:rFonts w:ascii="Times New Roman" w:hAnsi="Times New Roman" w:cs="Times New Roman"/>
          <w:i/>
        </w:rPr>
        <w:t>it</w:t>
      </w:r>
      <w:proofErr w:type="spellEnd"/>
      <w:r w:rsidRPr="003D17BE">
        <w:rPr>
          <w:rFonts w:ascii="Times New Roman" w:hAnsi="Times New Roman" w:cs="Times New Roman"/>
        </w:rPr>
        <w:t xml:space="preserve">., 1962, secondo cui il presidente di un organo collegiale può, come </w:t>
      </w:r>
      <w:proofErr w:type="spellStart"/>
      <w:r w:rsidRPr="003D17BE">
        <w:rPr>
          <w:rFonts w:ascii="Times New Roman" w:hAnsi="Times New Roman" w:cs="Times New Roman"/>
          <w:i/>
        </w:rPr>
        <w:t>extrema</w:t>
      </w:r>
      <w:proofErr w:type="spellEnd"/>
      <w:r w:rsidRPr="003D17BE">
        <w:rPr>
          <w:rFonts w:ascii="Times New Roman" w:hAnsi="Times New Roman" w:cs="Times New Roman"/>
          <w:i/>
        </w:rPr>
        <w:t xml:space="preserve"> ratio</w:t>
      </w:r>
      <w:r w:rsidRPr="003D17BE">
        <w:rPr>
          <w:rFonts w:ascii="Times New Roman" w:hAnsi="Times New Roman" w:cs="Times New Roman"/>
        </w:rPr>
        <w:t>, sciogliere l'adunanza e rinviare la seduta esclusivamente in caso di gravi impedimenti che rendano impossibile la regolare prosecuzione delle attività.</w:t>
      </w:r>
    </w:p>
  </w:footnote>
  <w:footnote w:id="75">
    <w:p w14:paraId="2F0C8081"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VITTA C.,</w:t>
      </w:r>
      <w:r w:rsidRPr="003D17BE">
        <w:rPr>
          <w:rFonts w:ascii="Times New Roman" w:hAnsi="Times New Roman" w:cs="Times New Roman"/>
          <w:i/>
        </w:rPr>
        <w:t xml:space="preserve"> Gli atti collegiali</w:t>
      </w:r>
      <w:r w:rsidRPr="003D17BE">
        <w:rPr>
          <w:rFonts w:ascii="Times New Roman" w:hAnsi="Times New Roman" w:cs="Times New Roman"/>
        </w:rPr>
        <w:t xml:space="preserve">: </w:t>
      </w:r>
      <w:r w:rsidRPr="003D17BE">
        <w:rPr>
          <w:rFonts w:ascii="Times New Roman" w:hAnsi="Times New Roman" w:cs="Times New Roman"/>
          <w:i/>
        </w:rPr>
        <w:t>principi sul funzionamento dei consessi pubblici con riferimenti alle assemblee private,</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w:t>
      </w:r>
    </w:p>
  </w:footnote>
  <w:footnote w:id="76">
    <w:p w14:paraId="0DAAB1C7"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VALENTINI S.,</w:t>
      </w:r>
      <w:r w:rsidRPr="003D17BE">
        <w:rPr>
          <w:rFonts w:ascii="Times New Roman" w:hAnsi="Times New Roman" w:cs="Times New Roman"/>
          <w:i/>
        </w:rPr>
        <w:t xml:space="preserve"> La collegialità nella teoria dell'organizzazione, op. cit.</w:t>
      </w:r>
      <w:r w:rsidRPr="003D17BE">
        <w:rPr>
          <w:rFonts w:ascii="Times New Roman" w:hAnsi="Times New Roman" w:cs="Times New Roman"/>
        </w:rPr>
        <w:t>, p. 118.</w:t>
      </w:r>
    </w:p>
  </w:footnote>
  <w:footnote w:id="77">
    <w:p w14:paraId="6872DBC2"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In primo luogo perché trattasi di una funzione riconosciuta al presidente solo in alcuni, e non in tutti, i collegi pubblici. (VILLATA R., voce </w:t>
      </w:r>
      <w:r w:rsidRPr="003D17BE">
        <w:rPr>
          <w:rFonts w:ascii="Times New Roman" w:hAnsi="Times New Roman" w:cs="Times New Roman"/>
          <w:i/>
        </w:rPr>
        <w:t>Collegi amministrativi</w:t>
      </w:r>
      <w:r w:rsidRPr="003D17BE">
        <w:rPr>
          <w:rFonts w:ascii="Times New Roman" w:hAnsi="Times New Roman" w:cs="Times New Roman"/>
        </w:rPr>
        <w:t xml:space="preserve">, in </w:t>
      </w:r>
      <w:proofErr w:type="spellStart"/>
      <w:r w:rsidRPr="003D17BE">
        <w:rPr>
          <w:rFonts w:ascii="Times New Roman" w:hAnsi="Times New Roman" w:cs="Times New Roman"/>
          <w:i/>
        </w:rPr>
        <w:t>Enc</w:t>
      </w:r>
      <w:proofErr w:type="spellEnd"/>
      <w:r w:rsidRPr="003D17BE">
        <w:rPr>
          <w:rFonts w:ascii="Times New Roman" w:hAnsi="Times New Roman" w:cs="Times New Roman"/>
          <w:i/>
        </w:rPr>
        <w:t>. giur. Treccani</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xml:space="preserve">). In secondo luogo poiché, anche nei casi in cui è contemplata, tale prerogativa ha un rilievo non decisivo, esplicandosi in un mero potere di proposta e non già in un potere di irrogazione diretta della sanzione, la quale, è, normalmente, comminata o dal </w:t>
      </w:r>
      <w:r w:rsidRPr="003D17BE">
        <w:rPr>
          <w:rFonts w:ascii="Times New Roman" w:hAnsi="Times New Roman" w:cs="Times New Roman"/>
          <w:i/>
        </w:rPr>
        <w:t xml:space="preserve">plenum </w:t>
      </w:r>
      <w:r w:rsidRPr="003D17BE">
        <w:rPr>
          <w:rFonts w:ascii="Times New Roman" w:hAnsi="Times New Roman" w:cs="Times New Roman"/>
        </w:rPr>
        <w:t>del collegio o da altro organo minore (per esempio nelle Assemblee politiche dall'ufficio di presidenza). In special modo sulle differenze che intercorrono tra la potestà di polizia delle udienze e la potestà disciplinare si rinvia a VIRGA P.,</w:t>
      </w:r>
      <w:r w:rsidRPr="003D17BE">
        <w:rPr>
          <w:rFonts w:ascii="Times New Roman" w:hAnsi="Times New Roman" w:cs="Times New Roman"/>
          <w:i/>
        </w:rPr>
        <w:t xml:space="preserve"> La potestà di polizia</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w:t>
      </w:r>
    </w:p>
  </w:footnote>
  <w:footnote w:id="78">
    <w:p w14:paraId="196591B9"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GALATERIA L.,</w:t>
      </w:r>
      <w:r w:rsidRPr="003D17BE">
        <w:rPr>
          <w:rFonts w:ascii="Times New Roman" w:hAnsi="Times New Roman" w:cs="Times New Roman"/>
          <w:i/>
        </w:rPr>
        <w:t xml:space="preserve"> Gli organi collegiali amministrativi</w:t>
      </w:r>
      <w:r w:rsidRPr="003D17BE">
        <w:rPr>
          <w:rFonts w:ascii="Times New Roman" w:hAnsi="Times New Roman" w:cs="Times New Roman"/>
        </w:rPr>
        <w:t xml:space="preserve">, vol. II, </w:t>
      </w:r>
      <w:r w:rsidRPr="003D17BE">
        <w:rPr>
          <w:rFonts w:ascii="Times New Roman" w:hAnsi="Times New Roman" w:cs="Times New Roman"/>
          <w:i/>
        </w:rPr>
        <w:t>op. cit.</w:t>
      </w:r>
      <w:r w:rsidRPr="003D17BE">
        <w:rPr>
          <w:rFonts w:ascii="Times New Roman" w:hAnsi="Times New Roman" w:cs="Times New Roman"/>
        </w:rPr>
        <w:t>, p. 187: "</w:t>
      </w:r>
      <w:r w:rsidRPr="003D17BE">
        <w:rPr>
          <w:rFonts w:ascii="Times New Roman" w:hAnsi="Times New Roman" w:cs="Times New Roman"/>
          <w:i/>
        </w:rPr>
        <w:t>Il motivo (...) è forse da ricercarsi nel fatto che il legislatore per i collegi amministrativi ha ritenuto superflua l'attribuzione di poteri disciplinari al presidente sulla considerazione che in tali collegi, per la loro stessa natura, lo svolgimento dei lavori non assume o quanto meno non dovrebbe assumere quella tensione che invece facilmente si riscontra nelle assemblee politiche</w:t>
      </w:r>
      <w:r w:rsidRPr="003D17BE">
        <w:rPr>
          <w:rFonts w:ascii="Times New Roman" w:hAnsi="Times New Roman" w:cs="Times New Roman"/>
        </w:rPr>
        <w:t>". La medesima considerazione può essere estesa ai collegi con funzioni giurisdizionali.</w:t>
      </w:r>
    </w:p>
  </w:footnote>
  <w:footnote w:id="79">
    <w:p w14:paraId="3A0D4FC7" w14:textId="77777777"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D'ALOIA A., </w:t>
      </w:r>
      <w:r w:rsidRPr="003D17BE">
        <w:rPr>
          <w:rFonts w:ascii="Times New Roman" w:hAnsi="Times New Roman" w:cs="Times New Roman"/>
          <w:i/>
          <w:sz w:val="20"/>
          <w:szCs w:val="20"/>
        </w:rPr>
        <w:t>L'autogoverno delle magistrature non ordinarie nel sistema costituzionale della giurisdizione</w:t>
      </w:r>
      <w:r w:rsidRPr="003D17BE">
        <w:rPr>
          <w:rFonts w:ascii="Times New Roman" w:hAnsi="Times New Roman" w:cs="Times New Roman"/>
          <w:sz w:val="20"/>
          <w:szCs w:val="20"/>
        </w:rPr>
        <w:t xml:space="preserve">, Edizioni scientifiche italiane, Napoli, 1996. CARAVITA B. (a cura di), </w:t>
      </w:r>
      <w:r w:rsidRPr="003D17BE">
        <w:rPr>
          <w:rFonts w:ascii="Times New Roman" w:hAnsi="Times New Roman" w:cs="Times New Roman"/>
          <w:i/>
          <w:sz w:val="20"/>
          <w:szCs w:val="20"/>
        </w:rPr>
        <w:t>Gli organi di garanzia delle magistrature. Profili istituzionali del governo autonomo del potere giudiziario</w:t>
      </w:r>
      <w:r w:rsidRPr="003D17BE">
        <w:rPr>
          <w:rFonts w:ascii="Times New Roman" w:hAnsi="Times New Roman" w:cs="Times New Roman"/>
          <w:sz w:val="20"/>
          <w:szCs w:val="20"/>
        </w:rPr>
        <w:t xml:space="preserve">, </w:t>
      </w:r>
      <w:proofErr w:type="spellStart"/>
      <w:r w:rsidRPr="003D17BE">
        <w:rPr>
          <w:rFonts w:ascii="Times New Roman" w:hAnsi="Times New Roman" w:cs="Times New Roman"/>
          <w:sz w:val="20"/>
          <w:szCs w:val="20"/>
        </w:rPr>
        <w:t>Jovene</w:t>
      </w:r>
      <w:proofErr w:type="spellEnd"/>
      <w:r w:rsidRPr="003D17BE">
        <w:rPr>
          <w:rFonts w:ascii="Times New Roman" w:hAnsi="Times New Roman" w:cs="Times New Roman"/>
          <w:sz w:val="20"/>
          <w:szCs w:val="20"/>
        </w:rPr>
        <w:t xml:space="preserve">, Napoli, 2013. POLICE A., </w:t>
      </w:r>
      <w:r w:rsidRPr="003D17BE">
        <w:rPr>
          <w:rFonts w:ascii="Times New Roman" w:hAnsi="Times New Roman" w:cs="Times New Roman"/>
          <w:i/>
          <w:sz w:val="20"/>
          <w:szCs w:val="20"/>
        </w:rPr>
        <w:t xml:space="preserve">Le garanzie istituzionali dell'indipendenza dei giudici amministrativi in un confronto tra diversi modelli di governo, </w:t>
      </w:r>
      <w:r w:rsidRPr="003D17BE">
        <w:rPr>
          <w:rFonts w:ascii="Times New Roman" w:hAnsi="Times New Roman" w:cs="Times New Roman"/>
          <w:sz w:val="20"/>
          <w:szCs w:val="20"/>
        </w:rPr>
        <w:t>in</w:t>
      </w:r>
      <w:r w:rsidRPr="003D17BE">
        <w:rPr>
          <w:rFonts w:ascii="Times New Roman" w:hAnsi="Times New Roman" w:cs="Times New Roman"/>
          <w:i/>
          <w:sz w:val="20"/>
          <w:szCs w:val="20"/>
        </w:rPr>
        <w:t xml:space="preserve"> Scritti in onore di P. Stella Richter</w:t>
      </w:r>
      <w:r w:rsidRPr="003D17BE">
        <w:rPr>
          <w:rFonts w:ascii="Times New Roman" w:hAnsi="Times New Roman" w:cs="Times New Roman"/>
          <w:sz w:val="20"/>
          <w:szCs w:val="20"/>
        </w:rPr>
        <w:t>, vol. I, Editoriale scientifica, Napoli, 2013, pp. 361 e ss..</w:t>
      </w:r>
    </w:p>
  </w:footnote>
  <w:footnote w:id="80">
    <w:p w14:paraId="2BBA6594"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D'ALOIA A., </w:t>
      </w:r>
      <w:r w:rsidRPr="003D17BE">
        <w:rPr>
          <w:rFonts w:ascii="Times New Roman" w:hAnsi="Times New Roman" w:cs="Times New Roman"/>
          <w:i/>
        </w:rPr>
        <w:t>L'autogoverno delle magistrature non ordinarie nel sistema costituzionale della giurisdizione</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xml:space="preserve"> pp. 163-164: "</w:t>
      </w:r>
      <w:r w:rsidRPr="003D17BE">
        <w:rPr>
          <w:rFonts w:ascii="Times New Roman" w:hAnsi="Times New Roman" w:cs="Times New Roman"/>
          <w:i/>
        </w:rPr>
        <w:t>Una scelta puntualmente specificata per la magistratura tradizionalmente ordinaria (civile e penale), ma in realtà implicitamente accolta (alla luce del sistema costituzionale complessivo, e in conformità all'art. 101 co. 2) anche per i giudici di cui all'art. 103</w:t>
      </w:r>
      <w:r w:rsidRPr="003D17BE">
        <w:rPr>
          <w:rFonts w:ascii="Times New Roman" w:hAnsi="Times New Roman" w:cs="Times New Roman"/>
        </w:rPr>
        <w:t>".</w:t>
      </w:r>
    </w:p>
  </w:footnote>
  <w:footnote w:id="81">
    <w:p w14:paraId="28D7A1E7"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CARAVITA B. (a cura di), </w:t>
      </w:r>
      <w:r w:rsidRPr="003D17BE">
        <w:rPr>
          <w:rFonts w:ascii="Times New Roman" w:hAnsi="Times New Roman" w:cs="Times New Roman"/>
          <w:i/>
        </w:rPr>
        <w:t>Gli organi di garanzia delle magistrature. Profili istituzionali del governo autonomo del potere giudiziario</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w:t>
      </w:r>
      <w:r w:rsidRPr="003D17BE">
        <w:rPr>
          <w:rFonts w:ascii="Times New Roman" w:hAnsi="Times New Roman" w:cs="Times New Roman"/>
          <w:i/>
        </w:rPr>
        <w:t>La stessa Corte costituzionale spesso ha accomunato questi diversi soggetti dell'ordinamento nella comune definizione di organi di garanzia delle magistrature, preferendo tale formula a quella di uso più corrente di organi di autogoverno; la Corte ha evidentemente voluto sottolineare l'aspetto teleologico</w:t>
      </w:r>
      <w:r w:rsidRPr="003D17BE">
        <w:rPr>
          <w:rFonts w:ascii="Times New Roman" w:hAnsi="Times New Roman" w:cs="Times New Roman"/>
        </w:rPr>
        <w:t xml:space="preserve"> </w:t>
      </w:r>
      <w:r w:rsidRPr="003D17BE">
        <w:rPr>
          <w:rFonts w:ascii="Times New Roman" w:hAnsi="Times New Roman" w:cs="Times New Roman"/>
          <w:i/>
        </w:rPr>
        <w:t>della loro istituzione, che è appunto non già quello di ipotizzare una mera autoreferenzialità del corpo magistratuale, bensì quello di tutelare il principio costituzionale delle garanzie di autonomia ed indipendenza</w:t>
      </w:r>
      <w:r w:rsidRPr="003D17BE">
        <w:rPr>
          <w:rFonts w:ascii="Times New Roman" w:hAnsi="Times New Roman" w:cs="Times New Roman"/>
        </w:rPr>
        <w:t>".</w:t>
      </w:r>
    </w:p>
  </w:footnote>
  <w:footnote w:id="82">
    <w:p w14:paraId="736AEB2A"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La necessità di una puntuale disposizione di diritto positivo, che eccezionalmente imponga limiti o renda vincolati gli atti presidenziali, si giustifica tenendo conto della natura generalmente discrezionale delle funzioni che connotano in senso tipico la figura </w:t>
      </w:r>
      <w:proofErr w:type="spellStart"/>
      <w:r w:rsidRPr="003D17BE">
        <w:rPr>
          <w:rFonts w:ascii="Times New Roman" w:hAnsi="Times New Roman" w:cs="Times New Roman"/>
        </w:rPr>
        <w:t>organizzatoria</w:t>
      </w:r>
      <w:proofErr w:type="spellEnd"/>
      <w:r w:rsidRPr="003D17BE">
        <w:rPr>
          <w:rFonts w:ascii="Times New Roman" w:hAnsi="Times New Roman" w:cs="Times New Roman"/>
        </w:rPr>
        <w:t xml:space="preserve"> della primazia.</w:t>
      </w:r>
    </w:p>
  </w:footnote>
  <w:footnote w:id="83">
    <w:p w14:paraId="67CC98B3"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Per esempio, il presidente del Consiglio di presidenza della giustizia amministrativa è, altresì, presidente della più ampia istituzione Consiglio di Stato presso cui l’organo di autogoverno risulta incardinato; conseguentemente la medesima persona fisica rivestirà due differenti posizioni giuridiche, l’una di </w:t>
      </w:r>
      <w:proofErr w:type="spellStart"/>
      <w:r w:rsidRPr="003D17BE">
        <w:rPr>
          <w:rFonts w:ascii="Times New Roman" w:hAnsi="Times New Roman" w:cs="Times New Roman"/>
          <w:i/>
        </w:rPr>
        <w:t>primus</w:t>
      </w:r>
      <w:proofErr w:type="spellEnd"/>
      <w:r w:rsidRPr="003D17BE">
        <w:rPr>
          <w:rFonts w:ascii="Times New Roman" w:hAnsi="Times New Roman" w:cs="Times New Roman"/>
          <w:i/>
        </w:rPr>
        <w:t xml:space="preserve"> inter </w:t>
      </w:r>
      <w:proofErr w:type="spellStart"/>
      <w:r w:rsidRPr="003D17BE">
        <w:rPr>
          <w:rFonts w:ascii="Times New Roman" w:hAnsi="Times New Roman" w:cs="Times New Roman"/>
          <w:i/>
        </w:rPr>
        <w:t>pares</w:t>
      </w:r>
      <w:proofErr w:type="spellEnd"/>
      <w:r w:rsidRPr="003D17BE">
        <w:rPr>
          <w:rFonts w:ascii="Times New Roman" w:hAnsi="Times New Roman" w:cs="Times New Roman"/>
        </w:rPr>
        <w:t xml:space="preserve"> quale coordinatore delle sedute del collegio, l’altra, di organo monocratico con poteri direttivi ed organizzativi sulla prima incidenti.</w:t>
      </w:r>
    </w:p>
  </w:footnote>
  <w:footnote w:id="84">
    <w:p w14:paraId="2F0B0157" w14:textId="0785DD8F"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w:t>
      </w:r>
      <w:r w:rsidR="00415B8C">
        <w:rPr>
          <w:rFonts w:ascii="Times New Roman" w:hAnsi="Times New Roman" w:cs="Times New Roman"/>
        </w:rPr>
        <w:t>In tema,</w:t>
      </w:r>
      <w:r w:rsidRPr="003D17BE">
        <w:rPr>
          <w:rFonts w:ascii="Times New Roman" w:hAnsi="Times New Roman" w:cs="Times New Roman"/>
        </w:rPr>
        <w:t xml:space="preserve"> </w:t>
      </w:r>
      <w:r w:rsidR="00415B8C">
        <w:rPr>
          <w:rFonts w:ascii="Times New Roman" w:hAnsi="Times New Roman" w:cs="Times New Roman"/>
        </w:rPr>
        <w:t>s</w:t>
      </w:r>
      <w:r w:rsidRPr="003D17BE">
        <w:rPr>
          <w:rFonts w:ascii="Times New Roman" w:hAnsi="Times New Roman" w:cs="Times New Roman"/>
        </w:rPr>
        <w:t>enza pretese di completezza</w:t>
      </w:r>
      <w:r w:rsidR="00415B8C">
        <w:rPr>
          <w:rFonts w:ascii="Times New Roman" w:hAnsi="Times New Roman" w:cs="Times New Roman"/>
        </w:rPr>
        <w:t>,</w:t>
      </w:r>
      <w:r w:rsidRPr="003D17BE">
        <w:rPr>
          <w:rFonts w:ascii="Times New Roman" w:hAnsi="Times New Roman" w:cs="Times New Roman"/>
        </w:rPr>
        <w:t xml:space="preserve"> si rinvia ai contributi di SANTOSUOSSO F., </w:t>
      </w:r>
      <w:r w:rsidRPr="003D17BE">
        <w:rPr>
          <w:rFonts w:ascii="Times New Roman" w:hAnsi="Times New Roman" w:cs="Times New Roman"/>
          <w:i/>
        </w:rPr>
        <w:t>Il Consiglio superiore della magistratura</w:t>
      </w:r>
      <w:r w:rsidRPr="003D17BE">
        <w:rPr>
          <w:rFonts w:ascii="Times New Roman" w:hAnsi="Times New Roman" w:cs="Times New Roman"/>
        </w:rPr>
        <w:t xml:space="preserve">, Milano, 1957. GLINNI P., </w:t>
      </w:r>
      <w:r w:rsidRPr="003D17BE">
        <w:rPr>
          <w:rFonts w:ascii="Times New Roman" w:hAnsi="Times New Roman" w:cs="Times New Roman"/>
          <w:i/>
        </w:rPr>
        <w:t>Il Consiglio superiore della magistratura: funzione e struttura</w:t>
      </w:r>
      <w:r w:rsidRPr="003D17BE">
        <w:rPr>
          <w:rFonts w:ascii="Times New Roman" w:hAnsi="Times New Roman" w:cs="Times New Roman"/>
        </w:rPr>
        <w:t>, Roma, 1959. DAGA L.,</w:t>
      </w:r>
      <w:r w:rsidRPr="003D17BE">
        <w:rPr>
          <w:rFonts w:ascii="Times New Roman" w:hAnsi="Times New Roman" w:cs="Times New Roman"/>
          <w:i/>
        </w:rPr>
        <w:t xml:space="preserve"> Il Consiglio superiore della magistratura,</w:t>
      </w:r>
      <w:r w:rsidRPr="003D17BE">
        <w:rPr>
          <w:rFonts w:ascii="Times New Roman" w:hAnsi="Times New Roman" w:cs="Times New Roman"/>
        </w:rPr>
        <w:t xml:space="preserve"> </w:t>
      </w:r>
      <w:proofErr w:type="spellStart"/>
      <w:r w:rsidRPr="003D17BE">
        <w:rPr>
          <w:rFonts w:ascii="Times New Roman" w:hAnsi="Times New Roman" w:cs="Times New Roman"/>
        </w:rPr>
        <w:t>Jovene</w:t>
      </w:r>
      <w:proofErr w:type="spellEnd"/>
      <w:r w:rsidRPr="003D17BE">
        <w:rPr>
          <w:rFonts w:ascii="Times New Roman" w:hAnsi="Times New Roman" w:cs="Times New Roman"/>
        </w:rPr>
        <w:t xml:space="preserve">, Napoli, 1973. FERRARI G., voce </w:t>
      </w:r>
      <w:r w:rsidRPr="003D17BE">
        <w:rPr>
          <w:rFonts w:ascii="Times New Roman" w:hAnsi="Times New Roman" w:cs="Times New Roman"/>
          <w:i/>
        </w:rPr>
        <w:t>Consiglio superiore della Magistratura</w:t>
      </w:r>
      <w:r w:rsidRPr="003D17BE">
        <w:rPr>
          <w:rFonts w:ascii="Times New Roman" w:hAnsi="Times New Roman" w:cs="Times New Roman"/>
        </w:rPr>
        <w:t xml:space="preserve">, in </w:t>
      </w:r>
      <w:proofErr w:type="spellStart"/>
      <w:r w:rsidRPr="003D17BE">
        <w:rPr>
          <w:rFonts w:ascii="Times New Roman" w:hAnsi="Times New Roman" w:cs="Times New Roman"/>
          <w:i/>
        </w:rPr>
        <w:t>Enc</w:t>
      </w:r>
      <w:proofErr w:type="spellEnd"/>
      <w:r w:rsidRPr="003D17BE">
        <w:rPr>
          <w:rFonts w:ascii="Times New Roman" w:hAnsi="Times New Roman" w:cs="Times New Roman"/>
          <w:i/>
        </w:rPr>
        <w:t>. giur. Treccani</w:t>
      </w:r>
      <w:r w:rsidRPr="003D17BE">
        <w:rPr>
          <w:rFonts w:ascii="Times New Roman" w:hAnsi="Times New Roman" w:cs="Times New Roman"/>
        </w:rPr>
        <w:t xml:space="preserve">, vol. VIII, Roma, 1988. BESSONE M.-CARBONE V., voce </w:t>
      </w:r>
      <w:r w:rsidRPr="003D17BE">
        <w:rPr>
          <w:rFonts w:ascii="Times New Roman" w:hAnsi="Times New Roman" w:cs="Times New Roman"/>
          <w:i/>
        </w:rPr>
        <w:t>Consiglio Superiore della Magistratura</w:t>
      </w:r>
      <w:r w:rsidRPr="003D17BE">
        <w:rPr>
          <w:rFonts w:ascii="Times New Roman" w:hAnsi="Times New Roman" w:cs="Times New Roman"/>
        </w:rPr>
        <w:t xml:space="preserve">, in </w:t>
      </w:r>
      <w:proofErr w:type="spellStart"/>
      <w:r w:rsidRPr="003D17BE">
        <w:rPr>
          <w:rFonts w:ascii="Times New Roman" w:hAnsi="Times New Roman" w:cs="Times New Roman"/>
          <w:i/>
        </w:rPr>
        <w:t>Dig</w:t>
      </w:r>
      <w:proofErr w:type="spellEnd"/>
      <w:r w:rsidRPr="003D17BE">
        <w:rPr>
          <w:rFonts w:ascii="Times New Roman" w:hAnsi="Times New Roman" w:cs="Times New Roman"/>
          <w:i/>
        </w:rPr>
        <w:t xml:space="preserve">. disc. </w:t>
      </w:r>
      <w:proofErr w:type="spellStart"/>
      <w:r w:rsidRPr="003D17BE">
        <w:rPr>
          <w:rFonts w:ascii="Times New Roman" w:hAnsi="Times New Roman" w:cs="Times New Roman"/>
          <w:i/>
        </w:rPr>
        <w:t>pubbl</w:t>
      </w:r>
      <w:proofErr w:type="spellEnd"/>
      <w:r w:rsidRPr="003D17BE">
        <w:rPr>
          <w:rFonts w:ascii="Times New Roman" w:hAnsi="Times New Roman" w:cs="Times New Roman"/>
          <w:i/>
        </w:rPr>
        <w:t>.</w:t>
      </w:r>
      <w:r w:rsidRPr="003D17BE">
        <w:rPr>
          <w:rFonts w:ascii="Times New Roman" w:hAnsi="Times New Roman" w:cs="Times New Roman"/>
        </w:rPr>
        <w:t xml:space="preserve">, Utet, Torino, 1989. FERRI G., </w:t>
      </w:r>
      <w:r w:rsidRPr="003D17BE">
        <w:rPr>
          <w:rFonts w:ascii="Times New Roman" w:hAnsi="Times New Roman" w:cs="Times New Roman"/>
          <w:i/>
        </w:rPr>
        <w:t>Il Consiglio Superiore della Magistratura e il suo Presidente</w:t>
      </w:r>
      <w:r w:rsidRPr="003D17BE">
        <w:rPr>
          <w:rFonts w:ascii="Times New Roman" w:hAnsi="Times New Roman" w:cs="Times New Roman"/>
        </w:rPr>
        <w:t xml:space="preserve">, Cedam, Padova, 1995. MAZZAMUTO S., </w:t>
      </w:r>
      <w:r w:rsidRPr="003D17BE">
        <w:rPr>
          <w:rFonts w:ascii="Times New Roman" w:hAnsi="Times New Roman" w:cs="Times New Roman"/>
          <w:i/>
        </w:rPr>
        <w:t>Il Consiglio superiore della magistratura. Aspetti costituzionali e prospettive di riforma</w:t>
      </w:r>
      <w:r w:rsidRPr="003D17BE">
        <w:rPr>
          <w:rFonts w:ascii="Times New Roman" w:hAnsi="Times New Roman" w:cs="Times New Roman"/>
        </w:rPr>
        <w:t xml:space="preserve">, </w:t>
      </w:r>
      <w:proofErr w:type="spellStart"/>
      <w:r w:rsidRPr="003D17BE">
        <w:rPr>
          <w:rFonts w:ascii="Times New Roman" w:hAnsi="Times New Roman" w:cs="Times New Roman"/>
        </w:rPr>
        <w:t>Giappichelli</w:t>
      </w:r>
      <w:proofErr w:type="spellEnd"/>
      <w:r w:rsidRPr="003D17BE">
        <w:rPr>
          <w:rFonts w:ascii="Times New Roman" w:hAnsi="Times New Roman" w:cs="Times New Roman"/>
        </w:rPr>
        <w:t xml:space="preserve">, Torino, 2001. PIANA D.-VAUCHEZ A., </w:t>
      </w:r>
      <w:r w:rsidRPr="003D17BE">
        <w:rPr>
          <w:rFonts w:ascii="Times New Roman" w:hAnsi="Times New Roman" w:cs="Times New Roman"/>
          <w:i/>
        </w:rPr>
        <w:t>Il Consiglio superiore della magistratura</w:t>
      </w:r>
      <w:r w:rsidRPr="003D17BE">
        <w:rPr>
          <w:rFonts w:ascii="Times New Roman" w:hAnsi="Times New Roman" w:cs="Times New Roman"/>
        </w:rPr>
        <w:t xml:space="preserve">, Il Mulino, Bologna, 2012. DI FEDERICO G. (a cura di), </w:t>
      </w:r>
      <w:r w:rsidRPr="003D17BE">
        <w:rPr>
          <w:rFonts w:ascii="Times New Roman" w:hAnsi="Times New Roman" w:cs="Times New Roman"/>
          <w:i/>
        </w:rPr>
        <w:t>Ordinamento giudiziario. Uffici giudiziari, CSM e governo della magistratura</w:t>
      </w:r>
      <w:r w:rsidRPr="003D17BE">
        <w:rPr>
          <w:rFonts w:ascii="Times New Roman" w:hAnsi="Times New Roman" w:cs="Times New Roman"/>
        </w:rPr>
        <w:t>, II ed., Cedam, Padova, 2012.</w:t>
      </w:r>
    </w:p>
  </w:footnote>
  <w:footnote w:id="85">
    <w:p w14:paraId="543F392D"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Secondo BARTOLE S., </w:t>
      </w:r>
      <w:r w:rsidRPr="003D17BE">
        <w:rPr>
          <w:rFonts w:ascii="Times New Roman" w:hAnsi="Times New Roman" w:cs="Times New Roman"/>
          <w:i/>
        </w:rPr>
        <w:t>Autonomia e indipendenza dell'ordine giudiziario</w:t>
      </w:r>
      <w:r w:rsidRPr="003D17BE">
        <w:rPr>
          <w:rFonts w:ascii="Times New Roman" w:hAnsi="Times New Roman" w:cs="Times New Roman"/>
        </w:rPr>
        <w:t>, Cedam, Padova, 1964, pp. 6-10, il Consiglio superiore della magistratura non sarebbe ascrivibile alla categoria degli organi propriamente rappresentativi.</w:t>
      </w:r>
    </w:p>
  </w:footnote>
  <w:footnote w:id="86">
    <w:p w14:paraId="188153A2"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Per la natura amministrativa del Consiglio superiore della magistratura VOLPE G., voce </w:t>
      </w:r>
      <w:r w:rsidRPr="003D17BE">
        <w:rPr>
          <w:rFonts w:ascii="Times New Roman" w:hAnsi="Times New Roman" w:cs="Times New Roman"/>
          <w:i/>
        </w:rPr>
        <w:t>Ordinamento giudiziario generale</w:t>
      </w:r>
      <w:r w:rsidRPr="003D17BE">
        <w:rPr>
          <w:rFonts w:ascii="Times New Roman" w:hAnsi="Times New Roman" w:cs="Times New Roman"/>
        </w:rPr>
        <w:t xml:space="preserve">, in </w:t>
      </w:r>
      <w:proofErr w:type="spellStart"/>
      <w:r w:rsidRPr="003D17BE">
        <w:rPr>
          <w:rFonts w:ascii="Times New Roman" w:hAnsi="Times New Roman" w:cs="Times New Roman"/>
          <w:i/>
        </w:rPr>
        <w:t>Enc</w:t>
      </w:r>
      <w:proofErr w:type="spellEnd"/>
      <w:r w:rsidRPr="003D17BE">
        <w:rPr>
          <w:rFonts w:ascii="Times New Roman" w:hAnsi="Times New Roman" w:cs="Times New Roman"/>
          <w:i/>
        </w:rPr>
        <w:t>. dir.</w:t>
      </w:r>
      <w:r w:rsidRPr="003D17BE">
        <w:rPr>
          <w:rFonts w:ascii="Times New Roman" w:hAnsi="Times New Roman" w:cs="Times New Roman"/>
        </w:rPr>
        <w:t xml:space="preserve">, vol. XXX, Milano, 1980, p. 836. </w:t>
      </w:r>
      <w:r w:rsidRPr="003D17BE">
        <w:rPr>
          <w:rFonts w:ascii="Times New Roman" w:hAnsi="Times New Roman" w:cs="Times New Roman"/>
          <w:i/>
        </w:rPr>
        <w:t xml:space="preserve">Contra </w:t>
      </w:r>
      <w:r w:rsidRPr="003D17BE">
        <w:rPr>
          <w:rFonts w:ascii="Times New Roman" w:hAnsi="Times New Roman" w:cs="Times New Roman"/>
        </w:rPr>
        <w:t xml:space="preserve">BARILE P., </w:t>
      </w:r>
      <w:r w:rsidRPr="003D17BE">
        <w:rPr>
          <w:rFonts w:ascii="Times New Roman" w:hAnsi="Times New Roman" w:cs="Times New Roman"/>
          <w:i/>
        </w:rPr>
        <w:t>Magistratura e Capo dello Stato</w:t>
      </w:r>
      <w:r w:rsidRPr="003D17BE">
        <w:rPr>
          <w:rFonts w:ascii="Times New Roman" w:hAnsi="Times New Roman" w:cs="Times New Roman"/>
        </w:rPr>
        <w:t xml:space="preserve">, in </w:t>
      </w:r>
      <w:r w:rsidRPr="003D17BE">
        <w:rPr>
          <w:rFonts w:ascii="Times New Roman" w:hAnsi="Times New Roman" w:cs="Times New Roman"/>
          <w:i/>
        </w:rPr>
        <w:t>Studi in Memoria di Carlo Esposito</w:t>
      </w:r>
      <w:r w:rsidRPr="003D17BE">
        <w:rPr>
          <w:rFonts w:ascii="Times New Roman" w:hAnsi="Times New Roman" w:cs="Times New Roman"/>
        </w:rPr>
        <w:t xml:space="preserve">, I, Cedam, Padova, 1972, p. 558, il quale riconosce al C.S.M. natura giurisdizionale. In realtà è rintracciabile del vero in entrambe le tesi: Se da, un lato, le principali attività del Consiglio superiore rivestono carattere amministrativo (si pensi ai provvedimenti di trasferimento dei magistrati o di autorizzazione allo svolgimento di incarichi </w:t>
      </w:r>
      <w:r w:rsidRPr="003D17BE">
        <w:rPr>
          <w:rFonts w:ascii="Times New Roman" w:hAnsi="Times New Roman" w:cs="Times New Roman"/>
          <w:i/>
        </w:rPr>
        <w:t>extra</w:t>
      </w:r>
      <w:r w:rsidRPr="003D17BE">
        <w:rPr>
          <w:rFonts w:ascii="Times New Roman" w:hAnsi="Times New Roman" w:cs="Times New Roman"/>
        </w:rPr>
        <w:t>-giudiziari), dall'altro, l'organo di autogoverno può essere chiamato, in talune ipotesi, a svolgere funzioni propriamente giurisdizionali (si considerino le attività compiute dalla Sezione disciplinare).</w:t>
      </w:r>
    </w:p>
  </w:footnote>
  <w:footnote w:id="87">
    <w:p w14:paraId="347230FD" w14:textId="77777777"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In dottrina, </w:t>
      </w:r>
      <w:r w:rsidRPr="003D17BE">
        <w:rPr>
          <w:rFonts w:ascii="Times New Roman" w:hAnsi="Times New Roman" w:cs="Times New Roman"/>
          <w:i/>
          <w:sz w:val="20"/>
          <w:szCs w:val="20"/>
        </w:rPr>
        <w:t xml:space="preserve">ex </w:t>
      </w:r>
      <w:proofErr w:type="spellStart"/>
      <w:r w:rsidRPr="003D17BE">
        <w:rPr>
          <w:rFonts w:ascii="Times New Roman" w:hAnsi="Times New Roman" w:cs="Times New Roman"/>
          <w:i/>
          <w:sz w:val="20"/>
          <w:szCs w:val="20"/>
        </w:rPr>
        <w:t>multis</w:t>
      </w:r>
      <w:proofErr w:type="spellEnd"/>
      <w:r w:rsidRPr="003D17BE">
        <w:rPr>
          <w:rFonts w:ascii="Times New Roman" w:hAnsi="Times New Roman" w:cs="Times New Roman"/>
          <w:sz w:val="20"/>
          <w:szCs w:val="20"/>
        </w:rPr>
        <w:t xml:space="preserve">, ARCIDIACONO L., </w:t>
      </w:r>
      <w:r w:rsidRPr="003D17BE">
        <w:rPr>
          <w:rFonts w:ascii="Times New Roman" w:hAnsi="Times New Roman" w:cs="Times New Roman"/>
          <w:i/>
          <w:sz w:val="20"/>
          <w:szCs w:val="20"/>
        </w:rPr>
        <w:t>La presidenza</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del Consiglio Superiore della Magistratura,</w:t>
      </w:r>
      <w:r w:rsidRPr="003D17BE">
        <w:rPr>
          <w:rFonts w:ascii="Times New Roman" w:hAnsi="Times New Roman" w:cs="Times New Roman"/>
          <w:sz w:val="20"/>
          <w:szCs w:val="20"/>
        </w:rPr>
        <w:t xml:space="preserve"> in </w:t>
      </w:r>
      <w:r w:rsidRPr="003D17BE">
        <w:rPr>
          <w:rFonts w:ascii="Times New Roman" w:hAnsi="Times New Roman" w:cs="Times New Roman"/>
          <w:i/>
          <w:sz w:val="20"/>
          <w:szCs w:val="20"/>
        </w:rPr>
        <w:t>Studi in Memoria di M. Condorelli</w:t>
      </w:r>
      <w:r w:rsidRPr="003D17BE">
        <w:rPr>
          <w:rFonts w:ascii="Times New Roman" w:hAnsi="Times New Roman" w:cs="Times New Roman"/>
          <w:sz w:val="20"/>
          <w:szCs w:val="20"/>
        </w:rPr>
        <w:t xml:space="preserve">, vol. II, </w:t>
      </w:r>
      <w:proofErr w:type="spellStart"/>
      <w:r w:rsidRPr="003D17BE">
        <w:rPr>
          <w:rFonts w:ascii="Times New Roman" w:hAnsi="Times New Roman" w:cs="Times New Roman"/>
          <w:sz w:val="20"/>
          <w:szCs w:val="20"/>
        </w:rPr>
        <w:t>Giuffrè</w:t>
      </w:r>
      <w:proofErr w:type="spellEnd"/>
      <w:r w:rsidRPr="003D17BE">
        <w:rPr>
          <w:rFonts w:ascii="Times New Roman" w:hAnsi="Times New Roman" w:cs="Times New Roman"/>
          <w:sz w:val="20"/>
          <w:szCs w:val="20"/>
        </w:rPr>
        <w:t>, Milano, 1988.</w:t>
      </w:r>
    </w:p>
  </w:footnote>
  <w:footnote w:id="88">
    <w:p w14:paraId="1BCE2A29"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SILVESTRI G., </w:t>
      </w:r>
      <w:r w:rsidRPr="003D17BE">
        <w:rPr>
          <w:rFonts w:ascii="Times New Roman" w:hAnsi="Times New Roman" w:cs="Times New Roman"/>
          <w:i/>
        </w:rPr>
        <w:t>Giustizia e giudici nel sistema costituzionale</w:t>
      </w:r>
      <w:r w:rsidRPr="003D17BE">
        <w:rPr>
          <w:rFonts w:ascii="Times New Roman" w:hAnsi="Times New Roman" w:cs="Times New Roman"/>
        </w:rPr>
        <w:t xml:space="preserve">, </w:t>
      </w:r>
      <w:proofErr w:type="spellStart"/>
      <w:r w:rsidRPr="003D17BE">
        <w:rPr>
          <w:rFonts w:ascii="Times New Roman" w:hAnsi="Times New Roman" w:cs="Times New Roman"/>
        </w:rPr>
        <w:t>Giappichelli</w:t>
      </w:r>
      <w:proofErr w:type="spellEnd"/>
      <w:r w:rsidRPr="003D17BE">
        <w:rPr>
          <w:rFonts w:ascii="Times New Roman" w:hAnsi="Times New Roman" w:cs="Times New Roman"/>
        </w:rPr>
        <w:t>, Torino, 1997, p. 191. Secondo l'Autore "</w:t>
      </w:r>
      <w:r w:rsidRPr="003D17BE">
        <w:rPr>
          <w:rFonts w:ascii="Times New Roman" w:hAnsi="Times New Roman" w:cs="Times New Roman"/>
          <w:i/>
        </w:rPr>
        <w:t>dalla Costituzione e dalle leggi ordinarie si deduce una figura del Presidente del Consiglio Superiore della Magistratura ispirata alla logica dell'orizzontalità e della collegialità, anziché della</w:t>
      </w:r>
      <w:r w:rsidRPr="003D17BE">
        <w:rPr>
          <w:rFonts w:ascii="Times New Roman" w:hAnsi="Times New Roman" w:cs="Times New Roman"/>
        </w:rPr>
        <w:t xml:space="preserve"> </w:t>
      </w:r>
      <w:r w:rsidRPr="003D17BE">
        <w:rPr>
          <w:rFonts w:ascii="Times New Roman" w:hAnsi="Times New Roman" w:cs="Times New Roman"/>
          <w:i/>
        </w:rPr>
        <w:t xml:space="preserve">gerarchia e della verticalità. Il Capo dello Stato, nella sua qualità di Presidente del </w:t>
      </w:r>
      <w:proofErr w:type="spellStart"/>
      <w:r w:rsidRPr="003D17BE">
        <w:rPr>
          <w:rFonts w:ascii="Times New Roman" w:hAnsi="Times New Roman" w:cs="Times New Roman"/>
          <w:i/>
        </w:rPr>
        <w:t>C.s.m</w:t>
      </w:r>
      <w:proofErr w:type="spellEnd"/>
      <w:r w:rsidRPr="003D17BE">
        <w:rPr>
          <w:rFonts w:ascii="Times New Roman" w:hAnsi="Times New Roman" w:cs="Times New Roman"/>
          <w:i/>
        </w:rPr>
        <w:t xml:space="preserve">., è un componente del collegio, un </w:t>
      </w:r>
      <w:proofErr w:type="spellStart"/>
      <w:r w:rsidRPr="003D17BE">
        <w:rPr>
          <w:rFonts w:ascii="Times New Roman" w:hAnsi="Times New Roman" w:cs="Times New Roman"/>
          <w:i/>
        </w:rPr>
        <w:t>primus</w:t>
      </w:r>
      <w:proofErr w:type="spellEnd"/>
      <w:r w:rsidRPr="003D17BE">
        <w:rPr>
          <w:rFonts w:ascii="Times New Roman" w:hAnsi="Times New Roman" w:cs="Times New Roman"/>
          <w:i/>
        </w:rPr>
        <w:t xml:space="preserve"> inter </w:t>
      </w:r>
      <w:proofErr w:type="spellStart"/>
      <w:r w:rsidRPr="003D17BE">
        <w:rPr>
          <w:rFonts w:ascii="Times New Roman" w:hAnsi="Times New Roman" w:cs="Times New Roman"/>
          <w:i/>
        </w:rPr>
        <w:t>pares</w:t>
      </w:r>
      <w:proofErr w:type="spellEnd"/>
      <w:r w:rsidRPr="003D17BE">
        <w:rPr>
          <w:rFonts w:ascii="Times New Roman" w:hAnsi="Times New Roman" w:cs="Times New Roman"/>
          <w:i/>
        </w:rPr>
        <w:t>. Egli assume l'ufficio di diritto</w:t>
      </w:r>
      <w:r w:rsidRPr="003D17BE">
        <w:rPr>
          <w:rFonts w:ascii="Times New Roman" w:hAnsi="Times New Roman" w:cs="Times New Roman"/>
        </w:rPr>
        <w:t xml:space="preserve">". FERRARI G., voce </w:t>
      </w:r>
      <w:r w:rsidRPr="003D17BE">
        <w:rPr>
          <w:rFonts w:ascii="Times New Roman" w:hAnsi="Times New Roman" w:cs="Times New Roman"/>
          <w:i/>
        </w:rPr>
        <w:t>Consiglio superiore della Magistratura</w:t>
      </w:r>
      <w:r w:rsidRPr="003D17BE">
        <w:rPr>
          <w:rFonts w:ascii="Times New Roman" w:hAnsi="Times New Roman" w:cs="Times New Roman"/>
        </w:rPr>
        <w:t xml:space="preserve">, in </w:t>
      </w:r>
      <w:proofErr w:type="spellStart"/>
      <w:r w:rsidRPr="003D17BE">
        <w:rPr>
          <w:rFonts w:ascii="Times New Roman" w:hAnsi="Times New Roman" w:cs="Times New Roman"/>
          <w:i/>
        </w:rPr>
        <w:t>Enc</w:t>
      </w:r>
      <w:proofErr w:type="spellEnd"/>
      <w:r w:rsidRPr="003D17BE">
        <w:rPr>
          <w:rFonts w:ascii="Times New Roman" w:hAnsi="Times New Roman" w:cs="Times New Roman"/>
          <w:i/>
        </w:rPr>
        <w:t>. giur. Treccani</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xml:space="preserve"> Il presidente del C.S.M. fa parte del collegio "</w:t>
      </w:r>
      <w:r w:rsidRPr="003D17BE">
        <w:rPr>
          <w:rFonts w:ascii="Times New Roman" w:hAnsi="Times New Roman" w:cs="Times New Roman"/>
          <w:i/>
        </w:rPr>
        <w:t xml:space="preserve">non già quale Presidente della Repubblica, quale potere a sé, ma quale membro dell'organo collegiale, sia pure, ovviamente come </w:t>
      </w:r>
      <w:proofErr w:type="spellStart"/>
      <w:r w:rsidRPr="003D17BE">
        <w:rPr>
          <w:rFonts w:ascii="Times New Roman" w:hAnsi="Times New Roman" w:cs="Times New Roman"/>
          <w:i/>
        </w:rPr>
        <w:t>primus</w:t>
      </w:r>
      <w:proofErr w:type="spellEnd"/>
      <w:r w:rsidRPr="003D17BE">
        <w:rPr>
          <w:rFonts w:ascii="Times New Roman" w:hAnsi="Times New Roman" w:cs="Times New Roman"/>
          <w:i/>
        </w:rPr>
        <w:t xml:space="preserve"> inter </w:t>
      </w:r>
      <w:proofErr w:type="spellStart"/>
      <w:r w:rsidRPr="003D17BE">
        <w:rPr>
          <w:rFonts w:ascii="Times New Roman" w:hAnsi="Times New Roman" w:cs="Times New Roman"/>
          <w:i/>
        </w:rPr>
        <w:t>pares</w:t>
      </w:r>
      <w:proofErr w:type="spellEnd"/>
      <w:r w:rsidRPr="003D17BE">
        <w:rPr>
          <w:rFonts w:ascii="Times New Roman" w:hAnsi="Times New Roman" w:cs="Times New Roman"/>
          <w:i/>
        </w:rPr>
        <w:t xml:space="preserve"> (...). Il Presidente fa corpo col collegio, è tutt'uno in esso e con esso</w:t>
      </w:r>
      <w:r w:rsidRPr="003D17BE">
        <w:rPr>
          <w:rFonts w:ascii="Times New Roman" w:hAnsi="Times New Roman" w:cs="Times New Roman"/>
        </w:rPr>
        <w:t xml:space="preserve">". </w:t>
      </w:r>
      <w:r w:rsidRPr="003D17BE">
        <w:rPr>
          <w:rFonts w:ascii="Times New Roman" w:hAnsi="Times New Roman" w:cs="Times New Roman"/>
          <w:i/>
        </w:rPr>
        <w:t xml:space="preserve">Contra </w:t>
      </w:r>
      <w:r w:rsidRPr="003D17BE">
        <w:rPr>
          <w:rFonts w:ascii="Times New Roman" w:hAnsi="Times New Roman" w:cs="Times New Roman"/>
        </w:rPr>
        <w:t>BARTOLE S.,</w:t>
      </w:r>
      <w:r w:rsidRPr="003D17BE">
        <w:rPr>
          <w:rFonts w:ascii="Times New Roman" w:hAnsi="Times New Roman" w:cs="Times New Roman"/>
          <w:i/>
        </w:rPr>
        <w:t xml:space="preserve"> Autonomia e indipendenza dell'ordine giudiziario</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xml:space="preserve"> pp. 71-73.</w:t>
      </w:r>
    </w:p>
  </w:footnote>
  <w:footnote w:id="89">
    <w:p w14:paraId="4F342EFA"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FERRI G., </w:t>
      </w:r>
      <w:r w:rsidRPr="003D17BE">
        <w:rPr>
          <w:rFonts w:ascii="Times New Roman" w:hAnsi="Times New Roman" w:cs="Times New Roman"/>
          <w:i/>
        </w:rPr>
        <w:t>Il Consiglio Superiore della Magistratura e il suo Presidente</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xml:space="preserve"> p. 281. Secondo l'Autore "</w:t>
      </w:r>
      <w:r w:rsidRPr="003D17BE">
        <w:rPr>
          <w:rFonts w:ascii="Times New Roman" w:hAnsi="Times New Roman" w:cs="Times New Roman"/>
          <w:i/>
        </w:rPr>
        <w:t>rispetto ad ogni singolo componente del collegio e all'insieme di essi, il Presidente del C.S.M. ha in più solo quei poteri che norme espresse e princìpi inespressi conferiscono ai presidenti di organi collegiali</w:t>
      </w:r>
      <w:r w:rsidRPr="003D17BE">
        <w:rPr>
          <w:rFonts w:ascii="Times New Roman" w:hAnsi="Times New Roman" w:cs="Times New Roman"/>
        </w:rPr>
        <w:t xml:space="preserve">". Di avviso contrario BENVENUTI S., </w:t>
      </w:r>
      <w:r w:rsidRPr="003D17BE">
        <w:rPr>
          <w:rFonts w:ascii="Times New Roman" w:hAnsi="Times New Roman" w:cs="Times New Roman"/>
          <w:i/>
        </w:rPr>
        <w:t>Il Consiglio superiore della magistratura francese: una comparazione con l'esperienza italiana</w:t>
      </w:r>
      <w:r w:rsidRPr="003D17BE">
        <w:rPr>
          <w:rFonts w:ascii="Times New Roman" w:hAnsi="Times New Roman" w:cs="Times New Roman"/>
        </w:rPr>
        <w:t xml:space="preserve">, </w:t>
      </w:r>
      <w:proofErr w:type="spellStart"/>
      <w:r w:rsidRPr="003D17BE">
        <w:rPr>
          <w:rFonts w:ascii="Times New Roman" w:hAnsi="Times New Roman" w:cs="Times New Roman"/>
        </w:rPr>
        <w:t>Giuffrè</w:t>
      </w:r>
      <w:proofErr w:type="spellEnd"/>
      <w:r w:rsidRPr="003D17BE">
        <w:rPr>
          <w:rFonts w:ascii="Times New Roman" w:hAnsi="Times New Roman" w:cs="Times New Roman"/>
        </w:rPr>
        <w:t>, Milano, 2011, p. 27, il quale ritiene, viceversa, che il Presidente della Repubblica ricopra all’interno del Consiglio superiore un ruolo che "</w:t>
      </w:r>
      <w:r w:rsidRPr="003D17BE">
        <w:rPr>
          <w:rFonts w:ascii="Times New Roman" w:hAnsi="Times New Roman" w:cs="Times New Roman"/>
          <w:i/>
        </w:rPr>
        <w:t>va al di là delle attribuzioni proprie del presidente di un organo collegiale</w:t>
      </w:r>
      <w:r w:rsidRPr="003D17BE">
        <w:rPr>
          <w:rFonts w:ascii="Times New Roman" w:hAnsi="Times New Roman" w:cs="Times New Roman"/>
        </w:rPr>
        <w:t xml:space="preserve">". Le considerazioni in tema di primazia risultano, altresì, applicabili al Consiglio supremo di difesa. In argomento PREDIERI A., </w:t>
      </w:r>
      <w:r w:rsidRPr="003D17BE">
        <w:rPr>
          <w:rFonts w:ascii="Times New Roman" w:hAnsi="Times New Roman" w:cs="Times New Roman"/>
          <w:i/>
        </w:rPr>
        <w:t>Il Consiglio supremo di difesa e i poteri del Presidente della Repubblica</w:t>
      </w:r>
      <w:r w:rsidRPr="003D17BE">
        <w:rPr>
          <w:rFonts w:ascii="Times New Roman" w:hAnsi="Times New Roman" w:cs="Times New Roman"/>
        </w:rPr>
        <w:t xml:space="preserve">, in </w:t>
      </w:r>
      <w:r w:rsidRPr="003D17BE">
        <w:rPr>
          <w:rFonts w:ascii="Times New Roman" w:hAnsi="Times New Roman" w:cs="Times New Roman"/>
          <w:i/>
        </w:rPr>
        <w:t>Studi sulla Costituzione</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xml:space="preserve"> "</w:t>
      </w:r>
      <w:r w:rsidRPr="003D17BE">
        <w:rPr>
          <w:rFonts w:ascii="Times New Roman" w:hAnsi="Times New Roman" w:cs="Times New Roman"/>
          <w:i/>
        </w:rPr>
        <w:t>Al Presidente del Consiglio supremo di difesa compete la posizione di primazia peculiare ai presidente di organi collegiali, particolarmente notevole, sia soprattutto per la autorità e il prestigio del Capo dello Stato, sia per i poteri esplicitamente a lui conferiti. Il Presidente, oltre al potere di dirigere e moderare la discussione, ha quello di predisporre l'ordine del giorno e porre le questioni; può convocare il Consiglio supremo di difesa di propria iniziativa</w:t>
      </w:r>
      <w:r w:rsidRPr="003D17BE">
        <w:rPr>
          <w:rFonts w:ascii="Times New Roman" w:hAnsi="Times New Roman" w:cs="Times New Roman"/>
        </w:rPr>
        <w:t>".</w:t>
      </w:r>
    </w:p>
  </w:footnote>
  <w:footnote w:id="90">
    <w:p w14:paraId="1FFAFC9F" w14:textId="2102E9B2"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Per una rassegna delle </w:t>
      </w:r>
      <w:r w:rsidR="00415B8C">
        <w:rPr>
          <w:rFonts w:ascii="Times New Roman" w:hAnsi="Times New Roman" w:cs="Times New Roman"/>
          <w:sz w:val="20"/>
          <w:szCs w:val="20"/>
        </w:rPr>
        <w:t>plurime</w:t>
      </w:r>
      <w:r w:rsidRPr="003D17BE">
        <w:rPr>
          <w:rFonts w:ascii="Times New Roman" w:hAnsi="Times New Roman" w:cs="Times New Roman"/>
          <w:sz w:val="20"/>
          <w:szCs w:val="20"/>
        </w:rPr>
        <w:t xml:space="preserve"> funzioni, esterne ed interne, del Capo dello Stato quale presidente del Consiglio superiore della magistratura si rinvia alla Costituzione, alla l. 24 marzo 1958, n. 195 e al regolamento di organizzazione. In dottrina recentemente MORETTI A., </w:t>
      </w:r>
      <w:r w:rsidRPr="003D17BE">
        <w:rPr>
          <w:rFonts w:ascii="Times New Roman" w:hAnsi="Times New Roman" w:cs="Times New Roman"/>
          <w:i/>
          <w:sz w:val="20"/>
          <w:szCs w:val="20"/>
        </w:rPr>
        <w:t>Il Presidente della Repubblica come Presidente del Csm</w:t>
      </w:r>
      <w:r w:rsidRPr="003D17BE">
        <w:rPr>
          <w:rFonts w:ascii="Times New Roman" w:hAnsi="Times New Roman" w:cs="Times New Roman"/>
          <w:sz w:val="20"/>
          <w:szCs w:val="20"/>
        </w:rPr>
        <w:t xml:space="preserve">, </w:t>
      </w:r>
      <w:proofErr w:type="spellStart"/>
      <w:r w:rsidRPr="003D17BE">
        <w:rPr>
          <w:rFonts w:ascii="Times New Roman" w:hAnsi="Times New Roman" w:cs="Times New Roman"/>
          <w:sz w:val="20"/>
          <w:szCs w:val="20"/>
        </w:rPr>
        <w:t>Jovene</w:t>
      </w:r>
      <w:proofErr w:type="spellEnd"/>
      <w:r w:rsidRPr="003D17BE">
        <w:rPr>
          <w:rFonts w:ascii="Times New Roman" w:hAnsi="Times New Roman" w:cs="Times New Roman"/>
          <w:sz w:val="20"/>
          <w:szCs w:val="20"/>
        </w:rPr>
        <w:t xml:space="preserve">, Napoli, 2011. CARAVITA B., (a cura di), </w:t>
      </w:r>
      <w:r w:rsidRPr="003D17BE">
        <w:rPr>
          <w:rFonts w:ascii="Times New Roman" w:hAnsi="Times New Roman" w:cs="Times New Roman"/>
          <w:i/>
          <w:sz w:val="20"/>
          <w:szCs w:val="20"/>
        </w:rPr>
        <w:t>Gli organi di garanzia delle magistrature. Profili istituzionali del governo autonomo del potere giudiziario</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 xml:space="preserve">op. cit., </w:t>
      </w:r>
      <w:r w:rsidRPr="003D17BE">
        <w:rPr>
          <w:rFonts w:ascii="Times New Roman" w:hAnsi="Times New Roman" w:cs="Times New Roman"/>
          <w:sz w:val="20"/>
          <w:szCs w:val="20"/>
        </w:rPr>
        <w:t>pp. 22-34.</w:t>
      </w:r>
    </w:p>
  </w:footnote>
  <w:footnote w:id="91">
    <w:p w14:paraId="7ABA2465"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L'art. 104 co. V </w:t>
      </w:r>
      <w:proofErr w:type="spellStart"/>
      <w:r w:rsidRPr="003D17BE">
        <w:rPr>
          <w:rFonts w:ascii="Times New Roman" w:hAnsi="Times New Roman" w:cs="Times New Roman"/>
        </w:rPr>
        <w:t>Cost</w:t>
      </w:r>
      <w:proofErr w:type="spellEnd"/>
      <w:r w:rsidRPr="003D17BE">
        <w:rPr>
          <w:rFonts w:ascii="Times New Roman" w:hAnsi="Times New Roman" w:cs="Times New Roman"/>
        </w:rPr>
        <w:t>. così recita: "</w:t>
      </w:r>
      <w:r w:rsidRPr="003D17BE">
        <w:rPr>
          <w:rFonts w:ascii="Times New Roman" w:hAnsi="Times New Roman" w:cs="Times New Roman"/>
          <w:i/>
        </w:rPr>
        <w:t>Il Consiglio elegge un vice-presidente fra i componenti designati dal Parlamento</w:t>
      </w:r>
      <w:r w:rsidRPr="003D17BE">
        <w:rPr>
          <w:rFonts w:ascii="Times New Roman" w:hAnsi="Times New Roman" w:cs="Times New Roman"/>
        </w:rPr>
        <w:t>". La disposizione assume rilievo decisivo nella consacrazione del ruolo del vicepresidente, trattandosi dell'unica norma costituzionale che in tema di organi collegiali prevede espressamente siffatta figura.</w:t>
      </w:r>
    </w:p>
  </w:footnote>
  <w:footnote w:id="92">
    <w:p w14:paraId="52131F37" w14:textId="77777777" w:rsidR="0045752E" w:rsidRPr="003D17BE" w:rsidRDefault="0045752E" w:rsidP="003D17BE">
      <w:pPr>
        <w:pStyle w:val="Testonotaapidipagina"/>
        <w:ind w:firstLine="227"/>
        <w:rPr>
          <w:rFonts w:ascii="Times New Roman" w:hAnsi="Times New Roman" w:cs="Times New Roman"/>
          <w:i/>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BARTOLE S.,</w:t>
      </w:r>
      <w:r w:rsidRPr="003D17BE">
        <w:rPr>
          <w:rFonts w:ascii="Times New Roman" w:hAnsi="Times New Roman" w:cs="Times New Roman"/>
          <w:i/>
        </w:rPr>
        <w:t xml:space="preserve"> Autonomia e indipendenza dell'ordine giudiziario,</w:t>
      </w:r>
      <w:r w:rsidRPr="003D17BE">
        <w:rPr>
          <w:rFonts w:ascii="Times New Roman" w:hAnsi="Times New Roman" w:cs="Times New Roman"/>
        </w:rPr>
        <w:t xml:space="preserve"> </w:t>
      </w:r>
      <w:r w:rsidRPr="003D17BE">
        <w:rPr>
          <w:rFonts w:ascii="Times New Roman" w:hAnsi="Times New Roman" w:cs="Times New Roman"/>
          <w:i/>
        </w:rPr>
        <w:t>op. cit..</w:t>
      </w:r>
    </w:p>
  </w:footnote>
  <w:footnote w:id="93">
    <w:p w14:paraId="42A169CE" w14:textId="77777777"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Alla delega di funzioni in favore del vicepresidente si applicano le regole generali in tema di delega amministrativa. Si rinvia in proposito ai contributi di FAZIO G., </w:t>
      </w:r>
      <w:r w:rsidRPr="003D17BE">
        <w:rPr>
          <w:rFonts w:ascii="Times New Roman" w:hAnsi="Times New Roman" w:cs="Times New Roman"/>
          <w:i/>
          <w:sz w:val="20"/>
          <w:szCs w:val="20"/>
        </w:rPr>
        <w:t>La delega amministrativa e i rapporti di delegazione</w:t>
      </w:r>
      <w:r w:rsidRPr="003D17BE">
        <w:rPr>
          <w:rFonts w:ascii="Times New Roman" w:hAnsi="Times New Roman" w:cs="Times New Roman"/>
          <w:sz w:val="20"/>
          <w:szCs w:val="20"/>
        </w:rPr>
        <w:t xml:space="preserve">, </w:t>
      </w:r>
      <w:proofErr w:type="spellStart"/>
      <w:r w:rsidRPr="003D17BE">
        <w:rPr>
          <w:rFonts w:ascii="Times New Roman" w:hAnsi="Times New Roman" w:cs="Times New Roman"/>
          <w:sz w:val="20"/>
          <w:szCs w:val="20"/>
        </w:rPr>
        <w:t>Giuffrè</w:t>
      </w:r>
      <w:proofErr w:type="spellEnd"/>
      <w:r w:rsidRPr="003D17BE">
        <w:rPr>
          <w:rFonts w:ascii="Times New Roman" w:hAnsi="Times New Roman" w:cs="Times New Roman"/>
          <w:sz w:val="20"/>
          <w:szCs w:val="20"/>
        </w:rPr>
        <w:t xml:space="preserve">, Milano, 1964. FRANCHINI F., </w:t>
      </w:r>
      <w:r w:rsidRPr="003D17BE">
        <w:rPr>
          <w:rFonts w:ascii="Times New Roman" w:hAnsi="Times New Roman" w:cs="Times New Roman"/>
          <w:i/>
          <w:sz w:val="20"/>
          <w:szCs w:val="20"/>
        </w:rPr>
        <w:t>La delegazione amministrativa</w:t>
      </w:r>
      <w:r w:rsidRPr="003D17BE">
        <w:rPr>
          <w:rFonts w:ascii="Times New Roman" w:hAnsi="Times New Roman" w:cs="Times New Roman"/>
          <w:sz w:val="20"/>
          <w:szCs w:val="20"/>
        </w:rPr>
        <w:t xml:space="preserve">, </w:t>
      </w:r>
      <w:proofErr w:type="spellStart"/>
      <w:r w:rsidRPr="003D17BE">
        <w:rPr>
          <w:rFonts w:ascii="Times New Roman" w:hAnsi="Times New Roman" w:cs="Times New Roman"/>
          <w:sz w:val="20"/>
          <w:szCs w:val="20"/>
        </w:rPr>
        <w:t>Giuffrè</w:t>
      </w:r>
      <w:proofErr w:type="spellEnd"/>
      <w:r w:rsidRPr="003D17BE">
        <w:rPr>
          <w:rFonts w:ascii="Times New Roman" w:hAnsi="Times New Roman" w:cs="Times New Roman"/>
          <w:sz w:val="20"/>
          <w:szCs w:val="20"/>
        </w:rPr>
        <w:t xml:space="preserve">, Milano, 1950. MIELE G., voce </w:t>
      </w:r>
      <w:r w:rsidRPr="003D17BE">
        <w:rPr>
          <w:rFonts w:ascii="Times New Roman" w:hAnsi="Times New Roman" w:cs="Times New Roman"/>
          <w:i/>
          <w:sz w:val="20"/>
          <w:szCs w:val="20"/>
        </w:rPr>
        <w:t>Delega</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 xml:space="preserve">Dir. </w:t>
      </w:r>
      <w:proofErr w:type="spellStart"/>
      <w:r w:rsidRPr="003D17BE">
        <w:rPr>
          <w:rFonts w:ascii="Times New Roman" w:hAnsi="Times New Roman" w:cs="Times New Roman"/>
          <w:i/>
          <w:sz w:val="20"/>
          <w:szCs w:val="20"/>
        </w:rPr>
        <w:t>amm</w:t>
      </w:r>
      <w:proofErr w:type="spellEnd"/>
      <w:r w:rsidRPr="003D17BE">
        <w:rPr>
          <w:rFonts w:ascii="Times New Roman" w:hAnsi="Times New Roman" w:cs="Times New Roman"/>
          <w:sz w:val="20"/>
          <w:szCs w:val="20"/>
        </w:rPr>
        <w:t xml:space="preserve">.), in </w:t>
      </w:r>
      <w:proofErr w:type="spellStart"/>
      <w:r w:rsidRPr="003D17BE">
        <w:rPr>
          <w:rFonts w:ascii="Times New Roman" w:hAnsi="Times New Roman" w:cs="Times New Roman"/>
          <w:i/>
          <w:sz w:val="20"/>
          <w:szCs w:val="20"/>
        </w:rPr>
        <w:t>Enc</w:t>
      </w:r>
      <w:proofErr w:type="spellEnd"/>
      <w:r w:rsidRPr="003D17BE">
        <w:rPr>
          <w:rFonts w:ascii="Times New Roman" w:hAnsi="Times New Roman" w:cs="Times New Roman"/>
          <w:i/>
          <w:sz w:val="20"/>
          <w:szCs w:val="20"/>
        </w:rPr>
        <w:t>. dir.</w:t>
      </w:r>
      <w:r w:rsidRPr="003D17BE">
        <w:rPr>
          <w:rFonts w:ascii="Times New Roman" w:hAnsi="Times New Roman" w:cs="Times New Roman"/>
          <w:sz w:val="20"/>
          <w:szCs w:val="20"/>
        </w:rPr>
        <w:t>, vol. XI, Milano, 1962, pp. 905 e ss.. Secondo l'Autore la delega consisterebbe in "</w:t>
      </w:r>
      <w:r w:rsidRPr="003D17BE">
        <w:rPr>
          <w:rFonts w:ascii="Times New Roman" w:hAnsi="Times New Roman" w:cs="Times New Roman"/>
          <w:i/>
          <w:sz w:val="20"/>
          <w:szCs w:val="20"/>
        </w:rPr>
        <w:t>un'attribuzione ad altri della competenza a provvedere per singoli atti o per una materia, fatta sul fondamento della propria competenza a provvedere per i medesimi atti o per la medesima materia</w:t>
      </w:r>
      <w:r w:rsidRPr="003D17BE">
        <w:rPr>
          <w:rFonts w:ascii="Times New Roman" w:hAnsi="Times New Roman" w:cs="Times New Roman"/>
          <w:sz w:val="20"/>
          <w:szCs w:val="20"/>
        </w:rPr>
        <w:t xml:space="preserve">". VERBARI G.B., </w:t>
      </w:r>
      <w:r w:rsidRPr="003D17BE">
        <w:rPr>
          <w:rFonts w:ascii="Times New Roman" w:hAnsi="Times New Roman" w:cs="Times New Roman"/>
          <w:i/>
          <w:sz w:val="20"/>
          <w:szCs w:val="20"/>
        </w:rPr>
        <w:t>Rilievi sulla delega amministrativa del presidente del consiglio superiore della magistratura</w:t>
      </w:r>
      <w:r w:rsidRPr="003D17BE">
        <w:rPr>
          <w:rFonts w:ascii="Times New Roman" w:hAnsi="Times New Roman" w:cs="Times New Roman"/>
          <w:sz w:val="20"/>
          <w:szCs w:val="20"/>
        </w:rPr>
        <w:t xml:space="preserve">, in </w:t>
      </w:r>
      <w:r w:rsidRPr="003D17BE">
        <w:rPr>
          <w:rFonts w:ascii="Times New Roman" w:hAnsi="Times New Roman" w:cs="Times New Roman"/>
          <w:i/>
          <w:sz w:val="20"/>
          <w:szCs w:val="20"/>
        </w:rPr>
        <w:t>L'amministrazione italiana</w:t>
      </w:r>
      <w:r w:rsidRPr="003D17BE">
        <w:rPr>
          <w:rFonts w:ascii="Times New Roman" w:hAnsi="Times New Roman" w:cs="Times New Roman"/>
          <w:sz w:val="20"/>
          <w:szCs w:val="20"/>
        </w:rPr>
        <w:t xml:space="preserve">, 1972, p. 1343. CAMMELLI M., voce </w:t>
      </w:r>
      <w:r w:rsidRPr="003D17BE">
        <w:rPr>
          <w:rFonts w:ascii="Times New Roman" w:hAnsi="Times New Roman" w:cs="Times New Roman"/>
          <w:i/>
          <w:sz w:val="20"/>
          <w:szCs w:val="20"/>
        </w:rPr>
        <w:t>Delega amministrativa</w:t>
      </w:r>
      <w:r w:rsidRPr="003D17BE">
        <w:rPr>
          <w:rFonts w:ascii="Times New Roman" w:hAnsi="Times New Roman" w:cs="Times New Roman"/>
          <w:sz w:val="20"/>
          <w:szCs w:val="20"/>
        </w:rPr>
        <w:t xml:space="preserve">, in </w:t>
      </w:r>
      <w:proofErr w:type="spellStart"/>
      <w:r w:rsidRPr="003D17BE">
        <w:rPr>
          <w:rFonts w:ascii="Times New Roman" w:hAnsi="Times New Roman" w:cs="Times New Roman"/>
          <w:i/>
          <w:sz w:val="20"/>
          <w:szCs w:val="20"/>
        </w:rPr>
        <w:t>Enc</w:t>
      </w:r>
      <w:proofErr w:type="spellEnd"/>
      <w:r w:rsidRPr="003D17BE">
        <w:rPr>
          <w:rFonts w:ascii="Times New Roman" w:hAnsi="Times New Roman" w:cs="Times New Roman"/>
          <w:i/>
          <w:sz w:val="20"/>
          <w:szCs w:val="20"/>
        </w:rPr>
        <w:t>. giur. Treccani</w:t>
      </w:r>
      <w:r w:rsidRPr="003D17BE">
        <w:rPr>
          <w:rFonts w:ascii="Times New Roman" w:hAnsi="Times New Roman" w:cs="Times New Roman"/>
          <w:sz w:val="20"/>
          <w:szCs w:val="20"/>
        </w:rPr>
        <w:t xml:space="preserve">, vol. X, Roma, 1988. MARTINI C., voce </w:t>
      </w:r>
      <w:r w:rsidRPr="003D17BE">
        <w:rPr>
          <w:rFonts w:ascii="Times New Roman" w:hAnsi="Times New Roman" w:cs="Times New Roman"/>
          <w:i/>
          <w:sz w:val="20"/>
          <w:szCs w:val="20"/>
        </w:rPr>
        <w:t>Delega</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 xml:space="preserve">Dir. </w:t>
      </w:r>
      <w:proofErr w:type="spellStart"/>
      <w:r w:rsidRPr="003D17BE">
        <w:rPr>
          <w:rFonts w:ascii="Times New Roman" w:hAnsi="Times New Roman" w:cs="Times New Roman"/>
          <w:i/>
          <w:sz w:val="20"/>
          <w:szCs w:val="20"/>
        </w:rPr>
        <w:t>amm</w:t>
      </w:r>
      <w:proofErr w:type="spellEnd"/>
      <w:r w:rsidRPr="003D17BE">
        <w:rPr>
          <w:rFonts w:ascii="Times New Roman" w:hAnsi="Times New Roman" w:cs="Times New Roman"/>
          <w:i/>
          <w:sz w:val="20"/>
          <w:szCs w:val="20"/>
        </w:rPr>
        <w:t>.</w:t>
      </w:r>
      <w:r w:rsidRPr="003D17BE">
        <w:rPr>
          <w:rFonts w:ascii="Times New Roman" w:hAnsi="Times New Roman" w:cs="Times New Roman"/>
          <w:sz w:val="20"/>
          <w:szCs w:val="20"/>
        </w:rPr>
        <w:t xml:space="preserve">), in </w:t>
      </w:r>
      <w:proofErr w:type="spellStart"/>
      <w:r w:rsidRPr="003D17BE">
        <w:rPr>
          <w:rFonts w:ascii="Times New Roman" w:hAnsi="Times New Roman" w:cs="Times New Roman"/>
          <w:i/>
          <w:sz w:val="20"/>
          <w:szCs w:val="20"/>
        </w:rPr>
        <w:t>Diz</w:t>
      </w:r>
      <w:proofErr w:type="spellEnd"/>
      <w:r w:rsidRPr="003D17BE">
        <w:rPr>
          <w:rFonts w:ascii="Times New Roman" w:hAnsi="Times New Roman" w:cs="Times New Roman"/>
          <w:i/>
          <w:sz w:val="20"/>
          <w:szCs w:val="20"/>
        </w:rPr>
        <w:t xml:space="preserve">. dir. </w:t>
      </w:r>
      <w:proofErr w:type="spellStart"/>
      <w:r w:rsidRPr="003D17BE">
        <w:rPr>
          <w:rFonts w:ascii="Times New Roman" w:hAnsi="Times New Roman" w:cs="Times New Roman"/>
          <w:i/>
          <w:sz w:val="20"/>
          <w:szCs w:val="20"/>
        </w:rPr>
        <w:t>pubbl</w:t>
      </w:r>
      <w:proofErr w:type="spellEnd"/>
      <w:r w:rsidRPr="003D17BE">
        <w:rPr>
          <w:rFonts w:ascii="Times New Roman" w:hAnsi="Times New Roman" w:cs="Times New Roman"/>
          <w:i/>
          <w:sz w:val="20"/>
          <w:szCs w:val="20"/>
        </w:rPr>
        <w:t>.</w:t>
      </w:r>
      <w:r w:rsidRPr="003D17BE">
        <w:rPr>
          <w:rFonts w:ascii="Times New Roman" w:hAnsi="Times New Roman" w:cs="Times New Roman"/>
          <w:sz w:val="20"/>
          <w:szCs w:val="20"/>
        </w:rPr>
        <w:t xml:space="preserve">, diretto da S. </w:t>
      </w:r>
      <w:proofErr w:type="spellStart"/>
      <w:r w:rsidRPr="003D17BE">
        <w:rPr>
          <w:rFonts w:ascii="Times New Roman" w:hAnsi="Times New Roman" w:cs="Times New Roman"/>
          <w:sz w:val="20"/>
          <w:szCs w:val="20"/>
        </w:rPr>
        <w:t>Cassese</w:t>
      </w:r>
      <w:proofErr w:type="spellEnd"/>
      <w:r w:rsidRPr="003D17BE">
        <w:rPr>
          <w:rFonts w:ascii="Times New Roman" w:hAnsi="Times New Roman" w:cs="Times New Roman"/>
          <w:sz w:val="20"/>
          <w:szCs w:val="20"/>
        </w:rPr>
        <w:t xml:space="preserve">, vol. III, </w:t>
      </w:r>
      <w:proofErr w:type="spellStart"/>
      <w:r w:rsidRPr="003D17BE">
        <w:rPr>
          <w:rFonts w:ascii="Times New Roman" w:hAnsi="Times New Roman" w:cs="Times New Roman"/>
          <w:sz w:val="20"/>
          <w:szCs w:val="20"/>
        </w:rPr>
        <w:t>Giuffrè</w:t>
      </w:r>
      <w:proofErr w:type="spellEnd"/>
      <w:r w:rsidRPr="003D17BE">
        <w:rPr>
          <w:rFonts w:ascii="Times New Roman" w:hAnsi="Times New Roman" w:cs="Times New Roman"/>
          <w:sz w:val="20"/>
          <w:szCs w:val="20"/>
        </w:rPr>
        <w:t>, Milano, 2006, p. 1755.</w:t>
      </w:r>
    </w:p>
  </w:footnote>
  <w:footnote w:id="94">
    <w:p w14:paraId="4564E219"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Storicamente si segnala un episodio di delega generale durante la presidenza Cossiga, quando il Capo dello Stato conferisce al vicepresidente Galloni l'esercizio della quasi totalità delle attribuzioni presidenziali; ne segue un periodo di accesi contrasti tra presidente e vicepresidente sulla ripartizione delle rispettive sfere di competenza. In proposito FERRI G., </w:t>
      </w:r>
      <w:r w:rsidRPr="003D17BE">
        <w:rPr>
          <w:rFonts w:ascii="Times New Roman" w:hAnsi="Times New Roman" w:cs="Times New Roman"/>
          <w:i/>
        </w:rPr>
        <w:t>Il Consiglio Superiore della Magistratura e il suo Presidente</w:t>
      </w:r>
      <w:r w:rsidRPr="003D17BE">
        <w:rPr>
          <w:rFonts w:ascii="Times New Roman" w:hAnsi="Times New Roman" w:cs="Times New Roman"/>
        </w:rPr>
        <w:t xml:space="preserve">, </w:t>
      </w:r>
      <w:r w:rsidRPr="003D17BE">
        <w:rPr>
          <w:rFonts w:ascii="Times New Roman" w:hAnsi="Times New Roman" w:cs="Times New Roman"/>
          <w:i/>
        </w:rPr>
        <w:t>op. cit..</w:t>
      </w:r>
    </w:p>
  </w:footnote>
  <w:footnote w:id="95">
    <w:p w14:paraId="280F86C9" w14:textId="720E4AD8"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Si tratta delle ipotesi di:</w:t>
      </w:r>
      <w:r w:rsidR="00415B8C">
        <w:rPr>
          <w:rFonts w:ascii="Times New Roman" w:hAnsi="Times New Roman" w:cs="Times New Roman"/>
        </w:rPr>
        <w:t xml:space="preserve"> 1)</w:t>
      </w:r>
      <w:r w:rsidRPr="003D17BE">
        <w:rPr>
          <w:rFonts w:ascii="Times New Roman" w:hAnsi="Times New Roman" w:cs="Times New Roman"/>
        </w:rPr>
        <w:t xml:space="preserve"> Indizione delle elezioni dei componenti magistrati;</w:t>
      </w:r>
      <w:r w:rsidR="00415B8C">
        <w:rPr>
          <w:rFonts w:ascii="Times New Roman" w:hAnsi="Times New Roman" w:cs="Times New Roman"/>
        </w:rPr>
        <w:t xml:space="preserve"> 2)</w:t>
      </w:r>
      <w:r w:rsidRPr="003D17BE">
        <w:rPr>
          <w:rFonts w:ascii="Times New Roman" w:hAnsi="Times New Roman" w:cs="Times New Roman"/>
        </w:rPr>
        <w:t xml:space="preserve"> richiesta ai presidenti dei due rami del Parlamento di provvedere all'elezione dei membri laici;</w:t>
      </w:r>
      <w:r w:rsidR="00415B8C">
        <w:rPr>
          <w:rFonts w:ascii="Times New Roman" w:hAnsi="Times New Roman" w:cs="Times New Roman"/>
        </w:rPr>
        <w:t xml:space="preserve"> 3)</w:t>
      </w:r>
      <w:r w:rsidRPr="003D17BE">
        <w:rPr>
          <w:rFonts w:ascii="Times New Roman" w:hAnsi="Times New Roman" w:cs="Times New Roman"/>
        </w:rPr>
        <w:t xml:space="preserve"> convocazione della prima adunanza del Consiglio.</w:t>
      </w:r>
    </w:p>
  </w:footnote>
  <w:footnote w:id="96">
    <w:p w14:paraId="76B28583" w14:textId="77777777"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D'ORAZIO G., </w:t>
      </w:r>
      <w:r w:rsidRPr="003D17BE">
        <w:rPr>
          <w:rFonts w:ascii="Times New Roman" w:hAnsi="Times New Roman" w:cs="Times New Roman"/>
          <w:i/>
          <w:sz w:val="20"/>
          <w:szCs w:val="20"/>
        </w:rPr>
        <w:t>La doppia presidenza e le sue crisi (il Capo dello Stato e il consiglio superiore della magistratura)</w:t>
      </w:r>
      <w:r w:rsidRPr="003D17BE">
        <w:rPr>
          <w:rFonts w:ascii="Times New Roman" w:hAnsi="Times New Roman" w:cs="Times New Roman"/>
          <w:sz w:val="20"/>
          <w:szCs w:val="20"/>
        </w:rPr>
        <w:t xml:space="preserve">, in </w:t>
      </w:r>
      <w:proofErr w:type="spellStart"/>
      <w:r w:rsidRPr="003D17BE">
        <w:rPr>
          <w:rFonts w:ascii="Times New Roman" w:hAnsi="Times New Roman" w:cs="Times New Roman"/>
          <w:i/>
          <w:sz w:val="20"/>
          <w:szCs w:val="20"/>
        </w:rPr>
        <w:t>Quad</w:t>
      </w:r>
      <w:proofErr w:type="spellEnd"/>
      <w:r w:rsidRPr="003D17BE">
        <w:rPr>
          <w:rFonts w:ascii="Times New Roman" w:hAnsi="Times New Roman" w:cs="Times New Roman"/>
          <w:i/>
          <w:sz w:val="20"/>
          <w:szCs w:val="20"/>
        </w:rPr>
        <w:t xml:space="preserve">. </w:t>
      </w:r>
      <w:proofErr w:type="spellStart"/>
      <w:r w:rsidRPr="003D17BE">
        <w:rPr>
          <w:rFonts w:ascii="Times New Roman" w:hAnsi="Times New Roman" w:cs="Times New Roman"/>
          <w:i/>
          <w:sz w:val="20"/>
          <w:szCs w:val="20"/>
        </w:rPr>
        <w:t>cost</w:t>
      </w:r>
      <w:proofErr w:type="spellEnd"/>
      <w:r w:rsidRPr="003D17BE">
        <w:rPr>
          <w:rFonts w:ascii="Times New Roman" w:hAnsi="Times New Roman" w:cs="Times New Roman"/>
          <w:i/>
          <w:sz w:val="20"/>
          <w:szCs w:val="20"/>
        </w:rPr>
        <w:t>.</w:t>
      </w:r>
      <w:r w:rsidRPr="003D17BE">
        <w:rPr>
          <w:rFonts w:ascii="Times New Roman" w:hAnsi="Times New Roman" w:cs="Times New Roman"/>
          <w:sz w:val="20"/>
          <w:szCs w:val="20"/>
        </w:rPr>
        <w:t xml:space="preserve"> 1992.</w:t>
      </w:r>
    </w:p>
  </w:footnote>
  <w:footnote w:id="97">
    <w:p w14:paraId="39B8F125" w14:textId="77777777"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Il fondamento della non </w:t>
      </w:r>
      <w:proofErr w:type="spellStart"/>
      <w:r w:rsidRPr="003D17BE">
        <w:rPr>
          <w:rFonts w:ascii="Times New Roman" w:hAnsi="Times New Roman" w:cs="Times New Roman"/>
          <w:sz w:val="20"/>
          <w:szCs w:val="20"/>
        </w:rPr>
        <w:t>delegabilità</w:t>
      </w:r>
      <w:proofErr w:type="spellEnd"/>
      <w:r w:rsidRPr="003D17BE">
        <w:rPr>
          <w:rFonts w:ascii="Times New Roman" w:hAnsi="Times New Roman" w:cs="Times New Roman"/>
          <w:sz w:val="20"/>
          <w:szCs w:val="20"/>
        </w:rPr>
        <w:t xml:space="preserve"> dell'atto di prima convocazione si rinviene nella circostanza che, non essendosi insediato l'organo collegiale, non risulta ancora individuato un vicepresidente, il quale normalmente sarà eletto nella prima adunanza tra i componenti laici. In argomento TERESI R., </w:t>
      </w:r>
      <w:r w:rsidRPr="003D17BE">
        <w:rPr>
          <w:rFonts w:ascii="Times New Roman" w:hAnsi="Times New Roman" w:cs="Times New Roman"/>
          <w:i/>
          <w:sz w:val="20"/>
          <w:szCs w:val="20"/>
        </w:rPr>
        <w:t>La riforma del Consiglio Superiore della Magistratura</w:t>
      </w:r>
      <w:r w:rsidRPr="003D17BE">
        <w:rPr>
          <w:rFonts w:ascii="Times New Roman" w:hAnsi="Times New Roman" w:cs="Times New Roman"/>
          <w:sz w:val="20"/>
          <w:szCs w:val="20"/>
        </w:rPr>
        <w:t>, Edizioni scientifiche, Napoli, 1994, p. 83: "</w:t>
      </w:r>
      <w:r w:rsidRPr="003D17BE">
        <w:rPr>
          <w:rFonts w:ascii="Times New Roman" w:hAnsi="Times New Roman" w:cs="Times New Roman"/>
          <w:i/>
          <w:sz w:val="20"/>
          <w:szCs w:val="20"/>
        </w:rPr>
        <w:t>È certo innanzitutto che la prima convocazione del consiglio -avuto riguardo al momento dei singoli insediamenti- non solo spetta, ma non può avvenire se non ad opera del Presidente della Repubblica".</w:t>
      </w:r>
    </w:p>
  </w:footnote>
  <w:footnote w:id="98">
    <w:p w14:paraId="0707EA58" w14:textId="77777777" w:rsidR="0045752E" w:rsidRPr="003D17BE" w:rsidRDefault="0045752E" w:rsidP="003D17BE">
      <w:pPr>
        <w:autoSpaceDE w:val="0"/>
        <w:autoSpaceDN w:val="0"/>
        <w:adjustRightInd w:val="0"/>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La </w:t>
      </w:r>
      <w:r w:rsidRPr="003D17BE">
        <w:rPr>
          <w:rFonts w:ascii="Times New Roman" w:hAnsi="Times New Roman" w:cs="Times New Roman"/>
          <w:i/>
          <w:sz w:val="20"/>
          <w:szCs w:val="20"/>
        </w:rPr>
        <w:t>ratio</w:t>
      </w:r>
      <w:r w:rsidRPr="003D17BE">
        <w:rPr>
          <w:rFonts w:ascii="Times New Roman" w:hAnsi="Times New Roman" w:cs="Times New Roman"/>
          <w:sz w:val="20"/>
          <w:szCs w:val="20"/>
        </w:rPr>
        <w:t xml:space="preserve"> di una delega così ampia si rinviene nell’esigenza che gli atti più importanti dell'</w:t>
      </w:r>
      <w:r w:rsidRPr="003D17BE">
        <w:rPr>
          <w:rFonts w:ascii="Times New Roman" w:hAnsi="Times New Roman" w:cs="Times New Roman"/>
          <w:i/>
          <w:sz w:val="20"/>
          <w:szCs w:val="20"/>
        </w:rPr>
        <w:t>iter</w:t>
      </w:r>
      <w:r w:rsidRPr="003D17BE">
        <w:rPr>
          <w:rFonts w:ascii="Times New Roman" w:hAnsi="Times New Roman" w:cs="Times New Roman"/>
          <w:sz w:val="20"/>
          <w:szCs w:val="20"/>
        </w:rPr>
        <w:t xml:space="preserve"> collegiale si svolgano sotto la vigilanza e la direzione della persona fisica (il vicepresidente) che concretamente eserciti i compiti dell'ufficio presidenziale.</w:t>
      </w:r>
    </w:p>
  </w:footnote>
  <w:footnote w:id="99">
    <w:p w14:paraId="55B5D389" w14:textId="77777777" w:rsidR="0045752E" w:rsidRPr="0094511C" w:rsidRDefault="0045752E" w:rsidP="0094511C">
      <w:pPr>
        <w:autoSpaceDE w:val="0"/>
        <w:autoSpaceDN w:val="0"/>
        <w:adjustRightInd w:val="0"/>
        <w:spacing w:after="0" w:line="240" w:lineRule="auto"/>
        <w:ind w:firstLine="227"/>
        <w:jc w:val="both"/>
        <w:rPr>
          <w:rFonts w:ascii="Times New Roman" w:hAnsi="Times New Roman" w:cs="Times New Roman"/>
          <w:sz w:val="20"/>
          <w:szCs w:val="20"/>
        </w:rPr>
      </w:pPr>
      <w:r w:rsidRPr="0094511C">
        <w:rPr>
          <w:rStyle w:val="Rimandonotaapidipagina"/>
          <w:rFonts w:ascii="Times New Roman" w:hAnsi="Times New Roman" w:cs="Times New Roman"/>
          <w:sz w:val="20"/>
          <w:szCs w:val="20"/>
        </w:rPr>
        <w:footnoteRef/>
      </w:r>
      <w:r w:rsidRPr="0094511C">
        <w:rPr>
          <w:rFonts w:ascii="Times New Roman" w:hAnsi="Times New Roman" w:cs="Times New Roman"/>
          <w:sz w:val="20"/>
          <w:szCs w:val="20"/>
        </w:rPr>
        <w:t xml:space="preserve"> La presidenza del </w:t>
      </w:r>
      <w:r w:rsidRPr="0094511C">
        <w:rPr>
          <w:rFonts w:ascii="Times New Roman" w:hAnsi="Times New Roman" w:cs="Times New Roman"/>
          <w:i/>
          <w:sz w:val="20"/>
          <w:szCs w:val="20"/>
        </w:rPr>
        <w:t>plenum</w:t>
      </w:r>
      <w:r w:rsidRPr="0094511C">
        <w:rPr>
          <w:rFonts w:ascii="Times New Roman" w:hAnsi="Times New Roman" w:cs="Times New Roman"/>
          <w:sz w:val="20"/>
          <w:szCs w:val="20"/>
        </w:rPr>
        <w:t xml:space="preserve"> del C.S.M., alla stregua della presidenza di qualsivoglia organo collegiale, deve essere munita di poteri idonei al mantenimento o al ripristino dell'ordine delle sedute, in ragione della imprescindibile necessità di assicurare il buon andamento dei lavori.</w:t>
      </w:r>
    </w:p>
  </w:footnote>
  <w:footnote w:id="100">
    <w:p w14:paraId="1ECA0897" w14:textId="2453B49B" w:rsidR="0094511C" w:rsidRPr="0094511C" w:rsidRDefault="0094511C" w:rsidP="0094511C">
      <w:pPr>
        <w:pStyle w:val="Testonotaapidipagina"/>
        <w:ind w:firstLine="227"/>
        <w:rPr>
          <w:rFonts w:ascii="Times New Roman" w:hAnsi="Times New Roman" w:cs="Times New Roman"/>
        </w:rPr>
      </w:pPr>
      <w:r w:rsidRPr="0094511C">
        <w:rPr>
          <w:rStyle w:val="Rimandonotaapidipagina"/>
          <w:rFonts w:ascii="Times New Roman" w:hAnsi="Times New Roman" w:cs="Times New Roman"/>
        </w:rPr>
        <w:footnoteRef/>
      </w:r>
      <w:r w:rsidRPr="0094511C">
        <w:rPr>
          <w:rFonts w:ascii="Times New Roman" w:hAnsi="Times New Roman" w:cs="Times New Roman"/>
        </w:rPr>
        <w:t xml:space="preserve"> In questo caso assume valore decisivo un’ulteriore posizione di organo monocratico del Presidente della Repubblica esterna all’intera istituzione C.S.M.</w:t>
      </w:r>
      <w:r>
        <w:rPr>
          <w:rFonts w:ascii="Times New Roman" w:hAnsi="Times New Roman" w:cs="Times New Roman"/>
        </w:rPr>
        <w:t xml:space="preserve"> Si pensi infatti alle innumerevoli funzioni che l’ordinamento assegna al Capo dello Stato</w:t>
      </w:r>
      <w:r w:rsidR="009A0F14">
        <w:rPr>
          <w:rFonts w:ascii="Times New Roman" w:hAnsi="Times New Roman" w:cs="Times New Roman"/>
        </w:rPr>
        <w:t>, al di là della presidenza dell’organo di autogoverno della magistratura.</w:t>
      </w:r>
    </w:p>
  </w:footnote>
  <w:footnote w:id="101">
    <w:p w14:paraId="3B8116FF" w14:textId="77777777" w:rsidR="0045752E" w:rsidRPr="0094511C" w:rsidRDefault="0045752E" w:rsidP="0094511C">
      <w:pPr>
        <w:spacing w:after="0" w:line="240" w:lineRule="auto"/>
        <w:ind w:firstLine="227"/>
        <w:jc w:val="both"/>
        <w:rPr>
          <w:rFonts w:ascii="Times New Roman" w:hAnsi="Times New Roman" w:cs="Times New Roman"/>
          <w:sz w:val="20"/>
          <w:szCs w:val="20"/>
        </w:rPr>
      </w:pPr>
      <w:r w:rsidRPr="0094511C">
        <w:rPr>
          <w:rStyle w:val="Rimandonotaapidipagina"/>
          <w:rFonts w:ascii="Times New Roman" w:hAnsi="Times New Roman" w:cs="Times New Roman"/>
          <w:sz w:val="20"/>
          <w:szCs w:val="20"/>
        </w:rPr>
        <w:footnoteRef/>
      </w:r>
      <w:r w:rsidRPr="0094511C">
        <w:rPr>
          <w:rFonts w:ascii="Times New Roman" w:hAnsi="Times New Roman" w:cs="Times New Roman"/>
          <w:sz w:val="20"/>
          <w:szCs w:val="20"/>
        </w:rPr>
        <w:t xml:space="preserve"> PIZZORUSSO A., </w:t>
      </w:r>
      <w:r w:rsidRPr="0094511C">
        <w:rPr>
          <w:rFonts w:ascii="Times New Roman" w:hAnsi="Times New Roman" w:cs="Times New Roman"/>
          <w:i/>
          <w:sz w:val="20"/>
          <w:szCs w:val="20"/>
        </w:rPr>
        <w:t>Poteri del Csm e poteri del Presidente del Csm circa la formazione e la modificazione dell'ordine del giorno delle sedute</w:t>
      </w:r>
      <w:r w:rsidRPr="0094511C">
        <w:rPr>
          <w:rFonts w:ascii="Times New Roman" w:hAnsi="Times New Roman" w:cs="Times New Roman"/>
          <w:sz w:val="20"/>
          <w:szCs w:val="20"/>
        </w:rPr>
        <w:t xml:space="preserve">, in </w:t>
      </w:r>
      <w:r w:rsidRPr="0094511C">
        <w:rPr>
          <w:rFonts w:ascii="Times New Roman" w:hAnsi="Times New Roman" w:cs="Times New Roman"/>
          <w:i/>
          <w:sz w:val="20"/>
          <w:szCs w:val="20"/>
        </w:rPr>
        <w:t>Questione giustizia</w:t>
      </w:r>
      <w:r w:rsidRPr="0094511C">
        <w:rPr>
          <w:rFonts w:ascii="Times New Roman" w:hAnsi="Times New Roman" w:cs="Times New Roman"/>
          <w:sz w:val="20"/>
          <w:szCs w:val="20"/>
        </w:rPr>
        <w:t xml:space="preserve">, 1985, p. 735. PATRONO M., </w:t>
      </w:r>
      <w:r w:rsidRPr="0094511C">
        <w:rPr>
          <w:rFonts w:ascii="Times New Roman" w:hAnsi="Times New Roman" w:cs="Times New Roman"/>
          <w:i/>
          <w:sz w:val="20"/>
          <w:szCs w:val="20"/>
        </w:rPr>
        <w:t>La formazione dell'ordine del giorno del C.S.M. e i poteri del Presidente della Repubblica</w:t>
      </w:r>
      <w:r w:rsidRPr="0094511C">
        <w:rPr>
          <w:rFonts w:ascii="Times New Roman" w:hAnsi="Times New Roman" w:cs="Times New Roman"/>
          <w:sz w:val="20"/>
          <w:szCs w:val="20"/>
        </w:rPr>
        <w:t xml:space="preserve">, in </w:t>
      </w:r>
      <w:r w:rsidRPr="0094511C">
        <w:rPr>
          <w:rFonts w:ascii="Times New Roman" w:hAnsi="Times New Roman" w:cs="Times New Roman"/>
          <w:i/>
          <w:sz w:val="20"/>
          <w:szCs w:val="20"/>
        </w:rPr>
        <w:t xml:space="preserve">Dir. e </w:t>
      </w:r>
      <w:proofErr w:type="spellStart"/>
      <w:r w:rsidRPr="0094511C">
        <w:rPr>
          <w:rFonts w:ascii="Times New Roman" w:hAnsi="Times New Roman" w:cs="Times New Roman"/>
          <w:i/>
          <w:sz w:val="20"/>
          <w:szCs w:val="20"/>
        </w:rPr>
        <w:t>soc</w:t>
      </w:r>
      <w:proofErr w:type="spellEnd"/>
      <w:r w:rsidRPr="0094511C">
        <w:rPr>
          <w:rFonts w:ascii="Times New Roman" w:hAnsi="Times New Roman" w:cs="Times New Roman"/>
          <w:i/>
          <w:sz w:val="20"/>
          <w:szCs w:val="20"/>
        </w:rPr>
        <w:t>.</w:t>
      </w:r>
      <w:r w:rsidRPr="0094511C">
        <w:rPr>
          <w:rFonts w:ascii="Times New Roman" w:hAnsi="Times New Roman" w:cs="Times New Roman"/>
          <w:sz w:val="20"/>
          <w:szCs w:val="20"/>
        </w:rPr>
        <w:t xml:space="preserve"> 1991. PAGANI I., </w:t>
      </w:r>
      <w:r w:rsidRPr="0094511C">
        <w:rPr>
          <w:rFonts w:ascii="Times New Roman" w:hAnsi="Times New Roman" w:cs="Times New Roman"/>
          <w:i/>
          <w:sz w:val="20"/>
          <w:szCs w:val="20"/>
        </w:rPr>
        <w:t>La posizione del Presidente della Repubblica nel Consiglio Superiore della Magistratura con particolare riferimento alla formazione dell'ordine del giorno dei lavori</w:t>
      </w:r>
      <w:r w:rsidRPr="0094511C">
        <w:rPr>
          <w:rFonts w:ascii="Times New Roman" w:hAnsi="Times New Roman" w:cs="Times New Roman"/>
          <w:sz w:val="20"/>
          <w:szCs w:val="20"/>
        </w:rPr>
        <w:t xml:space="preserve">, in </w:t>
      </w:r>
      <w:r w:rsidRPr="0094511C">
        <w:rPr>
          <w:rFonts w:ascii="Times New Roman" w:hAnsi="Times New Roman" w:cs="Times New Roman"/>
          <w:i/>
          <w:sz w:val="20"/>
          <w:szCs w:val="20"/>
        </w:rPr>
        <w:t xml:space="preserve">Dir. e </w:t>
      </w:r>
      <w:proofErr w:type="spellStart"/>
      <w:r w:rsidRPr="0094511C">
        <w:rPr>
          <w:rFonts w:ascii="Times New Roman" w:hAnsi="Times New Roman" w:cs="Times New Roman"/>
          <w:i/>
          <w:sz w:val="20"/>
          <w:szCs w:val="20"/>
        </w:rPr>
        <w:t>soc</w:t>
      </w:r>
      <w:proofErr w:type="spellEnd"/>
      <w:r w:rsidRPr="0094511C">
        <w:rPr>
          <w:rFonts w:ascii="Times New Roman" w:hAnsi="Times New Roman" w:cs="Times New Roman"/>
          <w:i/>
          <w:sz w:val="20"/>
          <w:szCs w:val="20"/>
        </w:rPr>
        <w:t>.</w:t>
      </w:r>
      <w:r w:rsidRPr="0094511C">
        <w:rPr>
          <w:rFonts w:ascii="Times New Roman" w:hAnsi="Times New Roman" w:cs="Times New Roman"/>
          <w:sz w:val="20"/>
          <w:szCs w:val="20"/>
        </w:rPr>
        <w:t xml:space="preserve"> 1992.</w:t>
      </w:r>
    </w:p>
  </w:footnote>
  <w:footnote w:id="102">
    <w:p w14:paraId="625C0183"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In questa eccezionale ipotesi l'esercizio del potere di formulazione dell'ordine del giorno non può essere delegato dal Presidente della Repubblica, a causa del mancato insediamento del Consiglio; insediamento che si compie successivamente con l'elezione dell'ufficio di presidenza. (Sul punto FERRI G., </w:t>
      </w:r>
      <w:r w:rsidRPr="003D17BE">
        <w:rPr>
          <w:rFonts w:ascii="Times New Roman" w:hAnsi="Times New Roman" w:cs="Times New Roman"/>
          <w:i/>
        </w:rPr>
        <w:t>Il Consiglio Superiore della Magistratura e il suo Presidente</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w:t>
      </w:r>
    </w:p>
  </w:footnote>
  <w:footnote w:id="103">
    <w:p w14:paraId="7EB2E65D"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CASTORINA E., </w:t>
      </w:r>
      <w:r w:rsidRPr="003D17BE">
        <w:rPr>
          <w:rFonts w:ascii="Times New Roman" w:hAnsi="Times New Roman" w:cs="Times New Roman"/>
          <w:i/>
        </w:rPr>
        <w:t>Note ricostruttive sul vicepresidente del Consiglio superiore della magistratura</w:t>
      </w:r>
      <w:r w:rsidRPr="003D17BE">
        <w:rPr>
          <w:rFonts w:ascii="Times New Roman" w:hAnsi="Times New Roman" w:cs="Times New Roman"/>
        </w:rPr>
        <w:t xml:space="preserve">, in </w:t>
      </w:r>
      <w:r w:rsidRPr="003D17BE">
        <w:rPr>
          <w:rFonts w:ascii="Times New Roman" w:hAnsi="Times New Roman" w:cs="Times New Roman"/>
          <w:i/>
        </w:rPr>
        <w:t xml:space="preserve">Dir. e </w:t>
      </w:r>
      <w:proofErr w:type="spellStart"/>
      <w:r w:rsidRPr="003D17BE">
        <w:rPr>
          <w:rFonts w:ascii="Times New Roman" w:hAnsi="Times New Roman" w:cs="Times New Roman"/>
          <w:i/>
        </w:rPr>
        <w:t>soc</w:t>
      </w:r>
      <w:proofErr w:type="spellEnd"/>
      <w:r w:rsidRPr="003D17BE">
        <w:rPr>
          <w:rFonts w:ascii="Times New Roman" w:hAnsi="Times New Roman" w:cs="Times New Roman"/>
          <w:i/>
        </w:rPr>
        <w:t>.</w:t>
      </w:r>
      <w:r w:rsidRPr="003D17BE">
        <w:rPr>
          <w:rFonts w:ascii="Times New Roman" w:hAnsi="Times New Roman" w:cs="Times New Roman"/>
        </w:rPr>
        <w:t xml:space="preserve"> 1988, p. 567.</w:t>
      </w:r>
    </w:p>
  </w:footnote>
  <w:footnote w:id="104">
    <w:p w14:paraId="303C6D94" w14:textId="77777777"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La dottrina è divisa circa l'esatta natura del previo assenso presidenziale. Secondo PIZZORUSSO A., </w:t>
      </w:r>
      <w:r w:rsidRPr="003D17BE">
        <w:rPr>
          <w:rFonts w:ascii="Times New Roman" w:hAnsi="Times New Roman" w:cs="Times New Roman"/>
          <w:i/>
          <w:sz w:val="20"/>
          <w:szCs w:val="20"/>
        </w:rPr>
        <w:t>Poteri del Csm e poteri del Presidente del Csm circa la formazione e la modificazione dell'ordine del giorno delle sedute</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p. 735, il Presidente della Repubblica, nel ruolo di coordinatore orizzontale dei lavori del </w:t>
      </w:r>
      <w:r w:rsidRPr="003D17BE">
        <w:rPr>
          <w:rFonts w:ascii="Times New Roman" w:hAnsi="Times New Roman" w:cs="Times New Roman"/>
          <w:i/>
          <w:sz w:val="20"/>
          <w:szCs w:val="20"/>
        </w:rPr>
        <w:t>plenum</w:t>
      </w:r>
      <w:r w:rsidRPr="003D17BE">
        <w:rPr>
          <w:rFonts w:ascii="Times New Roman" w:hAnsi="Times New Roman" w:cs="Times New Roman"/>
          <w:sz w:val="20"/>
          <w:szCs w:val="20"/>
        </w:rPr>
        <w:t>, sarebbe titolare di un potere di veto su un ordine del giorno solo temporaneo che "</w:t>
      </w:r>
      <w:r w:rsidRPr="003D17BE">
        <w:rPr>
          <w:rFonts w:ascii="Times New Roman" w:hAnsi="Times New Roman" w:cs="Times New Roman"/>
          <w:i/>
          <w:sz w:val="20"/>
          <w:szCs w:val="20"/>
        </w:rPr>
        <w:t>si risolve in una proposta che normalmente viene tacitamente approvata dall'assemblea, ma che può essere respinta o modificata da quest'ultima</w:t>
      </w:r>
      <w:r w:rsidRPr="003D17BE">
        <w:rPr>
          <w:rFonts w:ascii="Times New Roman" w:hAnsi="Times New Roman" w:cs="Times New Roman"/>
          <w:sz w:val="20"/>
          <w:szCs w:val="20"/>
        </w:rPr>
        <w:t>".</w:t>
      </w:r>
    </w:p>
  </w:footnote>
  <w:footnote w:id="105">
    <w:p w14:paraId="1944A0E8" w14:textId="77777777" w:rsidR="0045752E" w:rsidRPr="003D17BE" w:rsidRDefault="0045752E" w:rsidP="003D17BE">
      <w:pPr>
        <w:autoSpaceDE w:val="0"/>
        <w:autoSpaceDN w:val="0"/>
        <w:adjustRightInd w:val="0"/>
        <w:spacing w:after="0" w:line="240" w:lineRule="auto"/>
        <w:ind w:firstLine="227"/>
        <w:jc w:val="both"/>
        <w:rPr>
          <w:rFonts w:ascii="Times New Roman" w:hAnsi="Times New Roman" w:cs="Times New Roman"/>
          <w:i/>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Secondo parte della dottrina ciascun organo collegiale pubblico sarebbe padrone del proprio ordine del giorno. (SILVESTRI G., </w:t>
      </w:r>
      <w:r w:rsidRPr="003D17BE">
        <w:rPr>
          <w:rFonts w:ascii="Times New Roman" w:hAnsi="Times New Roman" w:cs="Times New Roman"/>
          <w:i/>
          <w:sz w:val="20"/>
          <w:szCs w:val="20"/>
        </w:rPr>
        <w:t>Giustizia e giudici nel sistema costituzionale</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il quale richiama, a sua volta, le considerazioni di GALATERIA L.,</w:t>
      </w:r>
      <w:r w:rsidRPr="003D17BE">
        <w:rPr>
          <w:rFonts w:ascii="Times New Roman" w:hAnsi="Times New Roman" w:cs="Times New Roman"/>
          <w:i/>
          <w:sz w:val="20"/>
          <w:szCs w:val="20"/>
        </w:rPr>
        <w:t xml:space="preserve"> Gli organi collegiali amministrativi</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Con precipuo riferimento al </w:t>
      </w:r>
      <w:r w:rsidRPr="003D17BE">
        <w:rPr>
          <w:rFonts w:ascii="Times New Roman" w:hAnsi="Times New Roman" w:cs="Times New Roman"/>
          <w:i/>
          <w:sz w:val="20"/>
          <w:szCs w:val="20"/>
        </w:rPr>
        <w:t>plenum</w:t>
      </w:r>
      <w:r w:rsidRPr="003D17BE">
        <w:rPr>
          <w:rFonts w:ascii="Times New Roman" w:hAnsi="Times New Roman" w:cs="Times New Roman"/>
          <w:sz w:val="20"/>
          <w:szCs w:val="20"/>
        </w:rPr>
        <w:t xml:space="preserve"> del C.S.M. la disposizione di cui all'art. 50 del regolamento prevede che "</w:t>
      </w:r>
      <w:r w:rsidRPr="003D17BE">
        <w:rPr>
          <w:rFonts w:ascii="Times New Roman" w:hAnsi="Times New Roman" w:cs="Times New Roman"/>
          <w:i/>
          <w:sz w:val="20"/>
          <w:szCs w:val="20"/>
        </w:rPr>
        <w:t>al termine di ogni seduta, indipendentemente dal procedimento normale di convocazione da parte del Presidente del Consiglio, o, in sua vece, dal Vicepresidente, il Consiglio può deliberare, a maggioranza, la data della sua successiva convocazione e l'ordine del giorno di tale seduta".</w:t>
      </w:r>
    </w:p>
  </w:footnote>
  <w:footnote w:id="106">
    <w:p w14:paraId="78DDAB76"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L'art. 46 del regolamento ai </w:t>
      </w:r>
      <w:proofErr w:type="spellStart"/>
      <w:r w:rsidRPr="003D17BE">
        <w:rPr>
          <w:rFonts w:ascii="Times New Roman" w:hAnsi="Times New Roman" w:cs="Times New Roman"/>
        </w:rPr>
        <w:t>co.i</w:t>
      </w:r>
      <w:proofErr w:type="spellEnd"/>
      <w:r w:rsidRPr="003D17BE">
        <w:rPr>
          <w:rFonts w:ascii="Times New Roman" w:hAnsi="Times New Roman" w:cs="Times New Roman"/>
        </w:rPr>
        <w:t xml:space="preserve"> I e II testualmente recita: "</w:t>
      </w:r>
      <w:r w:rsidRPr="003D17BE">
        <w:rPr>
          <w:rFonts w:ascii="Times New Roman" w:hAnsi="Times New Roman" w:cs="Times New Roman"/>
          <w:i/>
        </w:rPr>
        <w:t>Ciascuno dei componenti del Consiglio può chiedere al Vicepresidente che un determinato argomento sia posto all'ordine del giorno. Se il Vicepresidente, sentito il Comitato di Presidenza, non ritenga di accogliere la richiesta, ne informa nella successiva riunione il Consiglio, che delibera in proposito e, se accolga la richiesta, fissa la data della discussione.</w:t>
      </w:r>
    </w:p>
  </w:footnote>
  <w:footnote w:id="107">
    <w:p w14:paraId="6B07BD22" w14:textId="77777777" w:rsidR="0045752E" w:rsidRPr="003D17BE" w:rsidRDefault="0045752E" w:rsidP="003D17BE">
      <w:pPr>
        <w:autoSpaceDE w:val="0"/>
        <w:autoSpaceDN w:val="0"/>
        <w:adjustRightInd w:val="0"/>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Il potere di reclamo al collegio in caso di rifiuto del vicepresidente potrebbe applicarsi in via analogica alla ipotesi di omissione alla richiesta di inserimento di argomenti all’ordine del giorno avanzata dal prescritto numero di componenti. Si sarebbe al cospetto, pertanto, di rimedi interni al sistema, in grado di superare rifiuti e ostruzionismi del presidente; viceversa la configurazione di un rimedio sostitutivo presso un giudice esterno va ritenuta inammissibile, in quanto idonea a ledere l'autonomia del C.S.M. nel quadro dei pubblici poteri. Non sarebbe, nemmeno, esperibile un conflitto di attribuzione tra poteri dello Stato dinanzi alla Consulta in quanto, ai sensi della l. 11 marzo 1953, n. 87, tale rimedio è ipotizzabile ove sussista un contrasto tra organi appartenenti a poteri diversi dello Stato; organi altresì abilitati a dichiarare in via definitiva la volontà del potere di appartenenza. Nel caso di specie si avrebbe, diversamente, un conflitto </w:t>
      </w:r>
      <w:r w:rsidRPr="003D17BE">
        <w:rPr>
          <w:rFonts w:ascii="Times New Roman" w:hAnsi="Times New Roman" w:cs="Times New Roman"/>
          <w:i/>
          <w:sz w:val="20"/>
          <w:szCs w:val="20"/>
        </w:rPr>
        <w:t>infra</w:t>
      </w:r>
      <w:r w:rsidRPr="003D17BE">
        <w:rPr>
          <w:rFonts w:ascii="Times New Roman" w:hAnsi="Times New Roman" w:cs="Times New Roman"/>
          <w:sz w:val="20"/>
          <w:szCs w:val="20"/>
        </w:rPr>
        <w:t xml:space="preserve">-collegiale tra l'ufficio di presidente e gli uffici di componente in seno al </w:t>
      </w:r>
      <w:r w:rsidRPr="003D17BE">
        <w:rPr>
          <w:rFonts w:ascii="Times New Roman" w:hAnsi="Times New Roman" w:cs="Times New Roman"/>
          <w:i/>
          <w:sz w:val="20"/>
          <w:szCs w:val="20"/>
        </w:rPr>
        <w:t>plenum</w:t>
      </w:r>
      <w:r w:rsidRPr="003D17BE">
        <w:rPr>
          <w:rFonts w:ascii="Times New Roman" w:hAnsi="Times New Roman" w:cs="Times New Roman"/>
          <w:sz w:val="20"/>
          <w:szCs w:val="20"/>
        </w:rPr>
        <w:t xml:space="preserve"> dell'istituzione.</w:t>
      </w:r>
    </w:p>
  </w:footnote>
  <w:footnote w:id="108">
    <w:p w14:paraId="22EFB784"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In tema D'ALOIA A., </w:t>
      </w:r>
      <w:r w:rsidRPr="003D17BE">
        <w:rPr>
          <w:rFonts w:ascii="Times New Roman" w:hAnsi="Times New Roman" w:cs="Times New Roman"/>
          <w:i/>
        </w:rPr>
        <w:t>L'autogoverno della magistratura amministrativa di fronte alla Corte costituzionale: questioni irrisolte e ipotesi di riforma</w:t>
      </w:r>
      <w:r w:rsidRPr="003D17BE">
        <w:rPr>
          <w:rFonts w:ascii="Times New Roman" w:hAnsi="Times New Roman" w:cs="Times New Roman"/>
        </w:rPr>
        <w:t xml:space="preserve">, Napoli, 1999. PINARDI R., </w:t>
      </w:r>
      <w:r w:rsidRPr="003D17BE">
        <w:rPr>
          <w:rFonts w:ascii="Times New Roman" w:hAnsi="Times New Roman" w:cs="Times New Roman"/>
          <w:i/>
        </w:rPr>
        <w:t>La nuova composizione del Consiglio di presidenza della giustizia amministrativa alla luce delle modifiche introdotte dalla legge n. 205 del 2000</w:t>
      </w:r>
      <w:r w:rsidRPr="003D17BE">
        <w:rPr>
          <w:rFonts w:ascii="Times New Roman" w:hAnsi="Times New Roman" w:cs="Times New Roman"/>
        </w:rPr>
        <w:t xml:space="preserve">, in </w:t>
      </w:r>
      <w:r w:rsidRPr="003D17BE">
        <w:rPr>
          <w:rFonts w:ascii="Times New Roman" w:hAnsi="Times New Roman" w:cs="Times New Roman"/>
          <w:i/>
        </w:rPr>
        <w:t xml:space="preserve">Dir. </w:t>
      </w:r>
      <w:proofErr w:type="spellStart"/>
      <w:r w:rsidRPr="003D17BE">
        <w:rPr>
          <w:rFonts w:ascii="Times New Roman" w:hAnsi="Times New Roman" w:cs="Times New Roman"/>
          <w:i/>
        </w:rPr>
        <w:t>pubbl</w:t>
      </w:r>
      <w:proofErr w:type="spellEnd"/>
      <w:r w:rsidRPr="003D17BE">
        <w:rPr>
          <w:rFonts w:ascii="Times New Roman" w:hAnsi="Times New Roman" w:cs="Times New Roman"/>
          <w:i/>
        </w:rPr>
        <w:t>.</w:t>
      </w:r>
      <w:r w:rsidRPr="003D17BE">
        <w:rPr>
          <w:rFonts w:ascii="Times New Roman" w:hAnsi="Times New Roman" w:cs="Times New Roman"/>
        </w:rPr>
        <w:t xml:space="preserve"> 2001, </w:t>
      </w:r>
      <w:r w:rsidRPr="003D17BE">
        <w:rPr>
          <w:rFonts w:ascii="Times New Roman" w:hAnsi="Times New Roman" w:cs="Times New Roman"/>
          <w:i/>
        </w:rPr>
        <w:t>fasc.</w:t>
      </w:r>
      <w:r w:rsidRPr="003D17BE">
        <w:rPr>
          <w:rFonts w:ascii="Times New Roman" w:hAnsi="Times New Roman" w:cs="Times New Roman"/>
        </w:rPr>
        <w:t xml:space="preserve"> 1, pp. 327 e ss.. POLICE A.,</w:t>
      </w:r>
      <w:r w:rsidRPr="003D17BE">
        <w:rPr>
          <w:rFonts w:ascii="Times New Roman" w:hAnsi="Times New Roman" w:cs="Times New Roman"/>
          <w:i/>
        </w:rPr>
        <w:t xml:space="preserve"> Le garanzie istituzionali dell'indipendenza dei giudici amministrativi in un confronto tra diversi modelli di governo, </w:t>
      </w:r>
      <w:r w:rsidRPr="003D17BE">
        <w:rPr>
          <w:rFonts w:ascii="Times New Roman" w:hAnsi="Times New Roman" w:cs="Times New Roman"/>
        </w:rPr>
        <w:t>in</w:t>
      </w:r>
      <w:r w:rsidRPr="003D17BE">
        <w:rPr>
          <w:rFonts w:ascii="Times New Roman" w:hAnsi="Times New Roman" w:cs="Times New Roman"/>
          <w:i/>
        </w:rPr>
        <w:t xml:space="preserve"> Scritti in onore di P. Stella Richter</w:t>
      </w:r>
      <w:r w:rsidRPr="003D17BE">
        <w:rPr>
          <w:rFonts w:ascii="Times New Roman" w:hAnsi="Times New Roman" w:cs="Times New Roman"/>
        </w:rPr>
        <w:t xml:space="preserve">, vol. I, </w:t>
      </w:r>
      <w:r w:rsidRPr="003D17BE">
        <w:rPr>
          <w:rFonts w:ascii="Times New Roman" w:hAnsi="Times New Roman" w:cs="Times New Roman"/>
          <w:i/>
        </w:rPr>
        <w:t>op. cit..</w:t>
      </w:r>
      <w:r w:rsidRPr="003D17BE">
        <w:rPr>
          <w:rFonts w:ascii="Times New Roman" w:hAnsi="Times New Roman" w:cs="Times New Roman"/>
        </w:rPr>
        <w:t xml:space="preserve"> IARICCI G.P., </w:t>
      </w:r>
      <w:r w:rsidRPr="003D17BE">
        <w:rPr>
          <w:rFonts w:ascii="Times New Roman" w:hAnsi="Times New Roman" w:cs="Times New Roman"/>
          <w:i/>
        </w:rPr>
        <w:t>Istituzioni di diritto pubblico</w:t>
      </w:r>
      <w:r w:rsidRPr="003D17BE">
        <w:rPr>
          <w:rFonts w:ascii="Times New Roman" w:hAnsi="Times New Roman" w:cs="Times New Roman"/>
        </w:rPr>
        <w:t>, Santarcangelo di Romagna, Maggioli, 2014, pp. 984-986.</w:t>
      </w:r>
    </w:p>
  </w:footnote>
  <w:footnote w:id="109">
    <w:p w14:paraId="616007A9" w14:textId="77777777"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Trattasi della l. 27 aprile 1982, n. 186 in tema di ordinamento della giurisdizione amministrativa. Si segnalano, in quanto di particolare rilievo, le modifiche introdotte alla legge </w:t>
      </w:r>
      <w:r w:rsidRPr="003D17BE">
        <w:rPr>
          <w:rFonts w:ascii="Times New Roman" w:hAnsi="Times New Roman" w:cs="Times New Roman"/>
          <w:i/>
          <w:sz w:val="20"/>
          <w:szCs w:val="20"/>
        </w:rPr>
        <w:t>de qua</w:t>
      </w:r>
      <w:r w:rsidRPr="003D17BE">
        <w:rPr>
          <w:rFonts w:ascii="Times New Roman" w:hAnsi="Times New Roman" w:cs="Times New Roman"/>
          <w:sz w:val="20"/>
          <w:szCs w:val="20"/>
        </w:rPr>
        <w:t xml:space="preserve"> dalla successiva l. 21 luglio 2000, n. 205.</w:t>
      </w:r>
    </w:p>
  </w:footnote>
  <w:footnote w:id="110">
    <w:p w14:paraId="3C12CDE3" w14:textId="77777777" w:rsidR="0045752E" w:rsidRPr="003D17BE" w:rsidRDefault="0045752E" w:rsidP="003D1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w:t>
      </w:r>
      <w:r w:rsidRPr="003D17BE">
        <w:rPr>
          <w:rFonts w:ascii="Times New Roman" w:eastAsia="Times New Roman" w:hAnsi="Times New Roman" w:cs="Times New Roman"/>
          <w:color w:val="000000"/>
          <w:sz w:val="20"/>
          <w:szCs w:val="20"/>
          <w:lang w:eastAsia="it-IT"/>
        </w:rPr>
        <w:t>In forza dell'art. 16 della l</w:t>
      </w:r>
      <w:r w:rsidRPr="003D17BE">
        <w:rPr>
          <w:rStyle w:val="st1"/>
          <w:rFonts w:ascii="Times New Roman" w:hAnsi="Times New Roman" w:cs="Times New Roman"/>
          <w:sz w:val="20"/>
          <w:szCs w:val="20"/>
        </w:rPr>
        <w:t xml:space="preserve">. </w:t>
      </w:r>
      <w:r w:rsidRPr="003D17BE">
        <w:rPr>
          <w:rFonts w:ascii="Times New Roman" w:hAnsi="Times New Roman" w:cs="Times New Roman"/>
          <w:sz w:val="20"/>
          <w:szCs w:val="20"/>
        </w:rPr>
        <w:t xml:space="preserve">27 aprile 1982, n. 186 e </w:t>
      </w:r>
      <w:proofErr w:type="spellStart"/>
      <w:r w:rsidRPr="003D17BE">
        <w:rPr>
          <w:rFonts w:ascii="Times New Roman" w:hAnsi="Times New Roman" w:cs="Times New Roman"/>
          <w:sz w:val="20"/>
          <w:szCs w:val="20"/>
        </w:rPr>
        <w:t>s.m.i.</w:t>
      </w:r>
      <w:proofErr w:type="spellEnd"/>
      <w:r w:rsidRPr="003D17BE">
        <w:rPr>
          <w:rFonts w:ascii="Times New Roman" w:hAnsi="Times New Roman" w:cs="Times New Roman"/>
          <w:sz w:val="20"/>
          <w:szCs w:val="20"/>
        </w:rPr>
        <w:t xml:space="preserve"> </w:t>
      </w:r>
      <w:r w:rsidRPr="003D17BE">
        <w:rPr>
          <w:rFonts w:ascii="Times New Roman" w:eastAsia="Times New Roman" w:hAnsi="Times New Roman" w:cs="Times New Roman"/>
          <w:color w:val="000000"/>
          <w:sz w:val="20"/>
          <w:szCs w:val="20"/>
          <w:lang w:eastAsia="it-IT"/>
        </w:rPr>
        <w:t>"</w:t>
      </w:r>
      <w:r w:rsidRPr="003D17BE">
        <w:rPr>
          <w:rFonts w:ascii="Times New Roman" w:eastAsia="Times New Roman" w:hAnsi="Times New Roman" w:cs="Times New Roman"/>
          <w:i/>
          <w:color w:val="000000"/>
          <w:sz w:val="20"/>
          <w:szCs w:val="20"/>
          <w:lang w:eastAsia="it-IT"/>
        </w:rPr>
        <w:t>per la validità delle votazioni è necessaria la presenza di almeno nove componenti</w:t>
      </w:r>
      <w:r w:rsidRPr="003D17BE">
        <w:rPr>
          <w:rFonts w:ascii="Times New Roman" w:eastAsia="Times New Roman" w:hAnsi="Times New Roman" w:cs="Times New Roman"/>
          <w:color w:val="000000"/>
          <w:sz w:val="20"/>
          <w:szCs w:val="20"/>
          <w:lang w:eastAsia="it-IT"/>
        </w:rPr>
        <w:t>". Ciò costituisce prova evidente della natura imperfetta o virtuale del collegio.</w:t>
      </w:r>
    </w:p>
  </w:footnote>
  <w:footnote w:id="111">
    <w:p w14:paraId="38716218" w14:textId="77777777" w:rsidR="0045752E" w:rsidRPr="003D17BE" w:rsidRDefault="0045752E" w:rsidP="003D17BE">
      <w:pPr>
        <w:spacing w:after="0" w:line="240" w:lineRule="auto"/>
        <w:ind w:firstLine="227"/>
        <w:jc w:val="both"/>
        <w:rPr>
          <w:rFonts w:ascii="Times New Roman" w:eastAsia="Times New Roman" w:hAnsi="Times New Roman" w:cs="Times New Roman"/>
          <w:sz w:val="20"/>
          <w:szCs w:val="20"/>
          <w:lang w:eastAsia="it-IT"/>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w:t>
      </w:r>
      <w:r w:rsidRPr="003D17BE">
        <w:rPr>
          <w:rFonts w:ascii="Times New Roman" w:eastAsia="Times New Roman" w:hAnsi="Times New Roman" w:cs="Times New Roman"/>
          <w:sz w:val="20"/>
          <w:szCs w:val="20"/>
          <w:lang w:eastAsia="it-IT"/>
        </w:rPr>
        <w:t xml:space="preserve">Nonostante il Consiglio di presidenza sia un collegio imperfetto o virtuale, l'art. 7 del regolamento prevede espressamente la figura dei membri supplenti. Il fondamento della disposizione si rinviene nell'idea di assicurare in ogni momento la partecipazione alle sedute di almeno un </w:t>
      </w:r>
      <w:r w:rsidRPr="003D17BE">
        <w:rPr>
          <w:rFonts w:ascii="Times New Roman" w:eastAsia="Times New Roman" w:hAnsi="Times New Roman" w:cs="Times New Roman"/>
          <w:i/>
          <w:sz w:val="20"/>
          <w:szCs w:val="20"/>
          <w:lang w:eastAsia="it-IT"/>
        </w:rPr>
        <w:t>tot</w:t>
      </w:r>
      <w:r w:rsidRPr="003D17BE">
        <w:rPr>
          <w:rFonts w:ascii="Times New Roman" w:eastAsia="Times New Roman" w:hAnsi="Times New Roman" w:cs="Times New Roman"/>
          <w:sz w:val="20"/>
          <w:szCs w:val="20"/>
          <w:lang w:eastAsia="it-IT"/>
        </w:rPr>
        <w:t xml:space="preserve"> numero di componenti per ogni gruppo rappresentato, in quanto la diversa estrazione dei membri garantisce una più equilibrata ponderazione nelle delibere.</w:t>
      </w:r>
    </w:p>
  </w:footnote>
  <w:footnote w:id="112">
    <w:p w14:paraId="70CD0A62" w14:textId="0C9B4303" w:rsidR="0045752E" w:rsidRPr="00C55FA9"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Sul ruolo del presidente del collegio, quale </w:t>
      </w:r>
      <w:proofErr w:type="spellStart"/>
      <w:r w:rsidRPr="003D17BE">
        <w:rPr>
          <w:rFonts w:ascii="Times New Roman" w:hAnsi="Times New Roman" w:cs="Times New Roman"/>
          <w:i/>
        </w:rPr>
        <w:t>primus</w:t>
      </w:r>
      <w:proofErr w:type="spellEnd"/>
      <w:r w:rsidRPr="003D17BE">
        <w:rPr>
          <w:rFonts w:ascii="Times New Roman" w:hAnsi="Times New Roman" w:cs="Times New Roman"/>
          <w:i/>
        </w:rPr>
        <w:t xml:space="preserve"> inter </w:t>
      </w:r>
      <w:proofErr w:type="spellStart"/>
      <w:r w:rsidRPr="003D17BE">
        <w:rPr>
          <w:rFonts w:ascii="Times New Roman" w:hAnsi="Times New Roman" w:cs="Times New Roman"/>
          <w:i/>
        </w:rPr>
        <w:t>pares</w:t>
      </w:r>
      <w:proofErr w:type="spellEnd"/>
      <w:r w:rsidRPr="003D17BE">
        <w:rPr>
          <w:rFonts w:ascii="Times New Roman" w:hAnsi="Times New Roman" w:cs="Times New Roman"/>
        </w:rPr>
        <w:t xml:space="preserve">, nell'attività di coordinamento dei lavori SANDULLI A.M., </w:t>
      </w:r>
      <w:r w:rsidRPr="003D17BE">
        <w:rPr>
          <w:rFonts w:ascii="Times New Roman" w:hAnsi="Times New Roman" w:cs="Times New Roman"/>
          <w:i/>
        </w:rPr>
        <w:t>Manuale di diritto amministrativo</w:t>
      </w:r>
      <w:r w:rsidRPr="003D17BE">
        <w:rPr>
          <w:rFonts w:ascii="Times New Roman" w:hAnsi="Times New Roman" w:cs="Times New Roman"/>
        </w:rPr>
        <w:t xml:space="preserve">, XV ed., </w:t>
      </w:r>
      <w:r w:rsidRPr="00C55FA9">
        <w:rPr>
          <w:rFonts w:ascii="Times New Roman" w:hAnsi="Times New Roman" w:cs="Times New Roman"/>
          <w:i/>
        </w:rPr>
        <w:t>con appendice di aggiornamento</w:t>
      </w:r>
      <w:r>
        <w:rPr>
          <w:rFonts w:ascii="Times New Roman" w:hAnsi="Times New Roman" w:cs="Times New Roman"/>
        </w:rPr>
        <w:t xml:space="preserve">, </w:t>
      </w:r>
      <w:proofErr w:type="spellStart"/>
      <w:r>
        <w:rPr>
          <w:rFonts w:ascii="Times New Roman" w:hAnsi="Times New Roman" w:cs="Times New Roman"/>
        </w:rPr>
        <w:t>Jovene</w:t>
      </w:r>
      <w:proofErr w:type="spellEnd"/>
      <w:r>
        <w:rPr>
          <w:rFonts w:ascii="Times New Roman" w:hAnsi="Times New Roman" w:cs="Times New Roman"/>
        </w:rPr>
        <w:t>, Napoli, 1989.</w:t>
      </w:r>
    </w:p>
  </w:footnote>
  <w:footnote w:id="113">
    <w:p w14:paraId="05143F60" w14:textId="77777777" w:rsidR="0045752E" w:rsidRPr="003D17BE" w:rsidRDefault="0045752E" w:rsidP="003D17BE">
      <w:pPr>
        <w:spacing w:after="0" w:line="240" w:lineRule="auto"/>
        <w:ind w:firstLine="227"/>
        <w:jc w:val="both"/>
        <w:rPr>
          <w:rFonts w:ascii="Times New Roman" w:eastAsia="Times New Roman" w:hAnsi="Times New Roman" w:cs="Times New Roman"/>
          <w:color w:val="000000"/>
          <w:sz w:val="20"/>
          <w:szCs w:val="20"/>
          <w:lang w:eastAsia="it-IT"/>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Ciò risulta espressamente prescritto dall’art. 7 della l. 27 aprile 1982, n. 186 e dall’art. 6 del regolamento 6 febbraio 2004, n. 58 e </w:t>
      </w:r>
      <w:proofErr w:type="spellStart"/>
      <w:r w:rsidRPr="003D17BE">
        <w:rPr>
          <w:rFonts w:ascii="Times New Roman" w:hAnsi="Times New Roman" w:cs="Times New Roman"/>
          <w:sz w:val="20"/>
          <w:szCs w:val="20"/>
        </w:rPr>
        <w:t>s.m.i.</w:t>
      </w:r>
      <w:proofErr w:type="spellEnd"/>
      <w:r w:rsidRPr="003D17BE">
        <w:rPr>
          <w:rFonts w:ascii="Times New Roman" w:hAnsi="Times New Roman" w:cs="Times New Roman"/>
          <w:sz w:val="20"/>
          <w:szCs w:val="20"/>
        </w:rPr>
        <w:t xml:space="preserve">. In dottrina PINARDI R., </w:t>
      </w:r>
      <w:r w:rsidRPr="003D17BE">
        <w:rPr>
          <w:rFonts w:ascii="Times New Roman" w:hAnsi="Times New Roman" w:cs="Times New Roman"/>
          <w:i/>
          <w:sz w:val="20"/>
          <w:szCs w:val="20"/>
        </w:rPr>
        <w:t>La nuova composizione del Consiglio di presidenza della giustizia amministrativa alla luce delle modifiche introdotte dalla legge n. 205 del 2000</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op. cit..</w:t>
      </w:r>
      <w:r w:rsidRPr="003D17BE">
        <w:rPr>
          <w:rFonts w:ascii="Times New Roman" w:hAnsi="Times New Roman" w:cs="Times New Roman"/>
          <w:sz w:val="20"/>
          <w:szCs w:val="20"/>
        </w:rPr>
        <w:t xml:space="preserve"> Con riferimento all'art. 7 co. VII della l. 27 aprile 1982, n. 186 e </w:t>
      </w:r>
      <w:proofErr w:type="spellStart"/>
      <w:r w:rsidRPr="003D17BE">
        <w:rPr>
          <w:rFonts w:ascii="Times New Roman" w:hAnsi="Times New Roman" w:cs="Times New Roman"/>
          <w:sz w:val="20"/>
          <w:szCs w:val="20"/>
        </w:rPr>
        <w:t>s.m.i.</w:t>
      </w:r>
      <w:proofErr w:type="spellEnd"/>
      <w:r w:rsidRPr="003D17BE">
        <w:rPr>
          <w:rFonts w:ascii="Times New Roman" w:hAnsi="Times New Roman" w:cs="Times New Roman"/>
          <w:sz w:val="20"/>
          <w:szCs w:val="20"/>
        </w:rPr>
        <w:t xml:space="preserve"> l'Autore ritiene che la disposizione ricalchi quanto previsto</w:t>
      </w:r>
      <w:r w:rsidRPr="003D17BE">
        <w:rPr>
          <w:rFonts w:ascii="Times New Roman" w:hAnsi="Times New Roman" w:cs="Times New Roman"/>
          <w:i/>
          <w:sz w:val="20"/>
          <w:szCs w:val="20"/>
        </w:rPr>
        <w:t xml:space="preserve"> "per il Csm dall'art. 104 co. 5 </w:t>
      </w:r>
      <w:proofErr w:type="spellStart"/>
      <w:r w:rsidRPr="003D17BE">
        <w:rPr>
          <w:rFonts w:ascii="Times New Roman" w:hAnsi="Times New Roman" w:cs="Times New Roman"/>
          <w:i/>
          <w:sz w:val="20"/>
          <w:szCs w:val="20"/>
        </w:rPr>
        <w:t>Cost</w:t>
      </w:r>
      <w:proofErr w:type="spellEnd"/>
      <w:r w:rsidRPr="003D17BE">
        <w:rPr>
          <w:rFonts w:ascii="Times New Roman" w:hAnsi="Times New Roman" w:cs="Times New Roman"/>
          <w:i/>
          <w:sz w:val="20"/>
          <w:szCs w:val="20"/>
        </w:rPr>
        <w:t>. anche se qui occorre rilevare come la figura del Vicepresidente risulti meno significativa ed il suo ruolo essenzialmente vicario, se è vero che lo stesso è chiamato a sostituire il presidente in caso di assenza o impedimento, ma non a presiedere normalmente l'organo o a dirigerne l'attività</w:t>
      </w:r>
      <w:r w:rsidRPr="003D17BE">
        <w:rPr>
          <w:rFonts w:ascii="Times New Roman" w:hAnsi="Times New Roman" w:cs="Times New Roman"/>
          <w:sz w:val="20"/>
          <w:szCs w:val="20"/>
        </w:rPr>
        <w:t xml:space="preserve">". Tale disposizione trova conferma nell'art. 6 del regolamento, </w:t>
      </w:r>
      <w:r w:rsidRPr="003D17BE">
        <w:rPr>
          <w:rFonts w:ascii="Times New Roman" w:eastAsia="Times New Roman" w:hAnsi="Times New Roman" w:cs="Times New Roman"/>
          <w:color w:val="000000"/>
          <w:sz w:val="20"/>
          <w:szCs w:val="20"/>
          <w:lang w:eastAsia="it-IT"/>
        </w:rPr>
        <w:t>il quale prevede che, in caso di assenza o impedimento del presidente, sia il vicepresidente</w:t>
      </w:r>
      <w:r w:rsidRPr="003D17BE">
        <w:rPr>
          <w:rFonts w:ascii="Times New Roman" w:eastAsia="Times New Roman" w:hAnsi="Times New Roman" w:cs="Times New Roman"/>
          <w:i/>
          <w:color w:val="000000"/>
          <w:sz w:val="20"/>
          <w:szCs w:val="20"/>
          <w:lang w:eastAsia="it-IT"/>
        </w:rPr>
        <w:t xml:space="preserve"> </w:t>
      </w:r>
      <w:r w:rsidRPr="003D17BE">
        <w:rPr>
          <w:rFonts w:ascii="Times New Roman" w:eastAsia="Times New Roman" w:hAnsi="Times New Roman" w:cs="Times New Roman"/>
          <w:color w:val="000000"/>
          <w:sz w:val="20"/>
          <w:szCs w:val="20"/>
          <w:lang w:eastAsia="it-IT"/>
        </w:rPr>
        <w:t>ad esercitarne tutte le funzioni, aggiungendo, altresì, che, nell'ipotesi di assenza di quest'ultimo, la presidenza spetti al componente eletto dal Parlamento più anziano di età.</w:t>
      </w:r>
    </w:p>
  </w:footnote>
  <w:footnote w:id="114">
    <w:p w14:paraId="74CFFD65"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SANDULLI A.M.,</w:t>
      </w:r>
      <w:r w:rsidRPr="003D17BE">
        <w:rPr>
          <w:rFonts w:ascii="Times New Roman" w:hAnsi="Times New Roman" w:cs="Times New Roman"/>
          <w:i/>
        </w:rPr>
        <w:t xml:space="preserve"> Manuale di diritto amministrativo</w:t>
      </w:r>
      <w:r w:rsidRPr="003D17BE">
        <w:rPr>
          <w:rFonts w:ascii="Times New Roman" w:hAnsi="Times New Roman" w:cs="Times New Roman"/>
        </w:rPr>
        <w:t xml:space="preserve">, XV ed., </w:t>
      </w:r>
      <w:r w:rsidRPr="003D17BE">
        <w:rPr>
          <w:rFonts w:ascii="Times New Roman" w:hAnsi="Times New Roman" w:cs="Times New Roman"/>
          <w:i/>
        </w:rPr>
        <w:t>op. cit</w:t>
      </w:r>
      <w:r w:rsidRPr="003D17BE">
        <w:rPr>
          <w:rFonts w:ascii="Times New Roman" w:hAnsi="Times New Roman" w:cs="Times New Roman"/>
        </w:rPr>
        <w:t>.: "</w:t>
      </w:r>
      <w:r w:rsidRPr="003D17BE">
        <w:rPr>
          <w:rFonts w:ascii="Times New Roman" w:hAnsi="Times New Roman" w:cs="Times New Roman"/>
          <w:i/>
        </w:rPr>
        <w:t>Dalle relazioni di gerarchia, di direzione e di coordinazione, va tenuta distinta la posizione di presidenza, la quale ricorre, per lo più negli organi collegiali, allorché a uno degli esponenti di un organo complesso viene attribuita in proprio una funzione di predisposizione, propulsione, coordinazione, guida e disciplina dei lavori comuni. Tale funzione viene esercitata al servizio dell'attività collegiale, ma anche con atti posti in essere prima e dopo delle riunioni del collegio (fissazione dell'ordine del giorno, convocazione, nomina del relatore, firma dei verbali ecc..)</w:t>
      </w:r>
      <w:r w:rsidRPr="003D17BE">
        <w:rPr>
          <w:rFonts w:ascii="Times New Roman" w:hAnsi="Times New Roman" w:cs="Times New Roman"/>
        </w:rPr>
        <w:t>".</w:t>
      </w:r>
    </w:p>
  </w:footnote>
  <w:footnote w:id="115">
    <w:p w14:paraId="27371CA3"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w:t>
      </w:r>
      <w:r w:rsidRPr="003D17BE">
        <w:rPr>
          <w:rFonts w:ascii="Times New Roman" w:eastAsia="Times New Roman" w:hAnsi="Times New Roman" w:cs="Times New Roman"/>
          <w:color w:val="000000"/>
          <w:lang w:eastAsia="it-IT"/>
        </w:rPr>
        <w:t>L'art. 13 del regolamento prescrive in tal senso che "</w:t>
      </w:r>
      <w:r w:rsidRPr="003D17BE">
        <w:rPr>
          <w:rFonts w:ascii="Times New Roman" w:eastAsia="Times New Roman" w:hAnsi="Times New Roman" w:cs="Times New Roman"/>
          <w:i/>
          <w:color w:val="000000"/>
          <w:lang w:eastAsia="it-IT"/>
        </w:rPr>
        <w:t>nel corso della seduta, ogni punto all'ordine del giorno è esaminato secondo l'ordine di iscrizione, e non si passa al successivo se sul precedente non si sia deliberato. Il Presidente della seduta, di propria iniziativa o anche su richiesta di un componente può decidere di modificare l'ordine di trattazione in relazione a punti connessi. Se vi sia opposizione o se il Presidente ritenga di non accogliere la proposta il Consiglio delibera a maggioranza sull'ordine dei lavori</w:t>
      </w:r>
      <w:r w:rsidRPr="003D17BE">
        <w:rPr>
          <w:rFonts w:ascii="Times New Roman" w:eastAsia="Times New Roman" w:hAnsi="Times New Roman" w:cs="Times New Roman"/>
          <w:color w:val="000000"/>
          <w:lang w:eastAsia="it-IT"/>
        </w:rPr>
        <w:t>".</w:t>
      </w:r>
    </w:p>
  </w:footnote>
  <w:footnote w:id="116">
    <w:p w14:paraId="08525550"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In base all'art. 15 "</w:t>
      </w:r>
      <w:r w:rsidRPr="003D17BE">
        <w:rPr>
          <w:rFonts w:ascii="Times New Roman" w:hAnsi="Times New Roman" w:cs="Times New Roman"/>
          <w:i/>
        </w:rPr>
        <w:t>il relatore designato dalla Commissione o dal Presidente introduce e conclude la discussione generale. Introduce, altresì, la discussione dei singoli punti del testo della proposta da votare, ove siano necessari o richiesti esame e votazione per parti separate. Il relatore che per qualsiasi motivo venga a trovarsi nella impossibilità di riferire è tempestivamente sostituito con altro relatore dal Presidente della Commissione o dal Presidente del Consiglio di Presidenza per gli affari iscritti all'ordine del giorno della stessa seduta. Ogni componente può intervenire secondo l'ordine di iscrizione una sola volta e per non più di cinque minuti. Lo stesso componente può nuovamente intervenire una sola volta per non più di cinque minuti dopo l'intervento degli altri componenti iscritti a parlare. Il Presidente può eccezionalmente derogare ai limiti di tempo degli interventi. Prima della chiusura della discussione generale ogni componente può presentare emendamenti al testo oggetto della discussione stessa chiarendone sinteticamente i motivi. Su ogni emendamento ogni componente può intervenire per non più di cinque minuti. Qualora siano stati presentati più emendamenti ad uno stesso testo, essi sono posti ai voti cominciando da quelli che più si allontanano dal testo originario: prima quelli interamente soppressivi, poi quelli parzialmente soppressivi, quindi quelli modificativi, e infine quelli aggiuntivi</w:t>
      </w:r>
      <w:r w:rsidRPr="003D17BE">
        <w:rPr>
          <w:rFonts w:ascii="Times New Roman" w:hAnsi="Times New Roman" w:cs="Times New Roman"/>
        </w:rPr>
        <w:t>".</w:t>
      </w:r>
    </w:p>
  </w:footnote>
  <w:footnote w:id="117">
    <w:p w14:paraId="599F8519"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Secondo l'art. 16 "</w:t>
      </w:r>
      <w:r w:rsidRPr="003D17BE">
        <w:rPr>
          <w:rFonts w:ascii="Times New Roman" w:hAnsi="Times New Roman" w:cs="Times New Roman"/>
          <w:i/>
        </w:rPr>
        <w:t>per la validità delle votazioni è necessaria la presenza di almeno nove componenti. Alle votazioni si procede di norma per alzata di mano. Se lo richiedono almeno due componenti, si procede per appello nominale. La votazione avviene per ordine alfabetico, previo sorteggio della lettera con cui iniziare. Il Consiglio delibera a scrutinio segreto sui provvedimenti riguardanti persone e lo stato giuridico dei magistrati; delibera, altresì, a scrutinio segreto su richiesta di almeno quattro membri. È approvata la proposta che abbia accolto la maggioranza dei voti espressi ivi compresi gli astenuti o le schede bianche, salve le ipotesi di maggioranza qualificata. Nel caso in cui la proposta della Commissione, come eventualmente emendata, non sia approvata dal Consiglio di Presidenza della giustizia amministrativa, vengono poste in votazione nell'ordine, la proposta alternativa formulata in Commissione, se esistente, ovvero quella di cui all'art. 15, comma 6. In caso di mancata approvazione della proposta della Commissione o della mancata approvazione di quelle alternative, l'argomento posto all'ordine del giorno viene rinviato in Commissione</w:t>
      </w:r>
      <w:r w:rsidRPr="003D17BE">
        <w:rPr>
          <w:rFonts w:ascii="Times New Roman" w:hAnsi="Times New Roman" w:cs="Times New Roman"/>
        </w:rPr>
        <w:t>".</w:t>
      </w:r>
    </w:p>
  </w:footnote>
  <w:footnote w:id="118">
    <w:p w14:paraId="57C20246" w14:textId="79EB3754"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Per un'analisi delle ipotesi di prevalenza del voto presidenziale, a parità di suffragi, VITTA C.,</w:t>
      </w:r>
      <w:r w:rsidRPr="003D17BE">
        <w:rPr>
          <w:rFonts w:ascii="Times New Roman" w:hAnsi="Times New Roman" w:cs="Times New Roman"/>
          <w:i/>
          <w:sz w:val="20"/>
          <w:szCs w:val="20"/>
        </w:rPr>
        <w:t xml:space="preserve"> Gli atti collegiali</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principi sul funzionamento dei consessi pubblici con riferimenti alle assemblee private, op. cit.</w:t>
      </w:r>
      <w:r w:rsidRPr="003D17BE">
        <w:rPr>
          <w:rFonts w:ascii="Times New Roman" w:hAnsi="Times New Roman" w:cs="Times New Roman"/>
          <w:sz w:val="20"/>
          <w:szCs w:val="20"/>
        </w:rPr>
        <w:t>. VALENTINI S.,</w:t>
      </w:r>
      <w:r w:rsidRPr="003D17BE">
        <w:rPr>
          <w:rFonts w:ascii="Times New Roman" w:hAnsi="Times New Roman" w:cs="Times New Roman"/>
          <w:i/>
          <w:sz w:val="20"/>
          <w:szCs w:val="20"/>
        </w:rPr>
        <w:t xml:space="preserve"> La collegialità nella teoria dell'organizzazione, op. cit., </w:t>
      </w:r>
      <w:r w:rsidRPr="003D17BE">
        <w:rPr>
          <w:rFonts w:ascii="Times New Roman" w:hAnsi="Times New Roman" w:cs="Times New Roman"/>
          <w:sz w:val="20"/>
          <w:szCs w:val="20"/>
        </w:rPr>
        <w:t>p. 296. TREVES G.,</w:t>
      </w:r>
      <w:r w:rsidRPr="003D17BE">
        <w:rPr>
          <w:rFonts w:ascii="Times New Roman" w:hAnsi="Times New Roman" w:cs="Times New Roman"/>
          <w:i/>
          <w:sz w:val="20"/>
          <w:szCs w:val="20"/>
        </w:rPr>
        <w:t xml:space="preserve"> L'organizzazione amministrativa, </w:t>
      </w:r>
      <w:r>
        <w:rPr>
          <w:rFonts w:ascii="Times New Roman" w:hAnsi="Times New Roman" w:cs="Times New Roman"/>
          <w:sz w:val="20"/>
          <w:szCs w:val="20"/>
        </w:rPr>
        <w:t>IV ed., Torino, 1975</w:t>
      </w:r>
      <w:r w:rsidRPr="003D17BE">
        <w:rPr>
          <w:rFonts w:ascii="Times New Roman" w:hAnsi="Times New Roman" w:cs="Times New Roman"/>
          <w:i/>
          <w:sz w:val="20"/>
          <w:szCs w:val="20"/>
        </w:rPr>
        <w:t>.,</w:t>
      </w:r>
      <w:r w:rsidRPr="003D17BE">
        <w:rPr>
          <w:rFonts w:ascii="Times New Roman" w:hAnsi="Times New Roman" w:cs="Times New Roman"/>
          <w:sz w:val="20"/>
          <w:szCs w:val="20"/>
        </w:rPr>
        <w:t xml:space="preserve"> p. 50: "</w:t>
      </w:r>
      <w:r w:rsidRPr="003D17BE">
        <w:rPr>
          <w:rFonts w:ascii="Times New Roman" w:hAnsi="Times New Roman" w:cs="Times New Roman"/>
          <w:i/>
          <w:sz w:val="20"/>
          <w:szCs w:val="20"/>
        </w:rPr>
        <w:t>Questo maggior potere non può esercitarsi se non è appositamente conferito, perché è contrario al principio di uguaglianza fra i membri di un collegio</w:t>
      </w:r>
      <w:r w:rsidRPr="003D17BE">
        <w:rPr>
          <w:rFonts w:ascii="Times New Roman" w:hAnsi="Times New Roman" w:cs="Times New Roman"/>
          <w:sz w:val="20"/>
          <w:szCs w:val="20"/>
        </w:rPr>
        <w:t xml:space="preserve">". In generale sulle diverse soluzioni adottabili, in caso di parità di voti, si rinvia ai tradizionali contributi di CAMMEO F., </w:t>
      </w:r>
      <w:r w:rsidRPr="003D17BE">
        <w:rPr>
          <w:rFonts w:ascii="Times New Roman" w:hAnsi="Times New Roman" w:cs="Times New Roman"/>
          <w:i/>
          <w:sz w:val="20"/>
          <w:szCs w:val="20"/>
        </w:rPr>
        <w:t>La parità dei voti nelle deliberazioni comunali</w:t>
      </w:r>
      <w:r w:rsidRPr="003D17BE">
        <w:rPr>
          <w:rFonts w:ascii="Times New Roman" w:hAnsi="Times New Roman" w:cs="Times New Roman"/>
          <w:sz w:val="20"/>
          <w:szCs w:val="20"/>
        </w:rPr>
        <w:t xml:space="preserve">, </w:t>
      </w:r>
      <w:r w:rsidRPr="009B0F84">
        <w:rPr>
          <w:rFonts w:ascii="Times New Roman" w:hAnsi="Times New Roman" w:cs="Times New Roman"/>
          <w:sz w:val="20"/>
          <w:szCs w:val="20"/>
        </w:rPr>
        <w:t>Torino, 1901</w:t>
      </w:r>
      <w:r w:rsidRPr="003D17BE">
        <w:rPr>
          <w:rFonts w:ascii="Times New Roman" w:hAnsi="Times New Roman" w:cs="Times New Roman"/>
          <w:i/>
          <w:sz w:val="20"/>
          <w:szCs w:val="20"/>
        </w:rPr>
        <w:t>.</w:t>
      </w:r>
      <w:r w:rsidRPr="003D17BE">
        <w:rPr>
          <w:rFonts w:ascii="Times New Roman" w:hAnsi="Times New Roman" w:cs="Times New Roman"/>
          <w:sz w:val="20"/>
          <w:szCs w:val="20"/>
        </w:rPr>
        <w:t xml:space="preserve"> BORSI U., </w:t>
      </w:r>
      <w:r w:rsidRPr="003D17BE">
        <w:rPr>
          <w:rFonts w:ascii="Times New Roman" w:hAnsi="Times New Roman" w:cs="Times New Roman"/>
          <w:i/>
          <w:sz w:val="20"/>
          <w:szCs w:val="20"/>
        </w:rPr>
        <w:t>La parità di voti</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nelle deliberazioni degli organi collegiali degli enti locali</w:t>
      </w:r>
      <w:r w:rsidRPr="003D17BE">
        <w:rPr>
          <w:rFonts w:ascii="Times New Roman" w:hAnsi="Times New Roman" w:cs="Times New Roman"/>
          <w:sz w:val="20"/>
          <w:szCs w:val="20"/>
        </w:rPr>
        <w:t xml:space="preserve">, </w:t>
      </w:r>
      <w:r>
        <w:rPr>
          <w:rFonts w:ascii="Times New Roman" w:hAnsi="Times New Roman" w:cs="Times New Roman"/>
          <w:sz w:val="20"/>
          <w:szCs w:val="20"/>
        </w:rPr>
        <w:t xml:space="preserve">in </w:t>
      </w:r>
      <w:proofErr w:type="spellStart"/>
      <w:r w:rsidRPr="009B0F84">
        <w:rPr>
          <w:rFonts w:ascii="Times New Roman" w:hAnsi="Times New Roman" w:cs="Times New Roman"/>
          <w:i/>
          <w:sz w:val="20"/>
          <w:szCs w:val="20"/>
        </w:rPr>
        <w:t>Rass</w:t>
      </w:r>
      <w:proofErr w:type="spellEnd"/>
      <w:r w:rsidRPr="009B0F84">
        <w:rPr>
          <w:rFonts w:ascii="Times New Roman" w:hAnsi="Times New Roman" w:cs="Times New Roman"/>
          <w:i/>
          <w:sz w:val="20"/>
          <w:szCs w:val="20"/>
        </w:rPr>
        <w:t xml:space="preserve">. </w:t>
      </w:r>
      <w:proofErr w:type="spellStart"/>
      <w:r w:rsidRPr="009B0F84">
        <w:rPr>
          <w:rFonts w:ascii="Times New Roman" w:hAnsi="Times New Roman" w:cs="Times New Roman"/>
          <w:i/>
          <w:sz w:val="20"/>
          <w:szCs w:val="20"/>
        </w:rPr>
        <w:t>legis</w:t>
      </w:r>
      <w:proofErr w:type="spellEnd"/>
      <w:r w:rsidRPr="009B0F84">
        <w:rPr>
          <w:rFonts w:ascii="Times New Roman" w:hAnsi="Times New Roman" w:cs="Times New Roman"/>
          <w:i/>
          <w:sz w:val="20"/>
          <w:szCs w:val="20"/>
        </w:rPr>
        <w:t xml:space="preserve">. </w:t>
      </w:r>
      <w:r>
        <w:rPr>
          <w:rFonts w:ascii="Times New Roman" w:hAnsi="Times New Roman" w:cs="Times New Roman"/>
          <w:i/>
          <w:sz w:val="20"/>
          <w:szCs w:val="20"/>
        </w:rPr>
        <w:t>c</w:t>
      </w:r>
      <w:r w:rsidRPr="009B0F84">
        <w:rPr>
          <w:rFonts w:ascii="Times New Roman" w:hAnsi="Times New Roman" w:cs="Times New Roman"/>
          <w:i/>
          <w:sz w:val="20"/>
          <w:szCs w:val="20"/>
        </w:rPr>
        <w:t>omm</w:t>
      </w:r>
      <w:r>
        <w:rPr>
          <w:rFonts w:ascii="Times New Roman" w:hAnsi="Times New Roman" w:cs="Times New Roman"/>
          <w:sz w:val="20"/>
          <w:szCs w:val="20"/>
        </w:rPr>
        <w:t>. 1936</w:t>
      </w:r>
      <w:r w:rsidRPr="003D17BE">
        <w:rPr>
          <w:rFonts w:ascii="Times New Roman" w:hAnsi="Times New Roman" w:cs="Times New Roman"/>
          <w:i/>
          <w:sz w:val="20"/>
          <w:szCs w:val="20"/>
        </w:rPr>
        <w:t>.</w:t>
      </w:r>
      <w:r w:rsidRPr="003D17BE">
        <w:rPr>
          <w:rFonts w:ascii="Times New Roman" w:hAnsi="Times New Roman" w:cs="Times New Roman"/>
          <w:sz w:val="20"/>
          <w:szCs w:val="20"/>
        </w:rPr>
        <w:t xml:space="preserve"> FORTI U., </w:t>
      </w:r>
      <w:r w:rsidRPr="003D17BE">
        <w:rPr>
          <w:rFonts w:ascii="Times New Roman" w:hAnsi="Times New Roman" w:cs="Times New Roman"/>
          <w:i/>
          <w:sz w:val="20"/>
          <w:szCs w:val="20"/>
        </w:rPr>
        <w:t>La parità di voto nelle deliberazioni amministrative</w:t>
      </w:r>
      <w:r w:rsidRPr="003D17BE">
        <w:rPr>
          <w:rFonts w:ascii="Times New Roman" w:hAnsi="Times New Roman" w:cs="Times New Roman"/>
          <w:sz w:val="20"/>
          <w:szCs w:val="20"/>
        </w:rPr>
        <w:t xml:space="preserve">, </w:t>
      </w:r>
      <w:r w:rsidR="009A0F14" w:rsidRPr="009A0F14">
        <w:rPr>
          <w:rFonts w:ascii="Times New Roman" w:hAnsi="Times New Roman" w:cs="Times New Roman"/>
          <w:sz w:val="20"/>
          <w:szCs w:val="20"/>
        </w:rPr>
        <w:t>in</w:t>
      </w:r>
      <w:r w:rsidR="009A0F14">
        <w:rPr>
          <w:rFonts w:ascii="Times New Roman" w:hAnsi="Times New Roman" w:cs="Times New Roman"/>
          <w:i/>
          <w:sz w:val="20"/>
          <w:szCs w:val="20"/>
        </w:rPr>
        <w:t xml:space="preserve"> Studi di dir. </w:t>
      </w:r>
      <w:proofErr w:type="spellStart"/>
      <w:r w:rsidR="009A0F14">
        <w:rPr>
          <w:rFonts w:ascii="Times New Roman" w:hAnsi="Times New Roman" w:cs="Times New Roman"/>
          <w:i/>
          <w:sz w:val="20"/>
          <w:szCs w:val="20"/>
        </w:rPr>
        <w:t>pubbl</w:t>
      </w:r>
      <w:proofErr w:type="spellEnd"/>
      <w:r w:rsidR="009A0F14">
        <w:rPr>
          <w:rFonts w:ascii="Times New Roman" w:hAnsi="Times New Roman" w:cs="Times New Roman"/>
          <w:i/>
          <w:sz w:val="20"/>
          <w:szCs w:val="20"/>
        </w:rPr>
        <w:t xml:space="preserve">. </w:t>
      </w:r>
      <w:r w:rsidR="009A0F14" w:rsidRPr="009A0F14">
        <w:rPr>
          <w:rFonts w:ascii="Times New Roman" w:hAnsi="Times New Roman" w:cs="Times New Roman"/>
          <w:sz w:val="20"/>
          <w:szCs w:val="20"/>
        </w:rPr>
        <w:t>1937</w:t>
      </w:r>
      <w:r w:rsidR="009A0F14">
        <w:rPr>
          <w:rFonts w:ascii="Times New Roman" w:hAnsi="Times New Roman" w:cs="Times New Roman"/>
          <w:i/>
          <w:sz w:val="20"/>
          <w:szCs w:val="20"/>
        </w:rPr>
        <w:t xml:space="preserve">. </w:t>
      </w:r>
      <w:r w:rsidRPr="003D17BE">
        <w:rPr>
          <w:rFonts w:ascii="Times New Roman" w:hAnsi="Times New Roman" w:cs="Times New Roman"/>
          <w:sz w:val="20"/>
          <w:szCs w:val="20"/>
        </w:rPr>
        <w:t xml:space="preserve">DE GENNARO G., </w:t>
      </w:r>
      <w:r w:rsidRPr="003D17BE">
        <w:rPr>
          <w:rFonts w:ascii="Times New Roman" w:hAnsi="Times New Roman" w:cs="Times New Roman"/>
          <w:i/>
          <w:sz w:val="20"/>
          <w:szCs w:val="20"/>
        </w:rPr>
        <w:t>La parità di voti nelle deliberazioni amministrative</w:t>
      </w:r>
      <w:r w:rsidRPr="003D17BE">
        <w:rPr>
          <w:rFonts w:ascii="Times New Roman" w:hAnsi="Times New Roman" w:cs="Times New Roman"/>
          <w:sz w:val="20"/>
          <w:szCs w:val="20"/>
        </w:rPr>
        <w:t xml:space="preserve">, </w:t>
      </w:r>
      <w:r w:rsidRPr="009B0F84">
        <w:rPr>
          <w:rFonts w:ascii="Times New Roman" w:hAnsi="Times New Roman" w:cs="Times New Roman"/>
          <w:sz w:val="20"/>
          <w:szCs w:val="20"/>
        </w:rPr>
        <w:t>in</w:t>
      </w:r>
      <w:r>
        <w:rPr>
          <w:rFonts w:ascii="Times New Roman" w:hAnsi="Times New Roman" w:cs="Times New Roman"/>
          <w:i/>
          <w:sz w:val="20"/>
          <w:szCs w:val="20"/>
        </w:rPr>
        <w:t xml:space="preserve"> </w:t>
      </w:r>
      <w:proofErr w:type="spellStart"/>
      <w:r>
        <w:rPr>
          <w:rFonts w:ascii="Times New Roman" w:hAnsi="Times New Roman" w:cs="Times New Roman"/>
          <w:i/>
          <w:sz w:val="20"/>
          <w:szCs w:val="20"/>
        </w:rPr>
        <w:t>Riv</w:t>
      </w:r>
      <w:proofErr w:type="spellEnd"/>
      <w:r>
        <w:rPr>
          <w:rFonts w:ascii="Times New Roman" w:hAnsi="Times New Roman" w:cs="Times New Roman"/>
          <w:i/>
          <w:sz w:val="20"/>
          <w:szCs w:val="20"/>
        </w:rPr>
        <w:t xml:space="preserve">. trim. dir. </w:t>
      </w:r>
      <w:proofErr w:type="spellStart"/>
      <w:r>
        <w:rPr>
          <w:rFonts w:ascii="Times New Roman" w:hAnsi="Times New Roman" w:cs="Times New Roman"/>
          <w:i/>
          <w:sz w:val="20"/>
          <w:szCs w:val="20"/>
        </w:rPr>
        <w:t>pubbl</w:t>
      </w:r>
      <w:proofErr w:type="spellEnd"/>
      <w:r>
        <w:rPr>
          <w:rFonts w:ascii="Times New Roman" w:hAnsi="Times New Roman" w:cs="Times New Roman"/>
          <w:i/>
          <w:sz w:val="20"/>
          <w:szCs w:val="20"/>
        </w:rPr>
        <w:t xml:space="preserve">. </w:t>
      </w:r>
      <w:r w:rsidRPr="009B0F84">
        <w:rPr>
          <w:rFonts w:ascii="Times New Roman" w:hAnsi="Times New Roman" w:cs="Times New Roman"/>
          <w:sz w:val="20"/>
          <w:szCs w:val="20"/>
        </w:rPr>
        <w:t>1951</w:t>
      </w:r>
      <w:r>
        <w:rPr>
          <w:rFonts w:ascii="Times New Roman" w:hAnsi="Times New Roman" w:cs="Times New Roman"/>
          <w:i/>
          <w:sz w:val="20"/>
          <w:szCs w:val="20"/>
        </w:rPr>
        <w:t>.</w:t>
      </w:r>
      <w:r w:rsidRPr="003D17BE">
        <w:rPr>
          <w:rFonts w:ascii="Times New Roman" w:hAnsi="Times New Roman" w:cs="Times New Roman"/>
          <w:sz w:val="20"/>
          <w:szCs w:val="20"/>
        </w:rPr>
        <w:t xml:space="preserve"> LA TORRE M., </w:t>
      </w:r>
      <w:r w:rsidRPr="003D17BE">
        <w:rPr>
          <w:rFonts w:ascii="Times New Roman" w:hAnsi="Times New Roman" w:cs="Times New Roman"/>
          <w:i/>
          <w:sz w:val="20"/>
          <w:szCs w:val="20"/>
        </w:rPr>
        <w:t>Parità di voti e voto del presidente del collegio</w:t>
      </w:r>
      <w:r w:rsidRPr="003D17BE">
        <w:rPr>
          <w:rFonts w:ascii="Times New Roman" w:hAnsi="Times New Roman" w:cs="Times New Roman"/>
          <w:sz w:val="20"/>
          <w:szCs w:val="20"/>
        </w:rPr>
        <w:t xml:space="preserve">, </w:t>
      </w:r>
      <w:r w:rsidRPr="009B0F84">
        <w:rPr>
          <w:rFonts w:ascii="Times New Roman" w:hAnsi="Times New Roman" w:cs="Times New Roman"/>
          <w:sz w:val="20"/>
          <w:szCs w:val="20"/>
        </w:rPr>
        <w:t>in</w:t>
      </w:r>
      <w:r>
        <w:rPr>
          <w:rFonts w:ascii="Times New Roman" w:hAnsi="Times New Roman" w:cs="Times New Roman"/>
          <w:i/>
          <w:sz w:val="20"/>
          <w:szCs w:val="20"/>
        </w:rPr>
        <w:t xml:space="preserve"> </w:t>
      </w:r>
      <w:proofErr w:type="spellStart"/>
      <w:r>
        <w:rPr>
          <w:rFonts w:ascii="Times New Roman" w:hAnsi="Times New Roman" w:cs="Times New Roman"/>
          <w:i/>
          <w:sz w:val="20"/>
          <w:szCs w:val="20"/>
        </w:rPr>
        <w:t>Amm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it</w:t>
      </w:r>
      <w:proofErr w:type="spellEnd"/>
      <w:r>
        <w:rPr>
          <w:rFonts w:ascii="Times New Roman" w:hAnsi="Times New Roman" w:cs="Times New Roman"/>
          <w:i/>
          <w:sz w:val="20"/>
          <w:szCs w:val="20"/>
        </w:rPr>
        <w:t xml:space="preserve">. </w:t>
      </w:r>
      <w:r w:rsidRPr="009B0F84">
        <w:rPr>
          <w:rFonts w:ascii="Times New Roman" w:hAnsi="Times New Roman" w:cs="Times New Roman"/>
          <w:sz w:val="20"/>
          <w:szCs w:val="20"/>
        </w:rPr>
        <w:t>1952</w:t>
      </w:r>
      <w:r>
        <w:rPr>
          <w:rFonts w:ascii="Times New Roman" w:hAnsi="Times New Roman" w:cs="Times New Roman"/>
          <w:i/>
          <w:sz w:val="20"/>
          <w:szCs w:val="20"/>
        </w:rPr>
        <w:t xml:space="preserve">. </w:t>
      </w:r>
      <w:r w:rsidRPr="003D17BE">
        <w:rPr>
          <w:rFonts w:ascii="Times New Roman" w:hAnsi="Times New Roman" w:cs="Times New Roman"/>
          <w:sz w:val="20"/>
          <w:szCs w:val="20"/>
        </w:rPr>
        <w:t xml:space="preserve">STRANGES A., </w:t>
      </w:r>
      <w:r w:rsidRPr="003D17BE">
        <w:rPr>
          <w:rFonts w:ascii="Times New Roman" w:hAnsi="Times New Roman" w:cs="Times New Roman"/>
          <w:i/>
          <w:sz w:val="20"/>
          <w:szCs w:val="20"/>
        </w:rPr>
        <w:t>Deliberazioni dei consigli comunali: effetti della parità di voti, ripetizione della votazione</w:t>
      </w:r>
      <w:r w:rsidRPr="003D17BE">
        <w:rPr>
          <w:rFonts w:ascii="Times New Roman" w:hAnsi="Times New Roman" w:cs="Times New Roman"/>
          <w:sz w:val="20"/>
          <w:szCs w:val="20"/>
        </w:rPr>
        <w:t xml:space="preserve">, </w:t>
      </w:r>
      <w:r w:rsidRPr="009B0F84">
        <w:rPr>
          <w:rFonts w:ascii="Times New Roman" w:hAnsi="Times New Roman" w:cs="Times New Roman"/>
          <w:sz w:val="20"/>
          <w:szCs w:val="20"/>
        </w:rPr>
        <w:t>in</w:t>
      </w:r>
      <w:r>
        <w:rPr>
          <w:rFonts w:ascii="Times New Roman" w:hAnsi="Times New Roman" w:cs="Times New Roman"/>
          <w:i/>
          <w:sz w:val="20"/>
          <w:szCs w:val="20"/>
        </w:rPr>
        <w:t xml:space="preserve"> Il servizio ispettivo, n. 5, </w:t>
      </w:r>
      <w:r w:rsidRPr="009B0F84">
        <w:rPr>
          <w:rFonts w:ascii="Times New Roman" w:hAnsi="Times New Roman" w:cs="Times New Roman"/>
          <w:sz w:val="20"/>
          <w:szCs w:val="20"/>
        </w:rPr>
        <w:t>1954</w:t>
      </w:r>
      <w:r>
        <w:rPr>
          <w:rFonts w:ascii="Times New Roman" w:hAnsi="Times New Roman" w:cs="Times New Roman"/>
          <w:sz w:val="20"/>
          <w:szCs w:val="20"/>
        </w:rPr>
        <w:t>.</w:t>
      </w:r>
      <w:r w:rsidRPr="003D17BE">
        <w:rPr>
          <w:rFonts w:ascii="Times New Roman" w:hAnsi="Times New Roman" w:cs="Times New Roman"/>
          <w:sz w:val="20"/>
          <w:szCs w:val="20"/>
        </w:rPr>
        <w:t xml:space="preserve"> DAGTOGLOU P., </w:t>
      </w:r>
      <w:proofErr w:type="spellStart"/>
      <w:r w:rsidRPr="003D17BE">
        <w:rPr>
          <w:rFonts w:ascii="Times New Roman" w:hAnsi="Times New Roman" w:cs="Times New Roman"/>
          <w:i/>
          <w:sz w:val="20"/>
          <w:szCs w:val="20"/>
        </w:rPr>
        <w:t>Kollegialorgane</w:t>
      </w:r>
      <w:proofErr w:type="spellEnd"/>
      <w:r w:rsidRPr="003D17BE">
        <w:rPr>
          <w:rFonts w:ascii="Times New Roman" w:hAnsi="Times New Roman" w:cs="Times New Roman"/>
          <w:i/>
          <w:sz w:val="20"/>
          <w:szCs w:val="20"/>
        </w:rPr>
        <w:t xml:space="preserve"> und </w:t>
      </w:r>
      <w:proofErr w:type="spellStart"/>
      <w:r w:rsidRPr="003D17BE">
        <w:rPr>
          <w:rFonts w:ascii="Times New Roman" w:hAnsi="Times New Roman" w:cs="Times New Roman"/>
          <w:i/>
          <w:sz w:val="20"/>
          <w:szCs w:val="20"/>
        </w:rPr>
        <w:t>Kollegialakte</w:t>
      </w:r>
      <w:proofErr w:type="spellEnd"/>
      <w:r w:rsidRPr="003D17BE">
        <w:rPr>
          <w:rFonts w:ascii="Times New Roman" w:hAnsi="Times New Roman" w:cs="Times New Roman"/>
          <w:i/>
          <w:sz w:val="20"/>
          <w:szCs w:val="20"/>
        </w:rPr>
        <w:t xml:space="preserve"> </w:t>
      </w:r>
      <w:proofErr w:type="spellStart"/>
      <w:r w:rsidRPr="003D17BE">
        <w:rPr>
          <w:rFonts w:ascii="Times New Roman" w:hAnsi="Times New Roman" w:cs="Times New Roman"/>
          <w:i/>
          <w:sz w:val="20"/>
          <w:szCs w:val="20"/>
        </w:rPr>
        <w:t>der</w:t>
      </w:r>
      <w:proofErr w:type="spellEnd"/>
      <w:r w:rsidRPr="003D17BE">
        <w:rPr>
          <w:rFonts w:ascii="Times New Roman" w:hAnsi="Times New Roman" w:cs="Times New Roman"/>
          <w:i/>
          <w:sz w:val="20"/>
          <w:szCs w:val="20"/>
        </w:rPr>
        <w:t xml:space="preserve"> </w:t>
      </w:r>
      <w:proofErr w:type="spellStart"/>
      <w:r w:rsidRPr="003D17BE">
        <w:rPr>
          <w:rFonts w:ascii="Times New Roman" w:hAnsi="Times New Roman" w:cs="Times New Roman"/>
          <w:i/>
          <w:sz w:val="20"/>
          <w:szCs w:val="20"/>
        </w:rPr>
        <w:t>Verwaltung</w:t>
      </w:r>
      <w:proofErr w:type="spellEnd"/>
      <w:r w:rsidRPr="003D17BE">
        <w:rPr>
          <w:rFonts w:ascii="Times New Roman" w:hAnsi="Times New Roman" w:cs="Times New Roman"/>
          <w:i/>
          <w:sz w:val="20"/>
          <w:szCs w:val="20"/>
        </w:rPr>
        <w:t xml:space="preserve">, </w:t>
      </w:r>
      <w:r>
        <w:rPr>
          <w:rFonts w:ascii="Times New Roman" w:hAnsi="Times New Roman" w:cs="Times New Roman"/>
          <w:i/>
          <w:sz w:val="20"/>
          <w:szCs w:val="20"/>
        </w:rPr>
        <w:t xml:space="preserve">Stuttgart, </w:t>
      </w:r>
      <w:r>
        <w:rPr>
          <w:rFonts w:ascii="Times New Roman" w:hAnsi="Times New Roman" w:cs="Times New Roman"/>
          <w:sz w:val="20"/>
          <w:szCs w:val="20"/>
        </w:rPr>
        <w:t>1960.</w:t>
      </w:r>
      <w:r w:rsidRPr="003D17BE">
        <w:rPr>
          <w:rFonts w:ascii="Times New Roman" w:hAnsi="Times New Roman" w:cs="Times New Roman"/>
          <w:sz w:val="20"/>
          <w:szCs w:val="20"/>
        </w:rPr>
        <w:t xml:space="preserve"> In giurisprudenza, </w:t>
      </w:r>
      <w:r w:rsidRPr="003D17BE">
        <w:rPr>
          <w:rFonts w:ascii="Times New Roman" w:hAnsi="Times New Roman" w:cs="Times New Roman"/>
          <w:i/>
          <w:sz w:val="20"/>
          <w:szCs w:val="20"/>
        </w:rPr>
        <w:t xml:space="preserve">ex </w:t>
      </w:r>
      <w:proofErr w:type="spellStart"/>
      <w:r w:rsidRPr="003D17BE">
        <w:rPr>
          <w:rFonts w:ascii="Times New Roman" w:hAnsi="Times New Roman" w:cs="Times New Roman"/>
          <w:i/>
          <w:sz w:val="20"/>
          <w:szCs w:val="20"/>
        </w:rPr>
        <w:t>multis</w:t>
      </w:r>
      <w:proofErr w:type="spellEnd"/>
      <w:r w:rsidRPr="003D17BE">
        <w:rPr>
          <w:rFonts w:ascii="Times New Roman" w:hAnsi="Times New Roman" w:cs="Times New Roman"/>
          <w:sz w:val="20"/>
          <w:szCs w:val="20"/>
        </w:rPr>
        <w:t xml:space="preserve">, </w:t>
      </w:r>
      <w:proofErr w:type="spellStart"/>
      <w:r w:rsidRPr="003D17BE">
        <w:rPr>
          <w:rFonts w:ascii="Times New Roman" w:hAnsi="Times New Roman" w:cs="Times New Roman"/>
          <w:i/>
          <w:sz w:val="20"/>
          <w:szCs w:val="20"/>
        </w:rPr>
        <w:t>Cons</w:t>
      </w:r>
      <w:proofErr w:type="spellEnd"/>
      <w:r w:rsidRPr="003D17BE">
        <w:rPr>
          <w:rFonts w:ascii="Times New Roman" w:hAnsi="Times New Roman" w:cs="Times New Roman"/>
          <w:i/>
          <w:sz w:val="20"/>
          <w:szCs w:val="20"/>
        </w:rPr>
        <w:t>. Stato</w:t>
      </w:r>
      <w:r w:rsidRPr="003D17BE">
        <w:rPr>
          <w:rFonts w:ascii="Times New Roman" w:hAnsi="Times New Roman" w:cs="Times New Roman"/>
          <w:sz w:val="20"/>
          <w:szCs w:val="20"/>
        </w:rPr>
        <w:t xml:space="preserve">, sez. IV, 27 febbraio 1963, n. 102, in </w:t>
      </w:r>
      <w:r w:rsidRPr="003D17BE">
        <w:rPr>
          <w:rFonts w:ascii="Times New Roman" w:hAnsi="Times New Roman" w:cs="Times New Roman"/>
          <w:i/>
          <w:sz w:val="20"/>
          <w:szCs w:val="20"/>
        </w:rPr>
        <w:t xml:space="preserve">Foro </w:t>
      </w:r>
      <w:proofErr w:type="spellStart"/>
      <w:r w:rsidRPr="003D17BE">
        <w:rPr>
          <w:rFonts w:ascii="Times New Roman" w:hAnsi="Times New Roman" w:cs="Times New Roman"/>
          <w:i/>
          <w:sz w:val="20"/>
          <w:szCs w:val="20"/>
        </w:rPr>
        <w:t>amm</w:t>
      </w:r>
      <w:proofErr w:type="spellEnd"/>
      <w:r w:rsidRPr="003D17BE">
        <w:rPr>
          <w:rFonts w:ascii="Times New Roman" w:hAnsi="Times New Roman" w:cs="Times New Roman"/>
          <w:i/>
          <w:sz w:val="20"/>
          <w:szCs w:val="20"/>
        </w:rPr>
        <w:t>.</w:t>
      </w:r>
      <w:r w:rsidRPr="003D17BE">
        <w:rPr>
          <w:rFonts w:ascii="Times New Roman" w:hAnsi="Times New Roman" w:cs="Times New Roman"/>
          <w:sz w:val="20"/>
          <w:szCs w:val="20"/>
        </w:rPr>
        <w:t xml:space="preserve"> 1963. </w:t>
      </w:r>
      <w:proofErr w:type="spellStart"/>
      <w:r w:rsidRPr="003D17BE">
        <w:rPr>
          <w:rFonts w:ascii="Times New Roman" w:hAnsi="Times New Roman" w:cs="Times New Roman"/>
          <w:i/>
          <w:sz w:val="20"/>
          <w:szCs w:val="20"/>
        </w:rPr>
        <w:t>Cons</w:t>
      </w:r>
      <w:proofErr w:type="spellEnd"/>
      <w:r w:rsidRPr="003D17BE">
        <w:rPr>
          <w:rFonts w:ascii="Times New Roman" w:hAnsi="Times New Roman" w:cs="Times New Roman"/>
          <w:i/>
          <w:sz w:val="20"/>
          <w:szCs w:val="20"/>
        </w:rPr>
        <w:t>. reg. sic.,</w:t>
      </w:r>
      <w:r w:rsidRPr="003D17BE">
        <w:rPr>
          <w:rFonts w:ascii="Times New Roman" w:hAnsi="Times New Roman" w:cs="Times New Roman"/>
          <w:sz w:val="20"/>
          <w:szCs w:val="20"/>
        </w:rPr>
        <w:t xml:space="preserve"> </w:t>
      </w:r>
      <w:r w:rsidRPr="009A0F14">
        <w:rPr>
          <w:rFonts w:ascii="Times New Roman" w:hAnsi="Times New Roman" w:cs="Times New Roman"/>
          <w:sz w:val="20"/>
          <w:szCs w:val="20"/>
        </w:rPr>
        <w:t>sez. VI,</w:t>
      </w:r>
      <w:r w:rsidRPr="003D17BE">
        <w:rPr>
          <w:rFonts w:ascii="Times New Roman" w:hAnsi="Times New Roman" w:cs="Times New Roman"/>
          <w:sz w:val="20"/>
          <w:szCs w:val="20"/>
        </w:rPr>
        <w:t xml:space="preserve"> 18 maggio 1972, n. 344, in </w:t>
      </w:r>
      <w:proofErr w:type="spellStart"/>
      <w:r w:rsidRPr="003D17BE">
        <w:rPr>
          <w:rFonts w:ascii="Times New Roman" w:hAnsi="Times New Roman" w:cs="Times New Roman"/>
          <w:i/>
          <w:sz w:val="20"/>
          <w:szCs w:val="20"/>
        </w:rPr>
        <w:t>Cons</w:t>
      </w:r>
      <w:proofErr w:type="spellEnd"/>
      <w:r w:rsidRPr="003D17BE">
        <w:rPr>
          <w:rFonts w:ascii="Times New Roman" w:hAnsi="Times New Roman" w:cs="Times New Roman"/>
          <w:i/>
          <w:sz w:val="20"/>
          <w:szCs w:val="20"/>
        </w:rPr>
        <w:t>. Stato</w:t>
      </w:r>
      <w:r w:rsidRPr="003D17BE">
        <w:rPr>
          <w:rFonts w:ascii="Times New Roman" w:hAnsi="Times New Roman" w:cs="Times New Roman"/>
          <w:sz w:val="20"/>
          <w:szCs w:val="20"/>
        </w:rPr>
        <w:t xml:space="preserve"> 1974.</w:t>
      </w:r>
    </w:p>
  </w:footnote>
  <w:footnote w:id="119">
    <w:p w14:paraId="48DE0A60" w14:textId="663426D2"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Tutti i voti concorrono in egual misura alla formazione della volontà collegiale. Infatti il principio della parità dei voti rappresenta una regola consustanziale alle relazioni di </w:t>
      </w:r>
      <w:proofErr w:type="spellStart"/>
      <w:r w:rsidRPr="003D17BE">
        <w:rPr>
          <w:rFonts w:ascii="Times New Roman" w:hAnsi="Times New Roman" w:cs="Times New Roman"/>
          <w:sz w:val="20"/>
          <w:szCs w:val="20"/>
        </w:rPr>
        <w:t>equiordinazione</w:t>
      </w:r>
      <w:proofErr w:type="spellEnd"/>
      <w:r w:rsidRPr="003D17BE">
        <w:rPr>
          <w:rFonts w:ascii="Times New Roman" w:hAnsi="Times New Roman" w:cs="Times New Roman"/>
          <w:sz w:val="20"/>
          <w:szCs w:val="20"/>
        </w:rPr>
        <w:t xml:space="preserve"> che si instaurano all’interno del consesso. Un principio che discende </w:t>
      </w:r>
      <w:r w:rsidR="009342A5">
        <w:rPr>
          <w:rFonts w:ascii="Times New Roman" w:hAnsi="Times New Roman" w:cs="Times New Roman"/>
          <w:sz w:val="20"/>
          <w:szCs w:val="20"/>
        </w:rPr>
        <w:t xml:space="preserve">dall'art. 48 co. II </w:t>
      </w:r>
      <w:proofErr w:type="spellStart"/>
      <w:r w:rsidR="009342A5">
        <w:rPr>
          <w:rFonts w:ascii="Times New Roman" w:hAnsi="Times New Roman" w:cs="Times New Roman"/>
          <w:sz w:val="20"/>
          <w:szCs w:val="20"/>
        </w:rPr>
        <w:t>Cost</w:t>
      </w:r>
      <w:proofErr w:type="spellEnd"/>
      <w:r w:rsidR="009342A5">
        <w:rPr>
          <w:rFonts w:ascii="Times New Roman" w:hAnsi="Times New Roman" w:cs="Times New Roman"/>
          <w:sz w:val="20"/>
          <w:szCs w:val="20"/>
        </w:rPr>
        <w:t>. sull'e</w:t>
      </w:r>
      <w:r w:rsidRPr="003D17BE">
        <w:rPr>
          <w:rFonts w:ascii="Times New Roman" w:hAnsi="Times New Roman" w:cs="Times New Roman"/>
          <w:sz w:val="20"/>
          <w:szCs w:val="20"/>
        </w:rPr>
        <w:t>guaglianza del voto ed è, altresì, applicabile alle votazioni degli organi collegiali.</w:t>
      </w:r>
    </w:p>
  </w:footnote>
  <w:footnote w:id="120">
    <w:p w14:paraId="0940E1A4" w14:textId="77777777"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D’altronde, la prevalenza del voto presidenziale derogherebbe alla regola quantitativa secondo cui ogni voto vale uno e solo la confluenza della maggioranza dei voti su una determinata proposta è in grado di consentirne l'approvazione. Noto è il principio secondo cui, normalmente, i voti si contano e non si pesano. Il sistema del voto ponderato, viceversa, assegna, valore superiore al voto del presidente rispetto ai voti degli altri componenti.</w:t>
      </w:r>
    </w:p>
  </w:footnote>
  <w:footnote w:id="121">
    <w:p w14:paraId="191CFF1C" w14:textId="77777777"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È convincimento diffuso che il tempo sia una variabile fondamentale per qualsivoglia attività umana ivi compresa l'attività degli organi collegiali. (Per un penetrante studio filosofico sul tempo DORATO M., </w:t>
      </w:r>
      <w:r w:rsidRPr="003D17BE">
        <w:rPr>
          <w:rFonts w:ascii="Times New Roman" w:hAnsi="Times New Roman" w:cs="Times New Roman"/>
          <w:i/>
          <w:sz w:val="20"/>
          <w:szCs w:val="20"/>
        </w:rPr>
        <w:t>Che cos'è il tempo?</w:t>
      </w:r>
      <w:r w:rsidRPr="003D17BE">
        <w:rPr>
          <w:rFonts w:ascii="Times New Roman" w:hAnsi="Times New Roman" w:cs="Times New Roman"/>
          <w:sz w:val="20"/>
          <w:szCs w:val="20"/>
        </w:rPr>
        <w:t>, Carocci, Roma, 2013). In sede di votazione la parità dei voti, oltre a ritardare l'esercizio della funzione deliberativa, rischierebbe in molti casi di paralizzare l'azione del collegio, in quanto successive ripetizioni del voto potrebbero condurre nuovamente alla parità, con arresto dell'</w:t>
      </w:r>
      <w:r w:rsidRPr="003D17BE">
        <w:rPr>
          <w:rFonts w:ascii="Times New Roman" w:hAnsi="Times New Roman" w:cs="Times New Roman"/>
          <w:i/>
          <w:sz w:val="20"/>
          <w:szCs w:val="20"/>
        </w:rPr>
        <w:t>iter</w:t>
      </w:r>
      <w:r w:rsidRPr="003D17BE">
        <w:rPr>
          <w:rFonts w:ascii="Times New Roman" w:hAnsi="Times New Roman" w:cs="Times New Roman"/>
          <w:sz w:val="20"/>
          <w:szCs w:val="20"/>
        </w:rPr>
        <w:t xml:space="preserve"> deliberativo; un'ipotesi verosimile nei collegi imperfetti o virtuali specie di piccole dimensioni. Attribuire prevalenza al voto del presidente, viceversa, consente di garantire un fruttuoso esito al procedimento collegiale.</w:t>
      </w:r>
    </w:p>
  </w:footnote>
  <w:footnote w:id="122">
    <w:p w14:paraId="0873A74C"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In tema si rinvia alle osservazioni di carattere generale di GARGIULO U., </w:t>
      </w:r>
      <w:r w:rsidRPr="003D17BE">
        <w:rPr>
          <w:rFonts w:ascii="Times New Roman" w:hAnsi="Times New Roman" w:cs="Times New Roman"/>
          <w:i/>
        </w:rPr>
        <w:t>I collegi amministrativi</w:t>
      </w:r>
      <w:r w:rsidRPr="003D17BE">
        <w:rPr>
          <w:rFonts w:ascii="Times New Roman" w:hAnsi="Times New Roman" w:cs="Times New Roman"/>
        </w:rPr>
        <w:t xml:space="preserve">, </w:t>
      </w:r>
      <w:r w:rsidRPr="003D17BE">
        <w:rPr>
          <w:rFonts w:ascii="Times New Roman" w:hAnsi="Times New Roman" w:cs="Times New Roman"/>
          <w:i/>
        </w:rPr>
        <w:t xml:space="preserve">op. cit., </w:t>
      </w:r>
      <w:r w:rsidRPr="003D17BE">
        <w:rPr>
          <w:rFonts w:ascii="Times New Roman" w:hAnsi="Times New Roman" w:cs="Times New Roman"/>
        </w:rPr>
        <w:t>p. 234. Come acutamente evidenziato dall'Autore "</w:t>
      </w:r>
      <w:r w:rsidRPr="003D17BE">
        <w:rPr>
          <w:rFonts w:ascii="Times New Roman" w:hAnsi="Times New Roman" w:cs="Times New Roman"/>
          <w:i/>
        </w:rPr>
        <w:t>al fine di ritenere raggiunta la maggioranza anche in caso di parità di voti non si può dare prevalenza sempre al voto del Presidente; altrimenti si altererebbe la par condicio dei componenti</w:t>
      </w:r>
      <w:r w:rsidRPr="003D17BE">
        <w:rPr>
          <w:rFonts w:ascii="Times New Roman" w:hAnsi="Times New Roman" w:cs="Times New Roman"/>
        </w:rPr>
        <w:t xml:space="preserve">. </w:t>
      </w:r>
      <w:r w:rsidRPr="003D17BE">
        <w:rPr>
          <w:rFonts w:ascii="Times New Roman" w:hAnsi="Times New Roman" w:cs="Times New Roman"/>
          <w:i/>
        </w:rPr>
        <w:t>Pertanto se la maggioranza non si è numericamente raggiunta, la unificazione tra i voti che dà luogo all'atto collegiale non si è formata e l'atto stesso non acquista esistenza giuridica. La proposta non può ritenersi né approvata, né respinta: essa è stata presentata, discussa, votata, ma il collegio non è riuscito a pronunziarsi. Perciò nessun ostacolo si oppone a che essa sia nelle forme dovute nuovamente presentata affinché il collegio, in successiva adunanza e diversamente costituito, possa riesaminarla, discuterla e deliberarla</w:t>
      </w:r>
      <w:r w:rsidRPr="003D17BE">
        <w:rPr>
          <w:rFonts w:ascii="Times New Roman" w:hAnsi="Times New Roman" w:cs="Times New Roman"/>
        </w:rPr>
        <w:t>".</w:t>
      </w:r>
    </w:p>
  </w:footnote>
  <w:footnote w:id="123">
    <w:p w14:paraId="57E5C515" w14:textId="1B889192" w:rsidR="0045752E" w:rsidRPr="00456A6A"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In proposito ASQUINI A., </w:t>
      </w:r>
      <w:r w:rsidRPr="003D17BE">
        <w:rPr>
          <w:rFonts w:ascii="Times New Roman" w:hAnsi="Times New Roman" w:cs="Times New Roman"/>
          <w:i/>
        </w:rPr>
        <w:t>Il contratto di trasporto terrestre di persone</w:t>
      </w:r>
      <w:r w:rsidRPr="003D17BE">
        <w:rPr>
          <w:rFonts w:ascii="Times New Roman" w:hAnsi="Times New Roman" w:cs="Times New Roman"/>
        </w:rPr>
        <w:t xml:space="preserve">, </w:t>
      </w:r>
      <w:r>
        <w:rPr>
          <w:rFonts w:ascii="Times New Roman" w:hAnsi="Times New Roman" w:cs="Times New Roman"/>
        </w:rPr>
        <w:t>Padova, 1915, ristampa, Napoli, 1984.</w:t>
      </w:r>
      <w:r w:rsidRPr="003D17BE">
        <w:rPr>
          <w:rFonts w:ascii="Times New Roman" w:hAnsi="Times New Roman" w:cs="Times New Roman"/>
        </w:rPr>
        <w:t xml:space="preserve"> SICCHIERO G., </w:t>
      </w:r>
      <w:r w:rsidRPr="003D17BE">
        <w:rPr>
          <w:rFonts w:ascii="Times New Roman" w:hAnsi="Times New Roman" w:cs="Times New Roman"/>
          <w:i/>
        </w:rPr>
        <w:t>I contratti misti</w:t>
      </w:r>
      <w:r w:rsidRPr="003D17BE">
        <w:rPr>
          <w:rFonts w:ascii="Times New Roman" w:hAnsi="Times New Roman" w:cs="Times New Roman"/>
        </w:rPr>
        <w:t xml:space="preserve">, </w:t>
      </w:r>
      <w:r>
        <w:rPr>
          <w:rFonts w:ascii="Times New Roman" w:hAnsi="Times New Roman" w:cs="Times New Roman"/>
        </w:rPr>
        <w:t>Cedam, Padova, 1995. DI</w:t>
      </w:r>
      <w:r w:rsidRPr="003D17BE">
        <w:rPr>
          <w:rFonts w:ascii="Times New Roman" w:hAnsi="Times New Roman" w:cs="Times New Roman"/>
        </w:rPr>
        <w:t xml:space="preserve">PACE R., </w:t>
      </w:r>
      <w:r w:rsidRPr="003D17BE">
        <w:rPr>
          <w:rFonts w:ascii="Times New Roman" w:hAnsi="Times New Roman" w:cs="Times New Roman"/>
          <w:i/>
        </w:rPr>
        <w:t>Partenariato pubblico privato e contratti atipici</w:t>
      </w:r>
      <w:r w:rsidRPr="003D17BE">
        <w:rPr>
          <w:rFonts w:ascii="Times New Roman" w:hAnsi="Times New Roman" w:cs="Times New Roman"/>
        </w:rPr>
        <w:t xml:space="preserve">, </w:t>
      </w:r>
      <w:r>
        <w:rPr>
          <w:rFonts w:ascii="Times New Roman" w:hAnsi="Times New Roman" w:cs="Times New Roman"/>
        </w:rPr>
        <w:t>Milano, 2006.</w:t>
      </w:r>
    </w:p>
  </w:footnote>
  <w:footnote w:id="124">
    <w:p w14:paraId="24C6927E" w14:textId="77777777" w:rsidR="0045752E" w:rsidRPr="003D17BE" w:rsidRDefault="0045752E" w:rsidP="003D17BE">
      <w:pPr>
        <w:spacing w:after="0" w:line="240" w:lineRule="auto"/>
        <w:ind w:firstLine="227"/>
        <w:jc w:val="both"/>
        <w:rPr>
          <w:rFonts w:ascii="Times New Roman" w:eastAsia="Times New Roman" w:hAnsi="Times New Roman" w:cs="Times New Roman"/>
          <w:sz w:val="20"/>
          <w:szCs w:val="20"/>
          <w:lang w:eastAsia="it-IT"/>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Con la locuzione Consiglio di presidenza si intende far riferimento esclusivamente all'Assemblea, non già agli altri organi collegiali minori in cui l'istituzione complessivamente considerata tende a ripartirsi.</w:t>
      </w:r>
    </w:p>
  </w:footnote>
  <w:footnote w:id="125">
    <w:p w14:paraId="70EEB9C5"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Si segnalano, in special modo, le modifiche introdotte dall’art. 1, co. I, D.lgs. 7 febbraio 2006, n. 62 e, più di recente, dall’art. 11 della l. 4 marzo 2009, n. 15.</w:t>
      </w:r>
    </w:p>
  </w:footnote>
  <w:footnote w:id="126">
    <w:p w14:paraId="1159BE25"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Prova di ciò si rinviene nella disposizione di cui all'art 17 del regolamento della Corte dei conti, il quale in tema di </w:t>
      </w:r>
      <w:r w:rsidRPr="003D17BE">
        <w:rPr>
          <w:rFonts w:ascii="Times New Roman" w:hAnsi="Times New Roman" w:cs="Times New Roman"/>
          <w:i/>
        </w:rPr>
        <w:t>quorum</w:t>
      </w:r>
      <w:r w:rsidRPr="003D17BE">
        <w:rPr>
          <w:rFonts w:ascii="Times New Roman" w:hAnsi="Times New Roman" w:cs="Times New Roman"/>
        </w:rPr>
        <w:t xml:space="preserve"> prescrive al co. I che "</w:t>
      </w:r>
      <w:r w:rsidRPr="003D17BE">
        <w:rPr>
          <w:rFonts w:ascii="Times New Roman" w:hAnsi="Times New Roman" w:cs="Times New Roman"/>
          <w:i/>
        </w:rPr>
        <w:t>per la validità delle sedute è necessaria la presenza di almeno sette componenti, dei quali cinque magistrati e due eletti dal Parlamento"</w:t>
      </w:r>
      <w:r w:rsidRPr="003D17BE">
        <w:rPr>
          <w:rFonts w:ascii="Times New Roman" w:hAnsi="Times New Roman" w:cs="Times New Roman"/>
        </w:rPr>
        <w:t>.</w:t>
      </w:r>
    </w:p>
  </w:footnote>
  <w:footnote w:id="127">
    <w:p w14:paraId="3AE0436B" w14:textId="005EDCF1" w:rsidR="0045752E" w:rsidRPr="009B0F84" w:rsidRDefault="0045752E" w:rsidP="003D17BE">
      <w:pPr>
        <w:autoSpaceDE w:val="0"/>
        <w:autoSpaceDN w:val="0"/>
        <w:adjustRightInd w:val="0"/>
        <w:spacing w:after="0" w:line="240" w:lineRule="auto"/>
        <w:ind w:firstLine="227"/>
        <w:jc w:val="both"/>
        <w:rPr>
          <w:rFonts w:ascii="Times New Roman" w:eastAsia="Times New Roman" w:hAnsi="Times New Roman" w:cs="Times New Roman"/>
          <w:b/>
          <w:color w:val="000000"/>
          <w:sz w:val="20"/>
          <w:szCs w:val="20"/>
          <w:lang w:eastAsia="it-IT"/>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In base all'art. 5 co. I "</w:t>
      </w:r>
      <w:r w:rsidRPr="003D17BE">
        <w:rPr>
          <w:rFonts w:ascii="Times New Roman" w:hAnsi="Times New Roman" w:cs="Times New Roman"/>
          <w:i/>
          <w:sz w:val="20"/>
          <w:szCs w:val="20"/>
        </w:rPr>
        <w:t xml:space="preserve">il Consiglio e presieduto dal Presidente della Corte dei conti", </w:t>
      </w:r>
      <w:r w:rsidRPr="003D17BE">
        <w:rPr>
          <w:rFonts w:ascii="Times New Roman" w:hAnsi="Times New Roman" w:cs="Times New Roman"/>
          <w:sz w:val="20"/>
          <w:szCs w:val="20"/>
        </w:rPr>
        <w:t>aggiunge poi il co. II che "</w:t>
      </w:r>
      <w:r w:rsidRPr="003D17BE">
        <w:rPr>
          <w:rFonts w:ascii="Times New Roman" w:hAnsi="Times New Roman" w:cs="Times New Roman"/>
          <w:i/>
          <w:sz w:val="20"/>
          <w:szCs w:val="20"/>
        </w:rPr>
        <w:t>in caso di assenza o impedimento, il Presidente è sostituito nelle funzioni inerenti allo svolgimento delle attività del Consiglio, con compiti di Vicepresidente, dal Presidente aggiunto della Corte dei conti o, in mancanza, da un membro eletto dal Parlamento, designato secondo un criterio di rotazione annuale</w:t>
      </w:r>
      <w:r w:rsidRPr="003D17BE">
        <w:rPr>
          <w:rFonts w:ascii="Times New Roman" w:hAnsi="Times New Roman" w:cs="Times New Roman"/>
          <w:sz w:val="20"/>
          <w:szCs w:val="20"/>
        </w:rPr>
        <w:t>". Puntualizza poi il co. III che "</w:t>
      </w:r>
      <w:r w:rsidRPr="003D17BE">
        <w:rPr>
          <w:rFonts w:ascii="Times New Roman" w:hAnsi="Times New Roman" w:cs="Times New Roman"/>
          <w:i/>
          <w:sz w:val="20"/>
          <w:szCs w:val="20"/>
        </w:rPr>
        <w:t>qualora, nel corso di una seduta del Consiglio cui non sia presente il Presidente, si verifichi anche l'assenza di entrambi i componenti di cui al comma 2, la presidenza della seduta è assunta, per la durata dell'assenza, dal componente più anziano per età. Tale componente assume la presidenza anche all'inizio della seduta in caso di comunicazione di impedimento od assenza sia del Presidente sia di entrambi i componenti di cui al comma 2</w:t>
      </w:r>
      <w:r w:rsidRPr="003D17BE">
        <w:rPr>
          <w:rFonts w:ascii="Times New Roman" w:hAnsi="Times New Roman" w:cs="Times New Roman"/>
          <w:sz w:val="20"/>
          <w:szCs w:val="20"/>
        </w:rPr>
        <w:t>". Per una trattazione generale del tema si rinvia all'opera monografica di CIANFLONE A.,</w:t>
      </w:r>
      <w:r w:rsidRPr="003D17BE">
        <w:rPr>
          <w:rFonts w:ascii="Times New Roman" w:hAnsi="Times New Roman" w:cs="Times New Roman"/>
          <w:i/>
          <w:sz w:val="20"/>
          <w:szCs w:val="20"/>
        </w:rPr>
        <w:t xml:space="preserve"> La supplenza nelle funzioni amministrative</w:t>
      </w:r>
      <w:r w:rsidRPr="003D17BE">
        <w:rPr>
          <w:rFonts w:ascii="Times New Roman" w:hAnsi="Times New Roman" w:cs="Times New Roman"/>
          <w:sz w:val="20"/>
          <w:szCs w:val="20"/>
        </w:rPr>
        <w:t xml:space="preserve">, </w:t>
      </w:r>
      <w:proofErr w:type="spellStart"/>
      <w:r>
        <w:rPr>
          <w:rFonts w:ascii="Times New Roman" w:hAnsi="Times New Roman" w:cs="Times New Roman"/>
          <w:sz w:val="20"/>
          <w:szCs w:val="20"/>
        </w:rPr>
        <w:t>Giuffrè</w:t>
      </w:r>
      <w:proofErr w:type="spellEnd"/>
      <w:r>
        <w:rPr>
          <w:rFonts w:ascii="Times New Roman" w:hAnsi="Times New Roman" w:cs="Times New Roman"/>
          <w:sz w:val="20"/>
          <w:szCs w:val="20"/>
        </w:rPr>
        <w:t>, Milano, 1955.</w:t>
      </w:r>
    </w:p>
  </w:footnote>
  <w:footnote w:id="128">
    <w:p w14:paraId="48873FA1" w14:textId="77777777" w:rsidR="0045752E" w:rsidRPr="003D17BE" w:rsidRDefault="0045752E" w:rsidP="003D17BE">
      <w:pPr>
        <w:autoSpaceDE w:val="0"/>
        <w:autoSpaceDN w:val="0"/>
        <w:adjustRightInd w:val="0"/>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Un principio che riceve esplicita consacrazione all'art. 6 co. I del regolamento secondo il quale "</w:t>
      </w:r>
      <w:r w:rsidRPr="003D17BE">
        <w:rPr>
          <w:rFonts w:ascii="Times New Roman" w:hAnsi="Times New Roman" w:cs="Times New Roman"/>
          <w:i/>
          <w:sz w:val="20"/>
          <w:szCs w:val="20"/>
        </w:rPr>
        <w:t>tutti i componenti partecipano ai lavori e alle deliberazioni del Consiglio in posizione di parità</w:t>
      </w:r>
      <w:r w:rsidRPr="003D17BE">
        <w:rPr>
          <w:rFonts w:ascii="Times New Roman" w:hAnsi="Times New Roman" w:cs="Times New Roman"/>
          <w:sz w:val="20"/>
          <w:szCs w:val="20"/>
        </w:rPr>
        <w:t>".</w:t>
      </w:r>
    </w:p>
  </w:footnote>
  <w:footnote w:id="129">
    <w:p w14:paraId="07A0E293" w14:textId="77777777" w:rsidR="0045752E" w:rsidRPr="003D17BE" w:rsidRDefault="0045752E" w:rsidP="003D17BE">
      <w:pPr>
        <w:autoSpaceDE w:val="0"/>
        <w:autoSpaceDN w:val="0"/>
        <w:adjustRightInd w:val="0"/>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Inoltre l'art. 13 co. II prosegue stabilendo che "</w:t>
      </w:r>
      <w:r w:rsidRPr="003D17BE">
        <w:rPr>
          <w:rFonts w:ascii="Times New Roman" w:hAnsi="Times New Roman" w:cs="Times New Roman"/>
          <w:i/>
          <w:sz w:val="20"/>
          <w:szCs w:val="20"/>
        </w:rPr>
        <w:t>il Consiglio di presidenza è convocato in adunanza, eventualmente divisa in più sedute, dal Presidente o, in caso di sua assenza o impedimento, dal Presidente aggiunto".</w:t>
      </w:r>
    </w:p>
  </w:footnote>
  <w:footnote w:id="130">
    <w:p w14:paraId="4220E823" w14:textId="77777777" w:rsidR="0045752E" w:rsidRPr="003D17BE" w:rsidRDefault="0045752E" w:rsidP="003D17BE">
      <w:pPr>
        <w:autoSpaceDE w:val="0"/>
        <w:autoSpaceDN w:val="0"/>
        <w:adjustRightInd w:val="0"/>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Prescrive l'art. 13 co. V del regolamento interno che "</w:t>
      </w:r>
      <w:r w:rsidRPr="003D17BE">
        <w:rPr>
          <w:rFonts w:ascii="Times New Roman" w:hAnsi="Times New Roman" w:cs="Times New Roman"/>
          <w:i/>
          <w:sz w:val="20"/>
          <w:szCs w:val="20"/>
        </w:rPr>
        <w:t>all'ordine del giorno sono allegati i documenti necessari per la trattazione degli argomenti. In caso d'inserimento di documentazione oltre i termini di cui ai commi 4 e 6, l'esame dell'argomento può essere rinviato dal Consiglio ad una successiva adunanza, su richiesta di almeno tre componenti"</w:t>
      </w:r>
      <w:r w:rsidRPr="003D17BE">
        <w:rPr>
          <w:rFonts w:ascii="Times New Roman" w:hAnsi="Times New Roman" w:cs="Times New Roman"/>
          <w:sz w:val="20"/>
          <w:szCs w:val="20"/>
        </w:rPr>
        <w:t xml:space="preserve"> Aggiunge poi il co. VI che</w:t>
      </w:r>
      <w:r w:rsidRPr="003D17BE">
        <w:rPr>
          <w:rFonts w:ascii="Times New Roman" w:hAnsi="Times New Roman" w:cs="Times New Roman"/>
          <w:i/>
          <w:sz w:val="20"/>
          <w:szCs w:val="20"/>
        </w:rPr>
        <w:t xml:space="preserve"> "in caso d'urgenza, la convocazione e l'ordine del giorno e le sue eventuali integrazioni devono essere comunicati almeno tre giorni prima della seduta, con le proposte delle competenti Commissioni</w:t>
      </w:r>
      <w:r w:rsidRPr="003D17BE">
        <w:rPr>
          <w:rFonts w:ascii="Times New Roman" w:hAnsi="Times New Roman" w:cs="Times New Roman"/>
          <w:sz w:val="20"/>
          <w:szCs w:val="20"/>
        </w:rPr>
        <w:t>".</w:t>
      </w:r>
    </w:p>
  </w:footnote>
  <w:footnote w:id="131">
    <w:p w14:paraId="03764C2D" w14:textId="77777777" w:rsidR="0045752E" w:rsidRPr="003D17BE" w:rsidRDefault="0045752E" w:rsidP="003D17BE">
      <w:pPr>
        <w:autoSpaceDE w:val="0"/>
        <w:autoSpaceDN w:val="0"/>
        <w:adjustRightInd w:val="0"/>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L'art. 18 del regolamento prevede che: "</w:t>
      </w:r>
      <w:r w:rsidRPr="003D17BE">
        <w:rPr>
          <w:rFonts w:ascii="Times New Roman" w:hAnsi="Times New Roman" w:cs="Times New Roman"/>
          <w:i/>
          <w:sz w:val="20"/>
          <w:szCs w:val="20"/>
        </w:rPr>
        <w:t>Relativamente ad ogni argomento posto all'ordine del giorno sono discusse e decise, nel seguente ordine e con precedenza su ogni altra, le questioni, sinteticamente motivate, relative alle richieste: a) di non deliberazione sull'argomento; b) di rinvio della discussione o della deliberazione; c) di sospensione della discussione e della deliberazione sull'argomento fino ad una data determinata o ad un momento successivo alla deliberazione su altro argomento connesso. Successivamente, per ogni argomento, vengono discusse e deliberate prima le eventuali proposte di acquisizione o integrazioni istruttorie e, poi, le questioni di definizione del merito.</w:t>
      </w:r>
      <w:r w:rsidRPr="003D17BE">
        <w:rPr>
          <w:rFonts w:ascii="Times New Roman" w:hAnsi="Times New Roman" w:cs="Times New Roman"/>
          <w:sz w:val="20"/>
          <w:szCs w:val="20"/>
        </w:rPr>
        <w:t xml:space="preserve"> </w:t>
      </w:r>
      <w:r w:rsidRPr="003D17BE">
        <w:rPr>
          <w:rFonts w:ascii="Times New Roman" w:hAnsi="Times New Roman" w:cs="Times New Roman"/>
          <w:i/>
          <w:sz w:val="20"/>
          <w:szCs w:val="20"/>
        </w:rPr>
        <w:t xml:space="preserve">I richiami al Regolamento o per l'ordine del giorno o per l'ordine dei lavori o per la posizione della questione o per la priorità delle votazioni hanno la precedenza sulla questione principale. Prima della votazione sulla proposta, si pongono in votazione gli emendamenti. Qualora siano presentati più emendamenti ad uno stesso testo, essi sono posti in votazione cominciando da quelli che più si allontanano dal testo originario: prima quelli parzialmente soppressivi, quindi quelli parzialmente sostitutivi ed, infine, quelli aggiuntivi. I sub-emendamenti sono votati prima di quello </w:t>
      </w:r>
      <w:r w:rsidRPr="003D17BE">
        <w:rPr>
          <w:rFonts w:ascii="Times New Roman" w:eastAsia="HiddenHorzOCR" w:hAnsi="Times New Roman" w:cs="Times New Roman"/>
          <w:i/>
          <w:sz w:val="20"/>
          <w:szCs w:val="20"/>
        </w:rPr>
        <w:t xml:space="preserve">principale. </w:t>
      </w:r>
      <w:r w:rsidRPr="003D17BE">
        <w:rPr>
          <w:rFonts w:ascii="Times New Roman" w:hAnsi="Times New Roman" w:cs="Times New Roman"/>
          <w:i/>
          <w:sz w:val="20"/>
          <w:szCs w:val="20"/>
        </w:rPr>
        <w:t xml:space="preserve">Nel caso siano proposti emendamenti parzialmente soppressivi ovvero se il testo proposto dalla Commissione sia suscettibile di essere diviso per argomenti distinti, si </w:t>
      </w:r>
      <w:r w:rsidRPr="003D17BE">
        <w:rPr>
          <w:rFonts w:ascii="Times New Roman" w:hAnsi="Times New Roman" w:cs="Times New Roman"/>
          <w:i/>
          <w:iCs/>
          <w:sz w:val="20"/>
          <w:szCs w:val="20"/>
        </w:rPr>
        <w:t xml:space="preserve">può </w:t>
      </w:r>
      <w:r w:rsidRPr="003D17BE">
        <w:rPr>
          <w:rFonts w:ascii="Times New Roman" w:hAnsi="Times New Roman" w:cs="Times New Roman"/>
          <w:i/>
          <w:sz w:val="20"/>
          <w:szCs w:val="20"/>
        </w:rPr>
        <w:t xml:space="preserve">procedere al voto per parti separate, su richiesta di uno dei componenti; si </w:t>
      </w:r>
      <w:r w:rsidRPr="003D17BE">
        <w:rPr>
          <w:rFonts w:ascii="Times New Roman" w:hAnsi="Times New Roman" w:cs="Times New Roman"/>
          <w:i/>
          <w:iCs/>
          <w:sz w:val="20"/>
          <w:szCs w:val="20"/>
        </w:rPr>
        <w:t xml:space="preserve">può </w:t>
      </w:r>
      <w:r w:rsidRPr="003D17BE">
        <w:rPr>
          <w:rFonts w:ascii="Times New Roman" w:hAnsi="Times New Roman" w:cs="Times New Roman"/>
          <w:i/>
          <w:sz w:val="20"/>
          <w:szCs w:val="20"/>
        </w:rPr>
        <w:t>altresì, in tal caso, procedere a discussione divisa su ciascuna parte che venga successivamente messa in votazione</w:t>
      </w:r>
      <w:r w:rsidRPr="003D17BE">
        <w:rPr>
          <w:rFonts w:ascii="Times New Roman" w:hAnsi="Times New Roman" w:cs="Times New Roman"/>
          <w:sz w:val="20"/>
          <w:szCs w:val="20"/>
        </w:rPr>
        <w:t>". L'osservanza dell'ordine di votazione è assicurata, in ogni caso, dal presidente del collegio.</w:t>
      </w:r>
    </w:p>
  </w:footnote>
  <w:footnote w:id="132">
    <w:p w14:paraId="6C551C6F" w14:textId="77777777" w:rsidR="0045752E" w:rsidRPr="003D17BE" w:rsidRDefault="0045752E" w:rsidP="003D17BE">
      <w:pPr>
        <w:autoSpaceDE w:val="0"/>
        <w:autoSpaceDN w:val="0"/>
        <w:adjustRightInd w:val="0"/>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Scarni riferimenti sono contenuti nell'art. 19 del regolamento interno ai sensi del quale "</w:t>
      </w:r>
      <w:r w:rsidRPr="003D17BE">
        <w:rPr>
          <w:rFonts w:ascii="Times New Roman" w:hAnsi="Times New Roman" w:cs="Times New Roman"/>
          <w:i/>
          <w:sz w:val="20"/>
          <w:szCs w:val="20"/>
        </w:rPr>
        <w:t>le sedute del Consiglio sono pubbliche. Compete al Presidente determinare le modalità di accesso del pubblico in aula</w:t>
      </w:r>
      <w:r w:rsidRPr="003D17BE">
        <w:rPr>
          <w:rFonts w:ascii="Times New Roman" w:hAnsi="Times New Roman" w:cs="Times New Roman"/>
          <w:sz w:val="20"/>
          <w:szCs w:val="20"/>
        </w:rPr>
        <w:t>".</w:t>
      </w:r>
    </w:p>
  </w:footnote>
  <w:footnote w:id="133">
    <w:p w14:paraId="1830B01C" w14:textId="77777777"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Rinvenuta la </w:t>
      </w:r>
      <w:r w:rsidRPr="003D17BE">
        <w:rPr>
          <w:rFonts w:ascii="Times New Roman" w:hAnsi="Times New Roman" w:cs="Times New Roman"/>
          <w:i/>
          <w:sz w:val="20"/>
          <w:szCs w:val="20"/>
        </w:rPr>
        <w:t>ratio</w:t>
      </w:r>
      <w:r w:rsidRPr="003D17BE">
        <w:rPr>
          <w:rFonts w:ascii="Times New Roman" w:hAnsi="Times New Roman" w:cs="Times New Roman"/>
          <w:sz w:val="20"/>
          <w:szCs w:val="20"/>
        </w:rPr>
        <w:t xml:space="preserve"> dell'ammissibilità del potere presidenziale di polizia delle sedute, va sciolto il nodo di gordio dei contenuti assunti in concreto da tale prerogativa nel silenzio della normativa vigente; un problema che con riferimento al Consiglio di presidenza della Corte dei conti potrebbe risolversi applicando in via analogica la disciplina del Regolamento della Camera dei Deputati (Parte Prima, Capo XI e Capo XII, artt. 59, 60, 61, 62 e 64) sui poteri di polizia delle sedute del Presidente di Assemblea.</w:t>
      </w:r>
    </w:p>
  </w:footnote>
  <w:footnote w:id="134">
    <w:p w14:paraId="1EE0D74C" w14:textId="77777777" w:rsidR="0045752E" w:rsidRPr="003D17BE" w:rsidRDefault="0045752E" w:rsidP="003D17BE">
      <w:pPr>
        <w:spacing w:after="0" w:line="240" w:lineRule="auto"/>
        <w:ind w:firstLine="227"/>
        <w:jc w:val="both"/>
        <w:rPr>
          <w:rFonts w:ascii="Times New Roman" w:hAnsi="Times New Roman" w:cs="Times New Roman"/>
          <w:sz w:val="20"/>
          <w:szCs w:val="20"/>
        </w:rPr>
      </w:pPr>
      <w:r w:rsidRPr="003D17BE">
        <w:rPr>
          <w:rStyle w:val="Rimandonotaapidipagina"/>
          <w:rFonts w:ascii="Times New Roman" w:hAnsi="Times New Roman" w:cs="Times New Roman"/>
          <w:sz w:val="20"/>
          <w:szCs w:val="20"/>
        </w:rPr>
        <w:footnoteRef/>
      </w:r>
      <w:r w:rsidRPr="003D17BE">
        <w:rPr>
          <w:rFonts w:ascii="Times New Roman" w:hAnsi="Times New Roman" w:cs="Times New Roman"/>
          <w:sz w:val="20"/>
          <w:szCs w:val="20"/>
        </w:rPr>
        <w:t xml:space="preserve"> Inoltre, ai sensi dell'ultimo inciso dell'art. 14, "</w:t>
      </w:r>
      <w:r w:rsidRPr="003D17BE">
        <w:rPr>
          <w:rFonts w:ascii="Times New Roman" w:hAnsi="Times New Roman" w:cs="Times New Roman"/>
          <w:i/>
          <w:sz w:val="20"/>
          <w:szCs w:val="20"/>
        </w:rPr>
        <w:t>sono fatti salvi gli effetti dell'atto fino al momento dell'eventuale diniego di ratifica</w:t>
      </w:r>
      <w:r w:rsidRPr="003D17BE">
        <w:rPr>
          <w:rFonts w:ascii="Times New Roman" w:hAnsi="Times New Roman" w:cs="Times New Roman"/>
          <w:sz w:val="20"/>
          <w:szCs w:val="20"/>
        </w:rPr>
        <w:t>".</w:t>
      </w:r>
    </w:p>
  </w:footnote>
  <w:footnote w:id="135">
    <w:p w14:paraId="32B05022" w14:textId="3852D1A5"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Si vedano in proposito gli studi di ASQUINI A., </w:t>
      </w:r>
      <w:r w:rsidRPr="003D17BE">
        <w:rPr>
          <w:rFonts w:ascii="Times New Roman" w:hAnsi="Times New Roman" w:cs="Times New Roman"/>
          <w:i/>
        </w:rPr>
        <w:t>Il contratto di trasporto terrestre di persone</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xml:space="preserve"> SICCHIERO G., </w:t>
      </w:r>
      <w:r w:rsidRPr="003D17BE">
        <w:rPr>
          <w:rFonts w:ascii="Times New Roman" w:hAnsi="Times New Roman" w:cs="Times New Roman"/>
          <w:i/>
        </w:rPr>
        <w:t>I contratti misti</w:t>
      </w:r>
      <w:r w:rsidRPr="003D17BE">
        <w:rPr>
          <w:rFonts w:ascii="Times New Roman" w:hAnsi="Times New Roman" w:cs="Times New Roman"/>
        </w:rPr>
        <w:t xml:space="preserve">, </w:t>
      </w:r>
      <w:r w:rsidRPr="003D17BE">
        <w:rPr>
          <w:rFonts w:ascii="Times New Roman" w:hAnsi="Times New Roman" w:cs="Times New Roman"/>
          <w:i/>
        </w:rPr>
        <w:t>op. cit..</w:t>
      </w:r>
      <w:r>
        <w:rPr>
          <w:rFonts w:ascii="Times New Roman" w:hAnsi="Times New Roman" w:cs="Times New Roman"/>
        </w:rPr>
        <w:t xml:space="preserve"> DI</w:t>
      </w:r>
      <w:r w:rsidRPr="003D17BE">
        <w:rPr>
          <w:rFonts w:ascii="Times New Roman" w:hAnsi="Times New Roman" w:cs="Times New Roman"/>
        </w:rPr>
        <w:t xml:space="preserve">PACE R., </w:t>
      </w:r>
      <w:r w:rsidRPr="003D17BE">
        <w:rPr>
          <w:rFonts w:ascii="Times New Roman" w:hAnsi="Times New Roman" w:cs="Times New Roman"/>
          <w:i/>
        </w:rPr>
        <w:t>Partenariato pubblico privato e contratti atipici</w:t>
      </w:r>
      <w:r w:rsidRPr="003D17BE">
        <w:rPr>
          <w:rFonts w:ascii="Times New Roman" w:hAnsi="Times New Roman" w:cs="Times New Roman"/>
        </w:rPr>
        <w:t xml:space="preserve">, </w:t>
      </w:r>
      <w:r w:rsidRPr="003D17BE">
        <w:rPr>
          <w:rFonts w:ascii="Times New Roman" w:hAnsi="Times New Roman" w:cs="Times New Roman"/>
          <w:i/>
        </w:rPr>
        <w:t>op. cit..</w:t>
      </w:r>
    </w:p>
  </w:footnote>
  <w:footnote w:id="136">
    <w:p w14:paraId="30FEF3CE"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Con riferimento alla mera inserzione di argomenti all'ordine del giorno si tratta di richiesta parzialmente vincolante in quanto la lettera dell'art. 15 co. IV consente al presidente di rigettare motivatamente l'istanza avanzata dal prescritto numero di componenti.</w:t>
      </w:r>
    </w:p>
  </w:footnote>
  <w:footnote w:id="137">
    <w:p w14:paraId="3FDBFC4E"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Prescrive in tal senso l'art. 13 co. III: "</w:t>
      </w:r>
      <w:r w:rsidRPr="003D17BE">
        <w:rPr>
          <w:rFonts w:ascii="Times New Roman" w:hAnsi="Times New Roman" w:cs="Times New Roman"/>
          <w:i/>
        </w:rPr>
        <w:t>Il Consiglio di Presidenza può essere convocato in via straordinaria su richiesta motivata di una Commissione o di almeno tre componenti. Nella richiesta di convocazione deve essere specificamente indicato l'argomento da porre all'ordine del giorno</w:t>
      </w:r>
      <w:r w:rsidRPr="003D17BE">
        <w:rPr>
          <w:rFonts w:ascii="Times New Roman" w:hAnsi="Times New Roman" w:cs="Times New Roman"/>
        </w:rPr>
        <w:t>". Ribadisce, poi, l'art. 15 co. IV: "</w:t>
      </w:r>
      <w:r w:rsidRPr="003D17BE">
        <w:rPr>
          <w:rFonts w:ascii="Times New Roman" w:hAnsi="Times New Roman" w:cs="Times New Roman"/>
          <w:i/>
        </w:rPr>
        <w:t>Una Commissione ovvero tre membri del Consiglio di Presidenza hanno la facoltà di chiedere che un determinato argomento sia posto all'ordine del giorno della successiva adunanza (...). Se il presidente non ritiene di accogliere la richiesta, ne dà comunicazione motivandola, al Consiglio di presidenza nella stessa adunanza</w:t>
      </w:r>
      <w:r w:rsidRPr="003D17BE">
        <w:rPr>
          <w:rFonts w:ascii="Times New Roman" w:hAnsi="Times New Roman" w:cs="Times New Roman"/>
        </w:rPr>
        <w:t>".</w:t>
      </w:r>
    </w:p>
  </w:footnote>
  <w:footnote w:id="138">
    <w:p w14:paraId="60A478BD" w14:textId="77777777"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Una preminenza strettamente formale che è confermata dalla possibilità riconosciuta ai membri di attivare rimedi a fronte di talune inadempienze del presidente, in modo da ripristinare, da un lato, il corretto svolgimento delle riunioni e, dall'altro, la </w:t>
      </w:r>
      <w:r w:rsidRPr="003D17BE">
        <w:rPr>
          <w:rFonts w:ascii="Times New Roman" w:hAnsi="Times New Roman" w:cs="Times New Roman"/>
          <w:i/>
        </w:rPr>
        <w:t>par condicio</w:t>
      </w:r>
      <w:r w:rsidRPr="003D17BE">
        <w:rPr>
          <w:rFonts w:ascii="Times New Roman" w:hAnsi="Times New Roman" w:cs="Times New Roman"/>
        </w:rPr>
        <w:t xml:space="preserve"> delle relazioni </w:t>
      </w:r>
      <w:r w:rsidRPr="003D17BE">
        <w:rPr>
          <w:rFonts w:ascii="Times New Roman" w:hAnsi="Times New Roman" w:cs="Times New Roman"/>
          <w:i/>
        </w:rPr>
        <w:t>infra</w:t>
      </w:r>
      <w:r w:rsidRPr="003D17BE">
        <w:rPr>
          <w:rFonts w:ascii="Times New Roman" w:hAnsi="Times New Roman" w:cs="Times New Roman"/>
        </w:rPr>
        <w:t>-collegiali.</w:t>
      </w:r>
    </w:p>
  </w:footnote>
  <w:footnote w:id="139">
    <w:p w14:paraId="20B8D416" w14:textId="4BA446CE" w:rsidR="0045752E" w:rsidRPr="003D17BE" w:rsidRDefault="0045752E" w:rsidP="003D17BE">
      <w:pPr>
        <w:pStyle w:val="Testonotaapidipagina"/>
        <w:ind w:firstLine="227"/>
        <w:rPr>
          <w:rFonts w:ascii="Times New Roman" w:hAnsi="Times New Roman" w:cs="Times New Roman"/>
        </w:rPr>
      </w:pPr>
      <w:r w:rsidRPr="003D17BE">
        <w:rPr>
          <w:rStyle w:val="Rimandonotaapidipagina"/>
          <w:rFonts w:ascii="Times New Roman" w:hAnsi="Times New Roman" w:cs="Times New Roman"/>
        </w:rPr>
        <w:footnoteRef/>
      </w:r>
      <w:r w:rsidRPr="003D17BE">
        <w:rPr>
          <w:rFonts w:ascii="Times New Roman" w:hAnsi="Times New Roman" w:cs="Times New Roman"/>
        </w:rPr>
        <w:t xml:space="preserve"> ASQUINI A.,</w:t>
      </w:r>
      <w:r w:rsidRPr="003D17BE">
        <w:rPr>
          <w:rFonts w:ascii="Times New Roman" w:hAnsi="Times New Roman" w:cs="Times New Roman"/>
          <w:i/>
        </w:rPr>
        <w:t xml:space="preserve"> Il contratto di trasporto terrestre di persone</w:t>
      </w:r>
      <w:r w:rsidRPr="003D17BE">
        <w:rPr>
          <w:rFonts w:ascii="Times New Roman" w:hAnsi="Times New Roman" w:cs="Times New Roman"/>
        </w:rPr>
        <w:t xml:space="preserve">, </w:t>
      </w:r>
      <w:r w:rsidRPr="003D17BE">
        <w:rPr>
          <w:rFonts w:ascii="Times New Roman" w:hAnsi="Times New Roman" w:cs="Times New Roman"/>
          <w:i/>
        </w:rPr>
        <w:t>op. cit..</w:t>
      </w:r>
      <w:r w:rsidRPr="003D17BE">
        <w:rPr>
          <w:rFonts w:ascii="Times New Roman" w:hAnsi="Times New Roman" w:cs="Times New Roman"/>
        </w:rPr>
        <w:t xml:space="preserve"> Un principio successivamente ripreso da SICCHIERO G., </w:t>
      </w:r>
      <w:r w:rsidRPr="003D17BE">
        <w:rPr>
          <w:rFonts w:ascii="Times New Roman" w:hAnsi="Times New Roman" w:cs="Times New Roman"/>
          <w:i/>
        </w:rPr>
        <w:t>I contratti misti</w:t>
      </w:r>
      <w:r w:rsidRPr="003D17BE">
        <w:rPr>
          <w:rFonts w:ascii="Times New Roman" w:hAnsi="Times New Roman" w:cs="Times New Roman"/>
        </w:rPr>
        <w:t xml:space="preserve">, </w:t>
      </w:r>
      <w:r w:rsidRPr="003D17BE">
        <w:rPr>
          <w:rFonts w:ascii="Times New Roman" w:hAnsi="Times New Roman" w:cs="Times New Roman"/>
          <w:i/>
        </w:rPr>
        <w:t>op. cit..</w:t>
      </w:r>
      <w:r>
        <w:rPr>
          <w:rFonts w:ascii="Times New Roman" w:hAnsi="Times New Roman" w:cs="Times New Roman"/>
        </w:rPr>
        <w:t xml:space="preserve"> DI</w:t>
      </w:r>
      <w:r w:rsidRPr="003D17BE">
        <w:rPr>
          <w:rFonts w:ascii="Times New Roman" w:hAnsi="Times New Roman" w:cs="Times New Roman"/>
        </w:rPr>
        <w:t xml:space="preserve">PACE R., </w:t>
      </w:r>
      <w:r w:rsidRPr="003D17BE">
        <w:rPr>
          <w:rFonts w:ascii="Times New Roman" w:hAnsi="Times New Roman" w:cs="Times New Roman"/>
          <w:i/>
        </w:rPr>
        <w:t>Partenariato pubblico privato e contratti atipici</w:t>
      </w:r>
      <w:r w:rsidRPr="003D17BE">
        <w:rPr>
          <w:rFonts w:ascii="Times New Roman" w:hAnsi="Times New Roman" w:cs="Times New Roman"/>
        </w:rPr>
        <w:t xml:space="preserve">, </w:t>
      </w:r>
      <w:r w:rsidRPr="003D17BE">
        <w:rPr>
          <w:rFonts w:ascii="Times New Roman" w:hAnsi="Times New Roman" w:cs="Times New Roman"/>
          <w:i/>
        </w:rPr>
        <w:t>op. cit..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781"/>
    <w:multiLevelType w:val="hybridMultilevel"/>
    <w:tmpl w:val="226A8CF4"/>
    <w:lvl w:ilvl="0" w:tplc="3BB2A84E">
      <w:start w:val="1"/>
      <w:numFmt w:val="decimal"/>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nsid w:val="06592DA2"/>
    <w:multiLevelType w:val="hybridMultilevel"/>
    <w:tmpl w:val="AD367B84"/>
    <w:lvl w:ilvl="0" w:tplc="04100001">
      <w:start w:val="1"/>
      <w:numFmt w:val="bullet"/>
      <w:lvlText w:val=""/>
      <w:lvlJc w:val="left"/>
      <w:pPr>
        <w:ind w:left="947" w:hanging="360"/>
      </w:pPr>
      <w:rPr>
        <w:rFonts w:ascii="Symbol" w:hAnsi="Symbol"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2">
    <w:nsid w:val="07A73073"/>
    <w:multiLevelType w:val="hybridMultilevel"/>
    <w:tmpl w:val="F8C414C2"/>
    <w:lvl w:ilvl="0" w:tplc="30440512">
      <w:start w:val="1"/>
      <w:numFmt w:val="decimal"/>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3">
    <w:nsid w:val="09832A09"/>
    <w:multiLevelType w:val="hybridMultilevel"/>
    <w:tmpl w:val="6298EBD4"/>
    <w:lvl w:ilvl="0" w:tplc="94FCF786">
      <w:start w:val="1"/>
      <w:numFmt w:val="lowerLetter"/>
      <w:lvlText w:val="%1)"/>
      <w:lvlJc w:val="left"/>
      <w:pPr>
        <w:ind w:left="719" w:hanging="492"/>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4">
    <w:nsid w:val="0D495A09"/>
    <w:multiLevelType w:val="hybridMultilevel"/>
    <w:tmpl w:val="BFACC3C2"/>
    <w:lvl w:ilvl="0" w:tplc="04100009">
      <w:start w:val="1"/>
      <w:numFmt w:val="bullet"/>
      <w:lvlText w:val=""/>
      <w:lvlJc w:val="left"/>
      <w:pPr>
        <w:ind w:left="947" w:hanging="360"/>
      </w:pPr>
      <w:rPr>
        <w:rFonts w:ascii="Wingdings" w:hAnsi="Wingdings"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5">
    <w:nsid w:val="0D715E34"/>
    <w:multiLevelType w:val="hybridMultilevel"/>
    <w:tmpl w:val="9606FD7C"/>
    <w:lvl w:ilvl="0" w:tplc="AB7EAC38">
      <w:start w:val="5"/>
      <w:numFmt w:val="bullet"/>
      <w:lvlText w:val="-"/>
      <w:lvlJc w:val="left"/>
      <w:pPr>
        <w:ind w:left="720" w:hanging="360"/>
      </w:pPr>
      <w:rPr>
        <w:rFonts w:ascii="Times New Roman" w:eastAsiaTheme="minorHAnsi"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745C0"/>
    <w:multiLevelType w:val="hybridMultilevel"/>
    <w:tmpl w:val="2B941D38"/>
    <w:lvl w:ilvl="0" w:tplc="04100001">
      <w:start w:val="1"/>
      <w:numFmt w:val="bullet"/>
      <w:lvlText w:val=""/>
      <w:lvlJc w:val="left"/>
      <w:pPr>
        <w:ind w:left="947" w:hanging="360"/>
      </w:pPr>
      <w:rPr>
        <w:rFonts w:ascii="Symbol" w:hAnsi="Symbol"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7">
    <w:nsid w:val="10DD1063"/>
    <w:multiLevelType w:val="hybridMultilevel"/>
    <w:tmpl w:val="C8AC02BA"/>
    <w:lvl w:ilvl="0" w:tplc="04100001">
      <w:start w:val="1"/>
      <w:numFmt w:val="bullet"/>
      <w:lvlText w:val=""/>
      <w:lvlJc w:val="left"/>
      <w:pPr>
        <w:ind w:left="947" w:hanging="360"/>
      </w:pPr>
      <w:rPr>
        <w:rFonts w:ascii="Symbol" w:hAnsi="Symbol"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8">
    <w:nsid w:val="1F484EF4"/>
    <w:multiLevelType w:val="multilevel"/>
    <w:tmpl w:val="7078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F00D7F"/>
    <w:multiLevelType w:val="hybridMultilevel"/>
    <w:tmpl w:val="F37EDD8A"/>
    <w:lvl w:ilvl="0" w:tplc="04100001">
      <w:start w:val="1"/>
      <w:numFmt w:val="bullet"/>
      <w:lvlText w:val=""/>
      <w:lvlJc w:val="left"/>
      <w:pPr>
        <w:ind w:left="947" w:hanging="360"/>
      </w:pPr>
      <w:rPr>
        <w:rFonts w:ascii="Symbol" w:hAnsi="Symbol"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10">
    <w:nsid w:val="2CC829F6"/>
    <w:multiLevelType w:val="hybridMultilevel"/>
    <w:tmpl w:val="FEE2E3B6"/>
    <w:lvl w:ilvl="0" w:tplc="04100001">
      <w:start w:val="1"/>
      <w:numFmt w:val="bullet"/>
      <w:lvlText w:val=""/>
      <w:lvlJc w:val="left"/>
      <w:pPr>
        <w:ind w:left="947" w:hanging="360"/>
      </w:pPr>
      <w:rPr>
        <w:rFonts w:ascii="Symbol" w:hAnsi="Symbol"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11">
    <w:nsid w:val="2D670688"/>
    <w:multiLevelType w:val="hybridMultilevel"/>
    <w:tmpl w:val="A36878B6"/>
    <w:lvl w:ilvl="0" w:tplc="565684EA">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2">
    <w:nsid w:val="33E35919"/>
    <w:multiLevelType w:val="hybridMultilevel"/>
    <w:tmpl w:val="7BE4483C"/>
    <w:lvl w:ilvl="0" w:tplc="735870D8">
      <w:start w:val="1"/>
      <w:numFmt w:val="lowerLetter"/>
      <w:lvlText w:val="%1)"/>
      <w:lvlJc w:val="left"/>
      <w:pPr>
        <w:tabs>
          <w:tab w:val="num" w:pos="360"/>
        </w:tabs>
        <w:ind w:left="360" w:hanging="360"/>
      </w:pPr>
      <w:rPr>
        <w:rFonts w:hint="default"/>
        <w:i/>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3D6D3A8F"/>
    <w:multiLevelType w:val="hybridMultilevel"/>
    <w:tmpl w:val="4E86E1A6"/>
    <w:lvl w:ilvl="0" w:tplc="E63C38F4">
      <w:start w:val="1"/>
      <w:numFmt w:val="decimal"/>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4">
    <w:nsid w:val="3DFB759F"/>
    <w:multiLevelType w:val="hybridMultilevel"/>
    <w:tmpl w:val="93CC8732"/>
    <w:lvl w:ilvl="0" w:tplc="454E4C90">
      <w:start w:val="1"/>
      <w:numFmt w:val="decimal"/>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5">
    <w:nsid w:val="3E5B5FAF"/>
    <w:multiLevelType w:val="hybridMultilevel"/>
    <w:tmpl w:val="25F827FC"/>
    <w:lvl w:ilvl="0" w:tplc="4D8416C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B692CF5"/>
    <w:multiLevelType w:val="hybridMultilevel"/>
    <w:tmpl w:val="F9DE4FF2"/>
    <w:lvl w:ilvl="0" w:tplc="04100009">
      <w:start w:val="1"/>
      <w:numFmt w:val="bullet"/>
      <w:lvlText w:val=""/>
      <w:lvlJc w:val="left"/>
      <w:pPr>
        <w:ind w:left="947" w:hanging="360"/>
      </w:pPr>
      <w:rPr>
        <w:rFonts w:ascii="Wingdings" w:hAnsi="Wingdings"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17">
    <w:nsid w:val="50F46BC0"/>
    <w:multiLevelType w:val="multilevel"/>
    <w:tmpl w:val="F3B4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600DBC"/>
    <w:multiLevelType w:val="hybridMultilevel"/>
    <w:tmpl w:val="3884A286"/>
    <w:lvl w:ilvl="0" w:tplc="B60A30F2">
      <w:start w:val="1"/>
      <w:numFmt w:val="decimal"/>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9">
    <w:nsid w:val="587C5077"/>
    <w:multiLevelType w:val="hybridMultilevel"/>
    <w:tmpl w:val="C81EA7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8D10001"/>
    <w:multiLevelType w:val="hybridMultilevel"/>
    <w:tmpl w:val="A78AFA52"/>
    <w:lvl w:ilvl="0" w:tplc="13E69E20">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21">
    <w:nsid w:val="6C6F2829"/>
    <w:multiLevelType w:val="multilevel"/>
    <w:tmpl w:val="C53A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E92CB5"/>
    <w:multiLevelType w:val="multilevel"/>
    <w:tmpl w:val="9BC4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4876DA"/>
    <w:multiLevelType w:val="hybridMultilevel"/>
    <w:tmpl w:val="0CCE76F8"/>
    <w:lvl w:ilvl="0" w:tplc="107CD334">
      <w:start w:val="5"/>
      <w:numFmt w:val="bullet"/>
      <w:lvlText w:val="-"/>
      <w:lvlJc w:val="left"/>
      <w:pPr>
        <w:ind w:left="587" w:hanging="360"/>
      </w:pPr>
      <w:rPr>
        <w:rFonts w:ascii="Times New Roman" w:eastAsiaTheme="minorHAnsi" w:hAnsi="Times New Roman" w:cs="Times New Roman" w:hint="default"/>
      </w:rPr>
    </w:lvl>
    <w:lvl w:ilvl="1" w:tplc="04100003" w:tentative="1">
      <w:start w:val="1"/>
      <w:numFmt w:val="bullet"/>
      <w:lvlText w:val="o"/>
      <w:lvlJc w:val="left"/>
      <w:pPr>
        <w:ind w:left="1307" w:hanging="360"/>
      </w:pPr>
      <w:rPr>
        <w:rFonts w:ascii="Courier New" w:hAnsi="Courier New" w:cs="Courier New" w:hint="default"/>
      </w:rPr>
    </w:lvl>
    <w:lvl w:ilvl="2" w:tplc="04100005" w:tentative="1">
      <w:start w:val="1"/>
      <w:numFmt w:val="bullet"/>
      <w:lvlText w:val=""/>
      <w:lvlJc w:val="left"/>
      <w:pPr>
        <w:ind w:left="2027" w:hanging="360"/>
      </w:pPr>
      <w:rPr>
        <w:rFonts w:ascii="Wingdings" w:hAnsi="Wingdings" w:hint="default"/>
      </w:rPr>
    </w:lvl>
    <w:lvl w:ilvl="3" w:tplc="04100001" w:tentative="1">
      <w:start w:val="1"/>
      <w:numFmt w:val="bullet"/>
      <w:lvlText w:val=""/>
      <w:lvlJc w:val="left"/>
      <w:pPr>
        <w:ind w:left="2747" w:hanging="360"/>
      </w:pPr>
      <w:rPr>
        <w:rFonts w:ascii="Symbol" w:hAnsi="Symbol" w:hint="default"/>
      </w:rPr>
    </w:lvl>
    <w:lvl w:ilvl="4" w:tplc="04100003" w:tentative="1">
      <w:start w:val="1"/>
      <w:numFmt w:val="bullet"/>
      <w:lvlText w:val="o"/>
      <w:lvlJc w:val="left"/>
      <w:pPr>
        <w:ind w:left="3467" w:hanging="360"/>
      </w:pPr>
      <w:rPr>
        <w:rFonts w:ascii="Courier New" w:hAnsi="Courier New" w:cs="Courier New" w:hint="default"/>
      </w:rPr>
    </w:lvl>
    <w:lvl w:ilvl="5" w:tplc="04100005" w:tentative="1">
      <w:start w:val="1"/>
      <w:numFmt w:val="bullet"/>
      <w:lvlText w:val=""/>
      <w:lvlJc w:val="left"/>
      <w:pPr>
        <w:ind w:left="4187" w:hanging="360"/>
      </w:pPr>
      <w:rPr>
        <w:rFonts w:ascii="Wingdings" w:hAnsi="Wingdings" w:hint="default"/>
      </w:rPr>
    </w:lvl>
    <w:lvl w:ilvl="6" w:tplc="04100001" w:tentative="1">
      <w:start w:val="1"/>
      <w:numFmt w:val="bullet"/>
      <w:lvlText w:val=""/>
      <w:lvlJc w:val="left"/>
      <w:pPr>
        <w:ind w:left="4907" w:hanging="360"/>
      </w:pPr>
      <w:rPr>
        <w:rFonts w:ascii="Symbol" w:hAnsi="Symbol" w:hint="default"/>
      </w:rPr>
    </w:lvl>
    <w:lvl w:ilvl="7" w:tplc="04100003" w:tentative="1">
      <w:start w:val="1"/>
      <w:numFmt w:val="bullet"/>
      <w:lvlText w:val="o"/>
      <w:lvlJc w:val="left"/>
      <w:pPr>
        <w:ind w:left="5627" w:hanging="360"/>
      </w:pPr>
      <w:rPr>
        <w:rFonts w:ascii="Courier New" w:hAnsi="Courier New" w:cs="Courier New" w:hint="default"/>
      </w:rPr>
    </w:lvl>
    <w:lvl w:ilvl="8" w:tplc="04100005" w:tentative="1">
      <w:start w:val="1"/>
      <w:numFmt w:val="bullet"/>
      <w:lvlText w:val=""/>
      <w:lvlJc w:val="left"/>
      <w:pPr>
        <w:ind w:left="6347" w:hanging="360"/>
      </w:pPr>
      <w:rPr>
        <w:rFonts w:ascii="Wingdings" w:hAnsi="Wingdings" w:hint="default"/>
      </w:rPr>
    </w:lvl>
  </w:abstractNum>
  <w:num w:numId="1">
    <w:abstractNumId w:val="8"/>
  </w:num>
  <w:num w:numId="2">
    <w:abstractNumId w:val="12"/>
  </w:num>
  <w:num w:numId="3">
    <w:abstractNumId w:val="17"/>
  </w:num>
  <w:num w:numId="4">
    <w:abstractNumId w:val="21"/>
  </w:num>
  <w:num w:numId="5">
    <w:abstractNumId w:val="22"/>
  </w:num>
  <w:num w:numId="6">
    <w:abstractNumId w:val="10"/>
  </w:num>
  <w:num w:numId="7">
    <w:abstractNumId w:val="11"/>
  </w:num>
  <w:num w:numId="8">
    <w:abstractNumId w:val="4"/>
  </w:num>
  <w:num w:numId="9">
    <w:abstractNumId w:val="16"/>
  </w:num>
  <w:num w:numId="10">
    <w:abstractNumId w:val="14"/>
  </w:num>
  <w:num w:numId="11">
    <w:abstractNumId w:val="7"/>
  </w:num>
  <w:num w:numId="12">
    <w:abstractNumId w:val="1"/>
  </w:num>
  <w:num w:numId="13">
    <w:abstractNumId w:val="3"/>
  </w:num>
  <w:num w:numId="14">
    <w:abstractNumId w:val="6"/>
  </w:num>
  <w:num w:numId="15">
    <w:abstractNumId w:val="9"/>
  </w:num>
  <w:num w:numId="16">
    <w:abstractNumId w:val="18"/>
  </w:num>
  <w:num w:numId="17">
    <w:abstractNumId w:val="2"/>
  </w:num>
  <w:num w:numId="18">
    <w:abstractNumId w:val="13"/>
  </w:num>
  <w:num w:numId="19">
    <w:abstractNumId w:val="0"/>
  </w:num>
  <w:num w:numId="20">
    <w:abstractNumId w:val="20"/>
  </w:num>
  <w:num w:numId="21">
    <w:abstractNumId w:val="19"/>
  </w:num>
  <w:num w:numId="22">
    <w:abstractNumId w:val="23"/>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A1"/>
    <w:rsid w:val="00035E87"/>
    <w:rsid w:val="00082E80"/>
    <w:rsid w:val="000956AF"/>
    <w:rsid w:val="000B0DD7"/>
    <w:rsid w:val="000B1EBC"/>
    <w:rsid w:val="000D68FE"/>
    <w:rsid w:val="000E2782"/>
    <w:rsid w:val="001664EF"/>
    <w:rsid w:val="001B5C3E"/>
    <w:rsid w:val="001E140F"/>
    <w:rsid w:val="001E7509"/>
    <w:rsid w:val="0022772A"/>
    <w:rsid w:val="002945AC"/>
    <w:rsid w:val="002E36EC"/>
    <w:rsid w:val="002F27B7"/>
    <w:rsid w:val="00304972"/>
    <w:rsid w:val="00334C96"/>
    <w:rsid w:val="003D17BE"/>
    <w:rsid w:val="003E2C7B"/>
    <w:rsid w:val="003E2F0D"/>
    <w:rsid w:val="00415B8C"/>
    <w:rsid w:val="004524F1"/>
    <w:rsid w:val="00456A6A"/>
    <w:rsid w:val="0045752E"/>
    <w:rsid w:val="00474C72"/>
    <w:rsid w:val="004942EB"/>
    <w:rsid w:val="004B07C4"/>
    <w:rsid w:val="004B4054"/>
    <w:rsid w:val="004D26A1"/>
    <w:rsid w:val="004D487D"/>
    <w:rsid w:val="005116A7"/>
    <w:rsid w:val="00535083"/>
    <w:rsid w:val="00554BB9"/>
    <w:rsid w:val="0059315B"/>
    <w:rsid w:val="005A0461"/>
    <w:rsid w:val="005C309D"/>
    <w:rsid w:val="005C568E"/>
    <w:rsid w:val="00604E7F"/>
    <w:rsid w:val="00635049"/>
    <w:rsid w:val="00721FA6"/>
    <w:rsid w:val="00747692"/>
    <w:rsid w:val="007935A7"/>
    <w:rsid w:val="00796A56"/>
    <w:rsid w:val="007B204C"/>
    <w:rsid w:val="00803D3E"/>
    <w:rsid w:val="00856560"/>
    <w:rsid w:val="00870B45"/>
    <w:rsid w:val="008A1913"/>
    <w:rsid w:val="0090545B"/>
    <w:rsid w:val="0091597B"/>
    <w:rsid w:val="009342A5"/>
    <w:rsid w:val="0094511C"/>
    <w:rsid w:val="009A0F14"/>
    <w:rsid w:val="009B0F84"/>
    <w:rsid w:val="00A651EF"/>
    <w:rsid w:val="00A95277"/>
    <w:rsid w:val="00A96F12"/>
    <w:rsid w:val="00AA00CD"/>
    <w:rsid w:val="00AE2FA0"/>
    <w:rsid w:val="00B15467"/>
    <w:rsid w:val="00B5173A"/>
    <w:rsid w:val="00BA3A55"/>
    <w:rsid w:val="00BB581F"/>
    <w:rsid w:val="00C55FA9"/>
    <w:rsid w:val="00C955A6"/>
    <w:rsid w:val="00CE5D76"/>
    <w:rsid w:val="00CF6210"/>
    <w:rsid w:val="00CF7F74"/>
    <w:rsid w:val="00D621DE"/>
    <w:rsid w:val="00DB11DA"/>
    <w:rsid w:val="00DC7F8E"/>
    <w:rsid w:val="00E077E5"/>
    <w:rsid w:val="00E764CC"/>
    <w:rsid w:val="00EA5ACD"/>
    <w:rsid w:val="00F154A5"/>
    <w:rsid w:val="00F43AA8"/>
    <w:rsid w:val="00FC54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0B1EBC"/>
    <w:pPr>
      <w:keepNext/>
      <w:spacing w:before="240" w:after="60" w:line="240" w:lineRule="auto"/>
      <w:jc w:val="center"/>
      <w:outlineLvl w:val="2"/>
    </w:pPr>
    <w:rPr>
      <w:rFonts w:ascii="Arial" w:eastAsia="Times New Roman" w:hAnsi="Arial" w:cs="Arial"/>
      <w:bCs/>
      <w:sz w:val="20"/>
      <w:szCs w:val="2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F621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CE5D76"/>
    <w:pPr>
      <w:spacing w:after="0" w:line="24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rsid w:val="00CE5D76"/>
    <w:rPr>
      <w:sz w:val="20"/>
      <w:szCs w:val="20"/>
    </w:rPr>
  </w:style>
  <w:style w:type="character" w:styleId="Rimandonotaapidipagina">
    <w:name w:val="footnote reference"/>
    <w:basedOn w:val="Carpredefinitoparagrafo"/>
    <w:uiPriority w:val="99"/>
    <w:semiHidden/>
    <w:unhideWhenUsed/>
    <w:rsid w:val="00CE5D76"/>
    <w:rPr>
      <w:vertAlign w:val="superscript"/>
    </w:rPr>
  </w:style>
  <w:style w:type="paragraph" w:styleId="Testofumetto">
    <w:name w:val="Balloon Text"/>
    <w:basedOn w:val="Normale"/>
    <w:link w:val="TestofumettoCarattere"/>
    <w:uiPriority w:val="99"/>
    <w:semiHidden/>
    <w:unhideWhenUsed/>
    <w:rsid w:val="00DB11D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11DA"/>
    <w:rPr>
      <w:rFonts w:ascii="Segoe UI" w:hAnsi="Segoe UI" w:cs="Segoe UI"/>
      <w:sz w:val="18"/>
      <w:szCs w:val="18"/>
    </w:rPr>
  </w:style>
  <w:style w:type="character" w:customStyle="1" w:styleId="Titolo3Carattere">
    <w:name w:val="Titolo 3 Carattere"/>
    <w:basedOn w:val="Carpredefinitoparagrafo"/>
    <w:link w:val="Titolo3"/>
    <w:rsid w:val="000B1EBC"/>
    <w:rPr>
      <w:rFonts w:ascii="Arial" w:eastAsia="Times New Roman" w:hAnsi="Arial" w:cs="Arial"/>
      <w:bCs/>
      <w:sz w:val="20"/>
      <w:szCs w:val="26"/>
      <w:lang w:val="en-US"/>
    </w:rPr>
  </w:style>
  <w:style w:type="paragraph" w:styleId="Intestazione">
    <w:name w:val="header"/>
    <w:basedOn w:val="Normale"/>
    <w:link w:val="IntestazioneCarattere"/>
    <w:uiPriority w:val="99"/>
    <w:semiHidden/>
    <w:unhideWhenUsed/>
    <w:rsid w:val="000B1EBC"/>
    <w:pPr>
      <w:tabs>
        <w:tab w:val="center" w:pos="4819"/>
        <w:tab w:val="right" w:pos="9638"/>
      </w:tabs>
      <w:spacing w:after="0" w:line="240" w:lineRule="auto"/>
      <w:jc w:val="both"/>
    </w:pPr>
  </w:style>
  <w:style w:type="character" w:customStyle="1" w:styleId="IntestazioneCarattere">
    <w:name w:val="Intestazione Carattere"/>
    <w:basedOn w:val="Carpredefinitoparagrafo"/>
    <w:link w:val="Intestazione"/>
    <w:uiPriority w:val="99"/>
    <w:semiHidden/>
    <w:rsid w:val="000B1EBC"/>
  </w:style>
  <w:style w:type="paragraph" w:styleId="Pidipagina">
    <w:name w:val="footer"/>
    <w:basedOn w:val="Normale"/>
    <w:link w:val="PidipaginaCarattere"/>
    <w:uiPriority w:val="99"/>
    <w:unhideWhenUsed/>
    <w:rsid w:val="000B1EBC"/>
    <w:pPr>
      <w:tabs>
        <w:tab w:val="center" w:pos="4819"/>
        <w:tab w:val="right" w:pos="9638"/>
      </w:tabs>
      <w:spacing w:after="0" w:line="240" w:lineRule="auto"/>
      <w:jc w:val="both"/>
    </w:pPr>
  </w:style>
  <w:style w:type="character" w:customStyle="1" w:styleId="PidipaginaCarattere">
    <w:name w:val="Piè di pagina Carattere"/>
    <w:basedOn w:val="Carpredefinitoparagrafo"/>
    <w:link w:val="Pidipagina"/>
    <w:uiPriority w:val="99"/>
    <w:rsid w:val="000B1EBC"/>
  </w:style>
  <w:style w:type="character" w:styleId="Collegamentoipertestuale">
    <w:name w:val="Hyperlink"/>
    <w:basedOn w:val="Carpredefinitoparagrafo"/>
    <w:uiPriority w:val="99"/>
    <w:unhideWhenUsed/>
    <w:rsid w:val="000B1EBC"/>
    <w:rPr>
      <w:color w:val="0000FF"/>
      <w:u w:val="single"/>
    </w:rPr>
  </w:style>
  <w:style w:type="character" w:styleId="Enfasigrassetto">
    <w:name w:val="Strong"/>
    <w:basedOn w:val="Carpredefinitoparagrafo"/>
    <w:uiPriority w:val="22"/>
    <w:qFormat/>
    <w:rsid w:val="000B1EBC"/>
    <w:rPr>
      <w:b/>
      <w:bCs/>
    </w:rPr>
  </w:style>
  <w:style w:type="character" w:styleId="Enfasicorsivo">
    <w:name w:val="Emphasis"/>
    <w:basedOn w:val="Carpredefinitoparagrafo"/>
    <w:uiPriority w:val="20"/>
    <w:qFormat/>
    <w:rsid w:val="000B1EBC"/>
    <w:rPr>
      <w:i/>
      <w:iCs/>
    </w:rPr>
  </w:style>
  <w:style w:type="character" w:customStyle="1" w:styleId="st">
    <w:name w:val="st"/>
    <w:basedOn w:val="Carpredefinitoparagrafo"/>
    <w:rsid w:val="000B1EBC"/>
  </w:style>
  <w:style w:type="paragraph" w:customStyle="1" w:styleId="Default">
    <w:name w:val="Default"/>
    <w:rsid w:val="000B1EBC"/>
    <w:pPr>
      <w:autoSpaceDE w:val="0"/>
      <w:autoSpaceDN w:val="0"/>
      <w:adjustRightInd w:val="0"/>
      <w:spacing w:after="0" w:line="240" w:lineRule="auto"/>
      <w:jc w:val="both"/>
    </w:pPr>
    <w:rPr>
      <w:rFonts w:ascii="Arial" w:hAnsi="Arial" w:cs="Arial"/>
      <w:color w:val="000000"/>
      <w:sz w:val="24"/>
      <w:szCs w:val="24"/>
    </w:rPr>
  </w:style>
  <w:style w:type="character" w:customStyle="1" w:styleId="corsivo">
    <w:name w:val="corsivo"/>
    <w:basedOn w:val="Carpredefinitoparagrafo"/>
    <w:rsid w:val="000B1EBC"/>
    <w:rPr>
      <w:i/>
      <w:iCs/>
    </w:rPr>
  </w:style>
  <w:style w:type="character" w:customStyle="1" w:styleId="c1">
    <w:name w:val="c1"/>
    <w:basedOn w:val="Carpredefinitoparagrafo"/>
    <w:rsid w:val="000B1EBC"/>
  </w:style>
  <w:style w:type="character" w:customStyle="1" w:styleId="testo">
    <w:name w:val="testo"/>
    <w:basedOn w:val="Carpredefinitoparagrafo"/>
    <w:rsid w:val="000B1EBC"/>
  </w:style>
  <w:style w:type="paragraph" w:customStyle="1" w:styleId="intro">
    <w:name w:val="intro"/>
    <w:basedOn w:val="Normale"/>
    <w:rsid w:val="000B1EB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iddentacomma">
    <w:name w:val="iddentacomma"/>
    <w:basedOn w:val="Carpredefinitoparagrafo"/>
    <w:rsid w:val="000B1EBC"/>
  </w:style>
  <w:style w:type="character" w:customStyle="1" w:styleId="st1">
    <w:name w:val="st1"/>
    <w:basedOn w:val="Carpredefinitoparagrafo"/>
    <w:rsid w:val="000B1EBC"/>
  </w:style>
  <w:style w:type="character" w:customStyle="1" w:styleId="comma1">
    <w:name w:val="comma1"/>
    <w:basedOn w:val="Carpredefinitoparagrafo"/>
    <w:rsid w:val="000B1EBC"/>
    <w:rPr>
      <w:rFonts w:ascii="Verdana" w:hAnsi="Verdana" w:hint="default"/>
      <w:b/>
      <w:bCs/>
      <w:sz w:val="19"/>
      <w:szCs w:val="19"/>
    </w:rPr>
  </w:style>
  <w:style w:type="character" w:customStyle="1" w:styleId="c3">
    <w:name w:val="c3"/>
    <w:basedOn w:val="Carpredefinitoparagrafo"/>
    <w:rsid w:val="000B1EBC"/>
  </w:style>
  <w:style w:type="character" w:customStyle="1" w:styleId="c2">
    <w:name w:val="c2"/>
    <w:basedOn w:val="Carpredefinitoparagrafo"/>
    <w:rsid w:val="000B1EBC"/>
  </w:style>
  <w:style w:type="paragraph" w:styleId="Paragrafoelenco">
    <w:name w:val="List Paragraph"/>
    <w:basedOn w:val="Normale"/>
    <w:uiPriority w:val="34"/>
    <w:qFormat/>
    <w:rsid w:val="000B1EBC"/>
    <w:pPr>
      <w:spacing w:after="0" w:line="360" w:lineRule="auto"/>
      <w:ind w:left="720"/>
      <w:contextualSpacing/>
      <w:jc w:val="both"/>
    </w:pPr>
  </w:style>
  <w:style w:type="character" w:customStyle="1" w:styleId="A5">
    <w:name w:val="A5"/>
    <w:uiPriority w:val="99"/>
    <w:rsid w:val="000B1EBC"/>
    <w:rPr>
      <w:rFonts w:cs="Verdana"/>
      <w:color w:val="000000"/>
      <w:sz w:val="16"/>
      <w:szCs w:val="16"/>
    </w:rPr>
  </w:style>
  <w:style w:type="paragraph" w:customStyle="1" w:styleId="testoart">
    <w:name w:val="testoart"/>
    <w:basedOn w:val="Normale"/>
    <w:rsid w:val="000B1E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18">
    <w:name w:val="Pa18"/>
    <w:basedOn w:val="Default"/>
    <w:next w:val="Default"/>
    <w:uiPriority w:val="99"/>
    <w:rsid w:val="000B1EBC"/>
    <w:pPr>
      <w:spacing w:line="241" w:lineRule="atLeast"/>
      <w:jc w:val="left"/>
    </w:pPr>
    <w:rPr>
      <w:rFonts w:ascii="Verdana" w:hAnsi="Verdan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0B1EBC"/>
    <w:pPr>
      <w:keepNext/>
      <w:spacing w:before="240" w:after="60" w:line="240" w:lineRule="auto"/>
      <w:jc w:val="center"/>
      <w:outlineLvl w:val="2"/>
    </w:pPr>
    <w:rPr>
      <w:rFonts w:ascii="Arial" w:eastAsia="Times New Roman" w:hAnsi="Arial" w:cs="Arial"/>
      <w:bCs/>
      <w:sz w:val="20"/>
      <w:szCs w:val="2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F621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CE5D76"/>
    <w:pPr>
      <w:spacing w:after="0" w:line="24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rsid w:val="00CE5D76"/>
    <w:rPr>
      <w:sz w:val="20"/>
      <w:szCs w:val="20"/>
    </w:rPr>
  </w:style>
  <w:style w:type="character" w:styleId="Rimandonotaapidipagina">
    <w:name w:val="footnote reference"/>
    <w:basedOn w:val="Carpredefinitoparagrafo"/>
    <w:uiPriority w:val="99"/>
    <w:semiHidden/>
    <w:unhideWhenUsed/>
    <w:rsid w:val="00CE5D76"/>
    <w:rPr>
      <w:vertAlign w:val="superscript"/>
    </w:rPr>
  </w:style>
  <w:style w:type="paragraph" w:styleId="Testofumetto">
    <w:name w:val="Balloon Text"/>
    <w:basedOn w:val="Normale"/>
    <w:link w:val="TestofumettoCarattere"/>
    <w:uiPriority w:val="99"/>
    <w:semiHidden/>
    <w:unhideWhenUsed/>
    <w:rsid w:val="00DB11D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11DA"/>
    <w:rPr>
      <w:rFonts w:ascii="Segoe UI" w:hAnsi="Segoe UI" w:cs="Segoe UI"/>
      <w:sz w:val="18"/>
      <w:szCs w:val="18"/>
    </w:rPr>
  </w:style>
  <w:style w:type="character" w:customStyle="1" w:styleId="Titolo3Carattere">
    <w:name w:val="Titolo 3 Carattere"/>
    <w:basedOn w:val="Carpredefinitoparagrafo"/>
    <w:link w:val="Titolo3"/>
    <w:rsid w:val="000B1EBC"/>
    <w:rPr>
      <w:rFonts w:ascii="Arial" w:eastAsia="Times New Roman" w:hAnsi="Arial" w:cs="Arial"/>
      <w:bCs/>
      <w:sz w:val="20"/>
      <w:szCs w:val="26"/>
      <w:lang w:val="en-US"/>
    </w:rPr>
  </w:style>
  <w:style w:type="paragraph" w:styleId="Intestazione">
    <w:name w:val="header"/>
    <w:basedOn w:val="Normale"/>
    <w:link w:val="IntestazioneCarattere"/>
    <w:uiPriority w:val="99"/>
    <w:semiHidden/>
    <w:unhideWhenUsed/>
    <w:rsid w:val="000B1EBC"/>
    <w:pPr>
      <w:tabs>
        <w:tab w:val="center" w:pos="4819"/>
        <w:tab w:val="right" w:pos="9638"/>
      </w:tabs>
      <w:spacing w:after="0" w:line="240" w:lineRule="auto"/>
      <w:jc w:val="both"/>
    </w:pPr>
  </w:style>
  <w:style w:type="character" w:customStyle="1" w:styleId="IntestazioneCarattere">
    <w:name w:val="Intestazione Carattere"/>
    <w:basedOn w:val="Carpredefinitoparagrafo"/>
    <w:link w:val="Intestazione"/>
    <w:uiPriority w:val="99"/>
    <w:semiHidden/>
    <w:rsid w:val="000B1EBC"/>
  </w:style>
  <w:style w:type="paragraph" w:styleId="Pidipagina">
    <w:name w:val="footer"/>
    <w:basedOn w:val="Normale"/>
    <w:link w:val="PidipaginaCarattere"/>
    <w:uiPriority w:val="99"/>
    <w:unhideWhenUsed/>
    <w:rsid w:val="000B1EBC"/>
    <w:pPr>
      <w:tabs>
        <w:tab w:val="center" w:pos="4819"/>
        <w:tab w:val="right" w:pos="9638"/>
      </w:tabs>
      <w:spacing w:after="0" w:line="240" w:lineRule="auto"/>
      <w:jc w:val="both"/>
    </w:pPr>
  </w:style>
  <w:style w:type="character" w:customStyle="1" w:styleId="PidipaginaCarattere">
    <w:name w:val="Piè di pagina Carattere"/>
    <w:basedOn w:val="Carpredefinitoparagrafo"/>
    <w:link w:val="Pidipagina"/>
    <w:uiPriority w:val="99"/>
    <w:rsid w:val="000B1EBC"/>
  </w:style>
  <w:style w:type="character" w:styleId="Collegamentoipertestuale">
    <w:name w:val="Hyperlink"/>
    <w:basedOn w:val="Carpredefinitoparagrafo"/>
    <w:uiPriority w:val="99"/>
    <w:unhideWhenUsed/>
    <w:rsid w:val="000B1EBC"/>
    <w:rPr>
      <w:color w:val="0000FF"/>
      <w:u w:val="single"/>
    </w:rPr>
  </w:style>
  <w:style w:type="character" w:styleId="Enfasigrassetto">
    <w:name w:val="Strong"/>
    <w:basedOn w:val="Carpredefinitoparagrafo"/>
    <w:uiPriority w:val="22"/>
    <w:qFormat/>
    <w:rsid w:val="000B1EBC"/>
    <w:rPr>
      <w:b/>
      <w:bCs/>
    </w:rPr>
  </w:style>
  <w:style w:type="character" w:styleId="Enfasicorsivo">
    <w:name w:val="Emphasis"/>
    <w:basedOn w:val="Carpredefinitoparagrafo"/>
    <w:uiPriority w:val="20"/>
    <w:qFormat/>
    <w:rsid w:val="000B1EBC"/>
    <w:rPr>
      <w:i/>
      <w:iCs/>
    </w:rPr>
  </w:style>
  <w:style w:type="character" w:customStyle="1" w:styleId="st">
    <w:name w:val="st"/>
    <w:basedOn w:val="Carpredefinitoparagrafo"/>
    <w:rsid w:val="000B1EBC"/>
  </w:style>
  <w:style w:type="paragraph" w:customStyle="1" w:styleId="Default">
    <w:name w:val="Default"/>
    <w:rsid w:val="000B1EBC"/>
    <w:pPr>
      <w:autoSpaceDE w:val="0"/>
      <w:autoSpaceDN w:val="0"/>
      <w:adjustRightInd w:val="0"/>
      <w:spacing w:after="0" w:line="240" w:lineRule="auto"/>
      <w:jc w:val="both"/>
    </w:pPr>
    <w:rPr>
      <w:rFonts w:ascii="Arial" w:hAnsi="Arial" w:cs="Arial"/>
      <w:color w:val="000000"/>
      <w:sz w:val="24"/>
      <w:szCs w:val="24"/>
    </w:rPr>
  </w:style>
  <w:style w:type="character" w:customStyle="1" w:styleId="corsivo">
    <w:name w:val="corsivo"/>
    <w:basedOn w:val="Carpredefinitoparagrafo"/>
    <w:rsid w:val="000B1EBC"/>
    <w:rPr>
      <w:i/>
      <w:iCs/>
    </w:rPr>
  </w:style>
  <w:style w:type="character" w:customStyle="1" w:styleId="c1">
    <w:name w:val="c1"/>
    <w:basedOn w:val="Carpredefinitoparagrafo"/>
    <w:rsid w:val="000B1EBC"/>
  </w:style>
  <w:style w:type="character" w:customStyle="1" w:styleId="testo">
    <w:name w:val="testo"/>
    <w:basedOn w:val="Carpredefinitoparagrafo"/>
    <w:rsid w:val="000B1EBC"/>
  </w:style>
  <w:style w:type="paragraph" w:customStyle="1" w:styleId="intro">
    <w:name w:val="intro"/>
    <w:basedOn w:val="Normale"/>
    <w:rsid w:val="000B1EB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iddentacomma">
    <w:name w:val="iddentacomma"/>
    <w:basedOn w:val="Carpredefinitoparagrafo"/>
    <w:rsid w:val="000B1EBC"/>
  </w:style>
  <w:style w:type="character" w:customStyle="1" w:styleId="st1">
    <w:name w:val="st1"/>
    <w:basedOn w:val="Carpredefinitoparagrafo"/>
    <w:rsid w:val="000B1EBC"/>
  </w:style>
  <w:style w:type="character" w:customStyle="1" w:styleId="comma1">
    <w:name w:val="comma1"/>
    <w:basedOn w:val="Carpredefinitoparagrafo"/>
    <w:rsid w:val="000B1EBC"/>
    <w:rPr>
      <w:rFonts w:ascii="Verdana" w:hAnsi="Verdana" w:hint="default"/>
      <w:b/>
      <w:bCs/>
      <w:sz w:val="19"/>
      <w:szCs w:val="19"/>
    </w:rPr>
  </w:style>
  <w:style w:type="character" w:customStyle="1" w:styleId="c3">
    <w:name w:val="c3"/>
    <w:basedOn w:val="Carpredefinitoparagrafo"/>
    <w:rsid w:val="000B1EBC"/>
  </w:style>
  <w:style w:type="character" w:customStyle="1" w:styleId="c2">
    <w:name w:val="c2"/>
    <w:basedOn w:val="Carpredefinitoparagrafo"/>
    <w:rsid w:val="000B1EBC"/>
  </w:style>
  <w:style w:type="paragraph" w:styleId="Paragrafoelenco">
    <w:name w:val="List Paragraph"/>
    <w:basedOn w:val="Normale"/>
    <w:uiPriority w:val="34"/>
    <w:qFormat/>
    <w:rsid w:val="000B1EBC"/>
    <w:pPr>
      <w:spacing w:after="0" w:line="360" w:lineRule="auto"/>
      <w:ind w:left="720"/>
      <w:contextualSpacing/>
      <w:jc w:val="both"/>
    </w:pPr>
  </w:style>
  <w:style w:type="character" w:customStyle="1" w:styleId="A5">
    <w:name w:val="A5"/>
    <w:uiPriority w:val="99"/>
    <w:rsid w:val="000B1EBC"/>
    <w:rPr>
      <w:rFonts w:cs="Verdana"/>
      <w:color w:val="000000"/>
      <w:sz w:val="16"/>
      <w:szCs w:val="16"/>
    </w:rPr>
  </w:style>
  <w:style w:type="paragraph" w:customStyle="1" w:styleId="testoart">
    <w:name w:val="testoart"/>
    <w:basedOn w:val="Normale"/>
    <w:rsid w:val="000B1E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18">
    <w:name w:val="Pa18"/>
    <w:basedOn w:val="Default"/>
    <w:next w:val="Default"/>
    <w:uiPriority w:val="99"/>
    <w:rsid w:val="000B1EBC"/>
    <w:pPr>
      <w:spacing w:line="241" w:lineRule="atLeast"/>
      <w:jc w:val="left"/>
    </w:pPr>
    <w:rPr>
      <w:rFonts w:ascii="Verdana" w:hAnsi="Verda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D0B86EACBAE2F409FB7B80D588D3629" ma:contentTypeVersion="0" ma:contentTypeDescription="Creare un nuovo documento." ma:contentTypeScope="" ma:versionID="a433d30d18590d6df97b52b4a2c8d0bd">
  <xsd:schema xmlns:xsd="http://www.w3.org/2001/XMLSchema" xmlns:xs="http://www.w3.org/2001/XMLSchema" xmlns:p="http://schemas.microsoft.com/office/2006/metadata/properties" targetNamespace="http://schemas.microsoft.com/office/2006/metadata/properties" ma:root="true" ma:fieldsID="4fde28cd66c0370d516ede6c6cac4c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82102-73FD-40E0-9204-F97846116E0A}">
  <ds:schemaRefs>
    <ds:schemaRef ds:uri="http://schemas.microsoft.com/sharepoint/v3/contenttype/forms"/>
  </ds:schemaRefs>
</ds:datastoreItem>
</file>

<file path=customXml/itemProps2.xml><?xml version="1.0" encoding="utf-8"?>
<ds:datastoreItem xmlns:ds="http://schemas.openxmlformats.org/officeDocument/2006/customXml" ds:itemID="{6806CB11-9550-47D2-B439-A74B59DB6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1EC7F5-F995-4C31-97B6-0712D84079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FBC0D0-1936-44B2-A8EE-A098BCCC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11665</Words>
  <Characters>66491</Characters>
  <Application>Microsoft Office Word</Application>
  <DocSecurity>0</DocSecurity>
  <Lines>554</Lines>
  <Paragraphs>155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gabriele2011</dc:creator>
  <cp:lastModifiedBy>ssfrecola</cp:lastModifiedBy>
  <cp:revision>3</cp:revision>
  <cp:lastPrinted>2015-03-26T09:37:00Z</cp:lastPrinted>
  <dcterms:created xsi:type="dcterms:W3CDTF">2015-04-12T17:48:00Z</dcterms:created>
  <dcterms:modified xsi:type="dcterms:W3CDTF">2015-04-12T17:50:00Z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0x010100DD0B86EACBAE2F409FB7B80D588D3629</vt:lpwstr>
  </property>
  <property fmtid="{D5CDD505-2E9C-101B-9397-08002B2CF9AE}" pid="3" name="IsMyDocuments">
    <vt:bool>true</vt:bool>
  </property>
</Properties>
</file>